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659438" w14:paraId="f659438" w:rsidRDefault="00E63204" w:rsidR="00E63204">
      <w:pPr>
        <w15:collapsed w:val="false"/>
      </w:pPr>
      <w:bookmarkStart w:name="_GoBack" w:id="0"/>
      <w:bookmarkEnd w:id="0"/>
      <w:r>
        <w:t>PRIVREMENI STEČAJNI UPRAVITELJ</w:t>
      </w:r>
    </w:p>
    <w:p w:rsidRDefault="00E63204" w:rsidR="00E63204">
      <w:r>
        <w:t>FRANJO OTROČAK</w:t>
      </w:r>
    </w:p>
    <w:p w:rsidRDefault="00E63204" w:rsidR="00E63204">
      <w:r>
        <w:t>LUKAČ 24</w:t>
      </w:r>
    </w:p>
    <w:p w:rsidRDefault="00E63204" w:rsidR="00E63204">
      <w:r>
        <w:t>33406  LUKAČ</w:t>
      </w:r>
    </w:p>
    <w:p w:rsidRDefault="000E266D" w:rsidR="00E63204">
      <w:r>
        <w:t>LUKAČ , 12</w:t>
      </w:r>
      <w:r w:rsidR="00BA39F4">
        <w:t>.</w:t>
      </w:r>
      <w:r w:rsidR="001C148A">
        <w:t>0</w:t>
      </w:r>
      <w:r w:rsidR="006F3C56">
        <w:t>9</w:t>
      </w:r>
      <w:r>
        <w:t>.2018</w:t>
      </w:r>
      <w:r w:rsidR="00E63204">
        <w:t>.</w:t>
      </w:r>
    </w:p>
    <w:p w:rsidRDefault="00E63204" w:rsidR="00E63204"/>
    <w:p w:rsidRDefault="006F3C56" w:rsidP="006F3C56" w:rsidR="006F3C56">
      <w:pPr>
        <w:ind w:firstLine="708" w:left="4248"/>
      </w:pPr>
      <w:r>
        <w:t xml:space="preserve">TRGOVAČKI SUD U BJELOVARU       </w:t>
      </w:r>
      <w:r>
        <w:tab/>
        <w:t xml:space="preserve">Dr. Ivše Lebovića 42                                  </w:t>
      </w:r>
      <w:r>
        <w:tab/>
        <w:t>43000 Bjelovar</w:t>
      </w:r>
    </w:p>
    <w:p w:rsidRDefault="006F3C56" w:rsidP="006F3C56" w:rsidR="000E266D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6F3C56" w:rsidP="006F3C56" w:rsidR="006F3C56"/>
    <w:p w:rsidRDefault="006F3C56" w:rsidR="000E266D">
      <w:r>
        <w:t>Premet : Izvješće privremenog stečajnog upravitelja</w:t>
      </w:r>
    </w:p>
    <w:p w:rsidRDefault="00E63204" w:rsidR="00E63204"/>
    <w:p w:rsidRDefault="00E63204" w:rsidP="007D120C" w:rsidR="00E63204"/>
    <w:p w:rsidRDefault="000E266D" w:rsidP="000E266D" w:rsidR="00E63204">
      <w:pPr>
        <w:ind w:firstLine="708"/>
      </w:pPr>
      <w:r>
        <w:t>Rješenjem broj : 1 St-344/2018-19 od 11. srpnja 2018. godine imenovan sam za privremenog stečajnog upravitelja nad trgovačkim društvom FARMA JELA</w:t>
      </w:r>
      <w:r w:rsidR="00CA6C70">
        <w:t>S</w:t>
      </w:r>
      <w:r>
        <w:t xml:space="preserve"> d.o.o. iz Hrvatske Dubice , Ivana Dragičevića 12 .</w:t>
      </w:r>
    </w:p>
    <w:p w:rsidRDefault="00795866" w:rsidR="00E63204">
      <w:r>
        <w:tab/>
      </w:r>
      <w:r w:rsidR="009840F7">
        <w:t>Financijska agencija je na temelju čl. 429. St.1 Stečajnog zakona</w:t>
      </w:r>
      <w:r w:rsidR="002D0866">
        <w:t xml:space="preserve"> , 14. kolovoza 2017. g</w:t>
      </w:r>
      <w:r w:rsidR="009840F7">
        <w:t>odine podnijela prijedlog za otvaranje skraćenog stečajnog postupka nad dužnikom FARMA JELAS d.o.o. iz Hrvatske Dubice .</w:t>
      </w:r>
      <w:r w:rsidR="0027379A">
        <w:t xml:space="preserve"> U prijedlogu </w:t>
      </w:r>
      <w:r w:rsidR="00554F0A">
        <w:t>se navodi da na dan 9. kolovoza 2017. g</w:t>
      </w:r>
      <w:r w:rsidR="00FC32B2">
        <w:t xml:space="preserve">odine dužnik u Očevidniku redoslijeda osnova za plaćanjima ima evidentirane osnove za plaćanje u neprekidnom razdoblju od 120 da u ukupnom iznosu od 43.497.007,83 kuna . </w:t>
      </w:r>
    </w:p>
    <w:p w:rsidRDefault="00236FB1" w:rsidR="00236FB1">
      <w:r>
        <w:tab/>
        <w:t xml:space="preserve">Nakon pokretanja prethodnog postupka javio sam se odgovornoj osobi dužnika gđi. Dinki Milić . Upoznala me da tvrtka od 2016. godine ne radi , nema zaposlenih i nisu više vodili knjigovodstvo . </w:t>
      </w:r>
      <w:r w:rsidR="00584337">
        <w:t xml:space="preserve">Poslovne knjige bi se trebale nalaziti u </w:t>
      </w:r>
      <w:r w:rsidR="0033606C">
        <w:t>Maloj Mlaki kod osnivača društva</w:t>
      </w:r>
      <w:r w:rsidR="00584337">
        <w:t xml:space="preserve"> Stjepana Fiolić .</w:t>
      </w:r>
      <w:r w:rsidR="009D4381">
        <w:t xml:space="preserve"> U dogovoru sa zakonskom zastupnicom i gosp . Fiolićem otišao sam na Farmu Jelas da se upoznam sa stvarnim stanjem . Farma je ograđena , a okoliš je vidno zapušten što nije čudo kada se ne radi više od dvije godine . Čuvarske službe nema i do sada nije nastala prevelika šteta od krađa , odnosno Farma nije devastirana . </w:t>
      </w:r>
      <w:r w:rsidR="009D4381">
        <w:tab/>
      </w:r>
      <w:r w:rsidR="009D4381">
        <w:tab/>
      </w:r>
      <w:r w:rsidR="009D4381">
        <w:tab/>
      </w:r>
      <w:r w:rsidR="009D4381">
        <w:tab/>
      </w:r>
      <w:r w:rsidR="009E5301">
        <w:t>Kako nema knjigovodstvenih podataka za 2</w:t>
      </w:r>
      <w:r w:rsidR="0033606C">
        <w:t>017. i</w:t>
      </w:r>
      <w:r w:rsidR="009E5301">
        <w:t xml:space="preserve"> 2018. godinu , podaci koji se prezentiraju odnose se na 2016. godinu .</w:t>
      </w:r>
      <w:r w:rsidR="004448FE">
        <w:t xml:space="preserve"> Iz bilance na dan 31.12.2016. godine vidljivo je da </w:t>
      </w:r>
      <w:r w:rsidR="00856B6A">
        <w:t>se AKTIVA sastoji od  :</w:t>
      </w:r>
    </w:p>
    <w:p w:rsidRDefault="00856B6A" w:rsidP="00856B6A" w:rsidR="00856B6A">
      <w:pPr>
        <w:numPr>
          <w:ilvl w:val="0"/>
          <w:numId w:val="1"/>
        </w:numPr>
      </w:pPr>
      <w:r>
        <w:t>Dugotrajan materijalna imovina</w:t>
      </w:r>
      <w:r>
        <w:tab/>
      </w:r>
      <w:r>
        <w:tab/>
      </w:r>
      <w:r>
        <w:tab/>
      </w:r>
      <w:r w:rsidRPr="00CA6C70">
        <w:t>47.658.404,00 kn</w:t>
      </w:r>
      <w:r>
        <w:t xml:space="preserve"> od čega</w:t>
      </w:r>
    </w:p>
    <w:p w:rsidRDefault="00856B6A" w:rsidP="00856B6A" w:rsidR="00856B6A">
      <w:pPr>
        <w:ind w:left="1416"/>
      </w:pPr>
      <w:r>
        <w:t>Materijalna imovina</w:t>
      </w:r>
      <w:r>
        <w:tab/>
      </w:r>
      <w:r>
        <w:tab/>
      </w:r>
      <w:r>
        <w:tab/>
      </w:r>
      <w:r>
        <w:tab/>
        <w:t>22.898.325,00 kn</w:t>
      </w:r>
    </w:p>
    <w:p w:rsidRDefault="00856B6A" w:rsidP="00856B6A" w:rsidR="00856B6A">
      <w:pPr>
        <w:ind w:left="1416"/>
      </w:pPr>
      <w:r>
        <w:t xml:space="preserve">Dugotrajna financijska imovina </w:t>
      </w:r>
      <w:r>
        <w:tab/>
      </w:r>
      <w:r>
        <w:tab/>
        <w:t>24</w:t>
      </w:r>
      <w:r w:rsidR="00752823">
        <w:t>.</w:t>
      </w:r>
      <w:r>
        <w:t>760.079,00 kn</w:t>
      </w:r>
    </w:p>
    <w:p w:rsidRDefault="00752823" w:rsidP="00752823" w:rsidR="00752823">
      <w:pPr>
        <w:numPr>
          <w:ilvl w:val="0"/>
          <w:numId w:val="1"/>
        </w:numPr>
      </w:pPr>
      <w:r>
        <w:t>Kratkotrajna imovina</w:t>
      </w:r>
      <w:r>
        <w:tab/>
      </w:r>
      <w:r>
        <w:tab/>
      </w:r>
      <w:r>
        <w:tab/>
      </w:r>
      <w:r>
        <w:tab/>
        <w:t xml:space="preserve">  3.071.178,00 kn</w:t>
      </w:r>
      <w:r w:rsidR="00C15AFA">
        <w:tab/>
      </w:r>
      <w:r w:rsidR="00C15AFA">
        <w:tab/>
      </w:r>
    </w:p>
    <w:p w:rsidRDefault="00C15AFA" w:rsidP="00752823" w:rsidR="00C15AFA">
      <w:pPr>
        <w:numPr>
          <w:ilvl w:val="0"/>
          <w:numId w:val="1"/>
        </w:numPr>
        <w:pBdr>
          <w:bottom w:space="1" w:sz="6" w:color="auto" w:val="single"/>
        </w:pBdr>
      </w:pPr>
      <w:r>
        <w:t>Plaćeni troškovi budućeg razdoblja</w:t>
      </w:r>
      <w:r>
        <w:tab/>
      </w:r>
      <w:r>
        <w:tab/>
        <w:t xml:space="preserve">  1.183.193,00 kn</w:t>
      </w:r>
    </w:p>
    <w:p w:rsidRDefault="009C3890" w:rsidP="009C3890" w:rsidR="009C3890">
      <w:pPr>
        <w:ind w:left="1060"/>
      </w:pPr>
      <w:r>
        <w:t xml:space="preserve">UKUPNO AKTIVA : </w:t>
      </w:r>
      <w:r>
        <w:tab/>
      </w:r>
      <w:r>
        <w:tab/>
      </w:r>
      <w:r>
        <w:tab/>
      </w:r>
      <w:r>
        <w:tab/>
        <w:t>51.912.775,00 kn</w:t>
      </w:r>
    </w:p>
    <w:p w:rsidRDefault="00FB7982" w:rsidP="00FB7982" w:rsidR="00FB7982"/>
    <w:p w:rsidRDefault="00FB7982" w:rsidP="00FB7982" w:rsidR="00FB7982">
      <w:r>
        <w:t>Ovdje moram napomenuti da kratkotrajna imovina najvećim dijelom odnosi se na potraživanja od kupaca 2.225.620,00 kuna . Nakon otvaranja stečajnog postupka vidjet će se da li su ta potraživanja naplativa ili ne .</w:t>
      </w:r>
      <w:r w:rsidR="00651C2F">
        <w:tab/>
      </w:r>
      <w:r w:rsidR="00651C2F">
        <w:tab/>
      </w:r>
      <w:r w:rsidR="00651C2F">
        <w:tab/>
      </w:r>
      <w:r w:rsidR="00651C2F">
        <w:tab/>
      </w:r>
      <w:r w:rsidR="00651C2F">
        <w:tab/>
      </w:r>
      <w:r w:rsidR="00651C2F">
        <w:tab/>
      </w:r>
      <w:r w:rsidR="00651C2F">
        <w:tab/>
      </w:r>
      <w:r w:rsidR="00651C2F">
        <w:tab/>
        <w:t>Na poziciji PASIVE evidentirane su slijedeće obveze :</w:t>
      </w:r>
    </w:p>
    <w:p w:rsidRDefault="00651C2F" w:rsidP="00651C2F" w:rsidR="00651C2F">
      <w:pPr>
        <w:numPr>
          <w:ilvl w:val="0"/>
          <w:numId w:val="1"/>
        </w:numPr>
      </w:pPr>
      <w:r>
        <w:t>Upisani kapital</w:t>
      </w:r>
      <w:r>
        <w:tab/>
      </w:r>
      <w:r>
        <w:tab/>
      </w:r>
      <w:r>
        <w:tab/>
      </w:r>
      <w:r>
        <w:tab/>
      </w:r>
      <w:r>
        <w:tab/>
        <w:t xml:space="preserve">  2.741.000,00 kn</w:t>
      </w:r>
    </w:p>
    <w:p w:rsidRDefault="00651C2F" w:rsidP="00651C2F" w:rsidR="00651C2F">
      <w:pPr>
        <w:numPr>
          <w:ilvl w:val="0"/>
          <w:numId w:val="1"/>
        </w:numPr>
      </w:pPr>
      <w:r>
        <w:t>Revalorizacijske rezerve</w:t>
      </w:r>
      <w:r>
        <w:tab/>
      </w:r>
      <w:r>
        <w:tab/>
      </w:r>
      <w:r>
        <w:tab/>
      </w:r>
      <w:r>
        <w:tab/>
        <w:t xml:space="preserve">  7.814.934,00 kn</w:t>
      </w:r>
    </w:p>
    <w:p w:rsidRDefault="00651C2F" w:rsidP="00651C2F" w:rsidR="00651C2F">
      <w:pPr>
        <w:numPr>
          <w:ilvl w:val="0"/>
          <w:numId w:val="1"/>
        </w:numPr>
      </w:pPr>
      <w:r>
        <w:t>Zadržana dobit ili preneseni gubitak</w:t>
      </w:r>
      <w:r>
        <w:tab/>
      </w:r>
      <w:r>
        <w:tab/>
        <w:t>69.021.444,00 kn</w:t>
      </w:r>
    </w:p>
    <w:p w:rsidRDefault="00C62989" w:rsidP="00651C2F" w:rsidR="00651C2F">
      <w:pPr>
        <w:numPr>
          <w:ilvl w:val="0"/>
          <w:numId w:val="1"/>
        </w:numPr>
      </w:pPr>
      <w:r>
        <w:t xml:space="preserve">Dugoročne obveze </w:t>
      </w:r>
      <w:r>
        <w:tab/>
      </w:r>
      <w:r>
        <w:tab/>
      </w:r>
      <w:r>
        <w:tab/>
      </w:r>
      <w:r>
        <w:tab/>
        <w:t xml:space="preserve">  9.960.096,00 kn</w:t>
      </w:r>
    </w:p>
    <w:p w:rsidRDefault="00C62989" w:rsidP="00651C2F" w:rsidR="00C62989">
      <w:pPr>
        <w:numPr>
          <w:ilvl w:val="0"/>
          <w:numId w:val="1"/>
        </w:numPr>
      </w:pPr>
      <w:r>
        <w:t>Kratkoročne obveze</w:t>
      </w:r>
      <w:r>
        <w:tab/>
      </w:r>
      <w:r>
        <w:tab/>
      </w:r>
      <w:r>
        <w:tab/>
      </w:r>
      <w:r>
        <w:tab/>
        <w:t>84.581.060,00 kn</w:t>
      </w:r>
    </w:p>
    <w:p w:rsidRDefault="00752711" w:rsidP="00651C2F" w:rsidR="00752711">
      <w:pPr>
        <w:numPr>
          <w:ilvl w:val="0"/>
          <w:numId w:val="1"/>
        </w:numPr>
        <w:pBdr>
          <w:bottom w:space="1" w:sz="12" w:color="auto" w:val="single"/>
        </w:pBdr>
      </w:pPr>
      <w:r>
        <w:t>Odgođeno plaćanje troškova</w:t>
      </w:r>
      <w:r>
        <w:tab/>
      </w:r>
      <w:r>
        <w:tab/>
      </w:r>
      <w:r>
        <w:tab/>
        <w:t>17.260.747,00 kn</w:t>
      </w:r>
    </w:p>
    <w:p w:rsidRDefault="00752711" w:rsidP="00752711" w:rsidR="00752711">
      <w:pPr>
        <w:ind w:left="1060"/>
      </w:pPr>
      <w:r>
        <w:t>UKUPNO PASIVA :</w:t>
      </w:r>
      <w:r>
        <w:tab/>
      </w:r>
      <w:r>
        <w:tab/>
      </w:r>
      <w:r>
        <w:tab/>
      </w:r>
      <w:r>
        <w:tab/>
        <w:t>51.912.775,00 kn</w:t>
      </w:r>
    </w:p>
    <w:p w:rsidRDefault="006E31E8" w:rsidP="006E31E8" w:rsidR="006E31E8">
      <w:r>
        <w:lastRenderedPageBreak/>
        <w:t xml:space="preserve">U Popisu obveza dužnika koji je dostavljen sudu evidentirano je dugovanje za poreze , doprinose i druge pristojbe . Provjerom u Poreznoj upravi </w:t>
      </w:r>
      <w:r w:rsidR="005406E3">
        <w:t>došao sam do saznanja da porezn</w:t>
      </w:r>
      <w:r w:rsidR="00A66767">
        <w:t>og duga nema odnosno da</w:t>
      </w:r>
      <w:r w:rsidR="005406E3">
        <w:t xml:space="preserve"> dužnik ima pretplatu u iznosu od </w:t>
      </w:r>
      <w:r w:rsidR="00887222">
        <w:t>139.323,71 kuna .</w:t>
      </w:r>
    </w:p>
    <w:p w:rsidRDefault="00A66767" w:rsidP="006E31E8" w:rsidR="00317271">
      <w:r>
        <w:t xml:space="preserve">           Dužnik je imao</w:t>
      </w:r>
      <w:r w:rsidR="00C730C4">
        <w:t xml:space="preserve"> poslovne račune otvorene u Podravskoj Banci d.d. IBAN : HR9023860021110066941 i Erste &amp; Steiermarkische bank d.d. </w:t>
      </w:r>
      <w:r w:rsidR="00990AFB">
        <w:t>IBAN : HR3624020061100575930 . Računi se nalaze u neprekidnoj blokadi 517 dana .</w:t>
      </w:r>
    </w:p>
    <w:p w:rsidRDefault="00990AFB" w:rsidP="006E31E8" w:rsidR="00990AFB">
      <w:r>
        <w:tab/>
      </w:r>
      <w:r w:rsidR="00C7721C">
        <w:t xml:space="preserve">Iz gore iznijetih podataka vidljivo je da od imovine na koju se može računati otpada 22.898.325 kuna , odnosno to je knjigovodstvena vrijednost iskazana u bilanci </w:t>
      </w:r>
      <w:r w:rsidR="0033606C">
        <w:t xml:space="preserve">, dok će tržna vrijednost biti znatno manja </w:t>
      </w:r>
      <w:r w:rsidR="00C7721C">
        <w:t xml:space="preserve">. Zgrade i objekti koji su izgrađeni </w:t>
      </w:r>
      <w:r w:rsidR="008279BD">
        <w:t>na nekretnini upisanoj u zk.ul.br. 3126 k.o. Dubica , nisu upisane u zemljišnim knjigama i ovog trenutka nemam saznanja da li postoji građevinska dozvola , odnosno da li je Farma legalno izgrađena . Na toj nekretnini založno pravo ima HBOR i biti će najveći vjerovni</w:t>
      </w:r>
      <w:r w:rsidR="0033606C">
        <w:t>k u stečajnom postupku .</w:t>
      </w:r>
      <w:r w:rsidR="0033606C">
        <w:tab/>
      </w:r>
      <w:r w:rsidR="0033606C">
        <w:tab/>
      </w:r>
      <w:r w:rsidR="008279BD">
        <w:t xml:space="preserve">U vlasništvu Farme nalazi se veliki broj nekretnina </w:t>
      </w:r>
      <w:r w:rsidR="00F90DAF">
        <w:t xml:space="preserve">( oranice , livade i pašnjaci ) </w:t>
      </w:r>
      <w:r w:rsidR="008279BD">
        <w:t>, a njihova površina iznosi cca. 60 ha . Na velikom broju tih nekretnina upisano je založno pravo 2014. godine u korist tvrtke GORUP d.o.o. .</w:t>
      </w:r>
    </w:p>
    <w:p w:rsidRDefault="008279BD" w:rsidP="006E31E8" w:rsidR="008279BD">
      <w:r>
        <w:tab/>
        <w:t>Posebno ističem da se mora po otvaranju stečajnog postupka donijeti odluka o osiguranju imovine i odlučiti na koji način će se zaštiti imovina do unovčenja . Farma se inače nalazi oko 2 km udaljena od prvih kuća i postoji velika vjerojatnost za uništenje imovine .</w:t>
      </w:r>
    </w:p>
    <w:p w:rsidRDefault="00933111" w:rsidP="00933111" w:rsidR="00A66767">
      <w:r>
        <w:tab/>
      </w:r>
      <w:r w:rsidR="00A66767">
        <w:t>Kako iz svih iznijetih podataka proizlazi da je dužnik nesposoban za plaćanje i prezadužen  jer njegova imovina je znatno manja od postojećih obveza ( čl. 5. st.2. S.Z. ) ,</w:t>
      </w:r>
      <w:r w:rsidR="00BF6356">
        <w:t xml:space="preserve"> te su ispunjeni stečajni razlozi , </w:t>
      </w:r>
      <w:r w:rsidR="00C94CA2">
        <w:t>p</w:t>
      </w:r>
      <w:r w:rsidR="00A66767">
        <w:t>redlažem sucu da nad dužnikom FARMA JELAS d.o.o. iz Hrvatske Dubice , otvori stečajni postupak .</w:t>
      </w:r>
    </w:p>
    <w:p w:rsidRDefault="002006E8" w:rsidR="002006E8"/>
    <w:p w:rsidRDefault="00C94CA2" w:rsidR="00C94CA2"/>
    <w:p w:rsidRDefault="002006E8" w:rsidR="002006E8"/>
    <w:p w:rsidRDefault="002006E8" w:rsidR="002006E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Privremeni stečajni upravitelj :</w:t>
      </w:r>
    </w:p>
    <w:p w:rsidRDefault="002006E8" w:rsidR="002006E8"/>
    <w:p w:rsidRDefault="002006E8" w:rsidR="002006E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Franjo Otročak , dipl.ing.</w:t>
      </w:r>
    </w:p>
    <w:sectPr w:rsidR="002006E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334CB5"/>
    <w:multiLevelType w:val="hybridMultilevel"/>
    <w:tmpl w:val="EE16522E"/>
    <w:lvl w:tplc="B57A968C" w:ilvl="0">
      <w:start w:val="1"/>
      <w:numFmt w:val="bullet"/>
      <w:lvlText w:val="-"/>
      <w:lvlJc w:val="left"/>
      <w:pPr>
        <w:ind w:hanging="360" w:left="106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ind w:hanging="360" w:left="178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50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322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94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66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38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610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82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63204"/>
    <w:rsid w:val="000E266D"/>
    <w:rsid w:val="00123BB8"/>
    <w:rsid w:val="00145326"/>
    <w:rsid w:val="00147591"/>
    <w:rsid w:val="001C148A"/>
    <w:rsid w:val="001D147B"/>
    <w:rsid w:val="001E7B35"/>
    <w:rsid w:val="002006E8"/>
    <w:rsid w:val="002154EE"/>
    <w:rsid w:val="00236FB1"/>
    <w:rsid w:val="00244A85"/>
    <w:rsid w:val="002575C8"/>
    <w:rsid w:val="0027379A"/>
    <w:rsid w:val="002D0866"/>
    <w:rsid w:val="00317271"/>
    <w:rsid w:val="0033606C"/>
    <w:rsid w:val="00375972"/>
    <w:rsid w:val="00425EA9"/>
    <w:rsid w:val="004448FE"/>
    <w:rsid w:val="005406E3"/>
    <w:rsid w:val="00554F0A"/>
    <w:rsid w:val="00584337"/>
    <w:rsid w:val="00651C2F"/>
    <w:rsid w:val="006B399F"/>
    <w:rsid w:val="006E31E8"/>
    <w:rsid w:val="006F3C56"/>
    <w:rsid w:val="00752711"/>
    <w:rsid w:val="00752823"/>
    <w:rsid w:val="00795866"/>
    <w:rsid w:val="007D120C"/>
    <w:rsid w:val="007F5ABE"/>
    <w:rsid w:val="008279BD"/>
    <w:rsid w:val="00845127"/>
    <w:rsid w:val="00856B6A"/>
    <w:rsid w:val="00887222"/>
    <w:rsid w:val="008D7702"/>
    <w:rsid w:val="00933111"/>
    <w:rsid w:val="009840F7"/>
    <w:rsid w:val="00990AFB"/>
    <w:rsid w:val="009C3890"/>
    <w:rsid w:val="009D4381"/>
    <w:rsid w:val="009E5301"/>
    <w:rsid w:val="00A41E01"/>
    <w:rsid w:val="00A463E1"/>
    <w:rsid w:val="00A66767"/>
    <w:rsid w:val="00BA39F4"/>
    <w:rsid w:val="00BF6356"/>
    <w:rsid w:val="00C15AFA"/>
    <w:rsid w:val="00C62989"/>
    <w:rsid w:val="00C730C4"/>
    <w:rsid w:val="00C7721C"/>
    <w:rsid w:val="00C94CA2"/>
    <w:rsid w:val="00CA6C70"/>
    <w:rsid w:val="00CE19E9"/>
    <w:rsid w:val="00E63204"/>
    <w:rsid w:val="00EF2C46"/>
    <w:rsid w:val="00F7499D"/>
    <w:rsid w:val="00F90DAF"/>
    <w:rsid w:val="00FB000B"/>
    <w:rsid w:val="00FB0CAB"/>
    <w:rsid w:val="00FB7982"/>
    <w:rsid w:val="00FC32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qFormat="true" w:unhideWhenUsed="false" w:semiHidden="false" w:name="No Spacing"/>
    <w:lsdException w:unhideWhenUsed="false" w:name="Medium Grid 1"/>
    <w:lsdException w:qFormat="true" w:unhideWhenUsed="false" w:semiHidden="false" w:uiPriority="1" w:name="Medium Grid 2"/>
    <w:lsdException w:unhideWhenUsed="false" w:semiHidden="false" w:uiPriority="60" w:name="Medium Grid 3"/>
    <w:lsdException w:unhideWhenUsed="false" w:semiHidden="false" w:uiPriority="61" w:name="Dark List"/>
    <w:lsdException w:unhideWhenUsed="false" w:semiHidden="false" w:uiPriority="62" w:name="Colorful Shading"/>
    <w:lsdException w:unhideWhenUsed="false" w:semiHidden="false" w:uiPriority="63" w:name="Colorful List"/>
    <w:lsdException w:unhideWhenUsed="false" w:semiHidden="false" w:uiPriority="64" w:name="Colorful Grid"/>
    <w:lsdException w:unhideWhenUsed="false" w:semiHidden="false" w:uiPriority="65" w:name="Light Shading Accent 1"/>
    <w:lsdException w:unhideWhenUsed="false" w:semiHidden="false" w:uiPriority="66" w:name="Light List Accent 1"/>
    <w:lsdException w:unhideWhenUsed="false" w:semiHidden="false" w:uiPriority="67" w:name="Light Grid Accent 1"/>
    <w:lsdException w:unhideWhenUsed="false" w:semiHidden="false" w:uiPriority="68" w:name="Medium Shading 1 Accent 1"/>
    <w:lsdException w:unhideWhenUsed="false" w:semiHidden="false" w:uiPriority="69" w:name="Medium Shading 2 Accent 1"/>
    <w:lsdException w:unhideWhenUsed="false" w:semiHidden="false" w:uiPriority="70" w:name="Medium List 1 Accent 1"/>
    <w:lsdException w:unhideWhenUsed="false" w:semiHidden="false" w:uiPriority="71" w:name="Revision"/>
    <w:lsdException w:qFormat="true" w:unhideWhenUsed="false" w:semiHidden="false" w:uiPriority="72" w:name="List Paragraph"/>
    <w:lsdException w:qFormat="true" w:unhideWhenUsed="false" w:semiHidden="false" w:uiPriority="73" w:name="Quote"/>
    <w:lsdException w:qFormat="true" w:unhideWhenUsed="false" w:semiHidden="false" w:uiPriority="60" w:name="Intense Quote"/>
    <w:lsdException w:unhideWhenUsed="false" w:semiHidden="false" w:uiPriority="61" w:name="Medium List 2 Accent 1"/>
    <w:lsdException w:unhideWhenUsed="false" w:semiHidden="false" w:uiPriority="62" w:name="Medium Grid 1 Accent 1"/>
    <w:lsdException w:unhideWhenUsed="false" w:semiHidden="false" w:uiPriority="63" w:name="Medium Grid 2 Accent 1"/>
    <w:lsdException w:unhideWhenUsed="false" w:semiHidden="false" w:uiPriority="64" w:name="Medium Grid 3 Accent 1"/>
    <w:lsdException w:unhideWhenUsed="false" w:semiHidden="false" w:uiPriority="65" w:name="Dark List Accent 1"/>
    <w:lsdException w:unhideWhenUsed="false" w:name="Colorful Shading Accent 1"/>
    <w:lsdException w:qFormat="true" w:unhideWhenUsed="false" w:semiHidden="false" w:uiPriority="34" w:name="Colorful List Accent 1"/>
    <w:lsdException w:qFormat="true" w:unhideWhenUsed="false" w:semiHidden="false" w:uiPriority="29" w:name="Colorful Grid Accent 1"/>
    <w:lsdException w:qFormat="true" w:unhideWhenUsed="false" w:semiHidden="false" w:uiPriority="30" w:name="Light Shading Accent 2"/>
    <w:lsdException w:unhideWhenUsed="false" w:semiHidden="false" w:uiPriority="66" w:name="Light List Accent 2"/>
    <w:lsdException w:unhideWhenUsed="false" w:semiHidden="false" w:uiPriority="67" w:name="Light Grid Accent 2"/>
    <w:lsdException w:unhideWhenUsed="false" w:semiHidden="false" w:uiPriority="68" w:name="Medium Shading 1 Accent 2"/>
    <w:lsdException w:unhideWhenUsed="false" w:semiHidden="false" w:uiPriority="69" w:name="Medium Shading 2 Accent 2"/>
    <w:lsdException w:unhideWhenUsed="false" w:semiHidden="false" w:uiPriority="70" w:name="Medium List 1 Accent 2"/>
    <w:lsdException w:unhideWhenUsed="false" w:semiHidden="false" w:uiPriority="71" w:name="Medium List 2 Accent 2"/>
    <w:lsdException w:unhideWhenUsed="false" w:semiHidden="false" w:uiPriority="72" w:name="Medium Grid 1 Accent 2"/>
    <w:lsdException w:unhideWhenUsed="false" w:semiHidden="false" w:uiPriority="73" w:name="Medium Grid 2 Accent 2"/>
    <w:lsdException w:unhideWhenUsed="false" w:semiHidden="false" w:uiPriority="60" w:name="Medium Grid 3 Accent 2"/>
    <w:lsdException w:unhideWhenUsed="false" w:semiHidden="false" w:uiPriority="61" w:name="Dark List Accent 2"/>
    <w:lsdException w:unhideWhenUsed="false" w:semiHidden="false" w:uiPriority="62" w:name="Colorful Shading Accent 2"/>
    <w:lsdException w:unhideWhenUsed="false" w:semiHidden="false" w:uiPriority="63" w:name="Colorful List Accent 2"/>
    <w:lsdException w:unhideWhenUsed="false" w:semiHidden="false" w:uiPriority="64" w:name="Colorful Grid Accent 2"/>
    <w:lsdException w:unhideWhenUsed="false" w:semiHidden="false" w:uiPriority="65" w:name="Light Shading Accent 3"/>
    <w:lsdException w:unhideWhenUsed="false" w:semiHidden="false" w:uiPriority="66" w:name="Light List Accent 3"/>
    <w:lsdException w:unhideWhenUsed="false" w:semiHidden="false" w:uiPriority="67" w:name="Light Grid Accent 3"/>
    <w:lsdException w:unhideWhenUsed="false" w:semiHidden="false" w:uiPriority="68" w:name="Medium Shading 1 Accent 3"/>
    <w:lsdException w:unhideWhenUsed="false" w:semiHidden="false" w:uiPriority="69" w:name="Medium Shading 2 Accent 3"/>
    <w:lsdException w:unhideWhenUsed="false" w:semiHidden="false" w:uiPriority="70" w:name="Medium List 1 Accent 3"/>
    <w:lsdException w:unhideWhenUsed="false" w:semiHidden="false" w:uiPriority="71" w:name="Medium List 2 Accent 3"/>
    <w:lsdException w:unhideWhenUsed="false" w:semiHidden="false" w:uiPriority="72" w:name="Medium Grid 1 Accent 3"/>
    <w:lsdException w:unhideWhenUsed="false" w:semiHidden="false" w:uiPriority="73" w:name="Medium Grid 2 Accent 3"/>
    <w:lsdException w:unhideWhenUsed="false" w:semiHidden="false" w:uiPriority="60" w:name="Medium Grid 3 Accent 3"/>
    <w:lsdException w:unhideWhenUsed="false" w:semiHidden="false" w:uiPriority="61" w:name="Dark List Accent 3"/>
    <w:lsdException w:unhideWhenUsed="false" w:semiHidden="false" w:uiPriority="62" w:name="Colorful Shading Accent 3"/>
    <w:lsdException w:unhideWhenUsed="false" w:semiHidden="false" w:uiPriority="63" w:name="Colorful List Accent 3"/>
    <w:lsdException w:unhideWhenUsed="false" w:semiHidden="false" w:uiPriority="64" w:name="Colorful Grid Accent 3"/>
    <w:lsdException w:unhideWhenUsed="false" w:semiHidden="false" w:uiPriority="65" w:name="Light Shading Accent 4"/>
    <w:lsdException w:unhideWhenUsed="false" w:semiHidden="false" w:uiPriority="66" w:name="Light List Accent 4"/>
    <w:lsdException w:unhideWhenUsed="false" w:semiHidden="false" w:uiPriority="67" w:name="Light Grid Accent 4"/>
    <w:lsdException w:unhideWhenUsed="false" w:semiHidden="false" w:uiPriority="68" w:name="Medium Shading 1 Accent 4"/>
    <w:lsdException w:unhideWhenUsed="false" w:semiHidden="false" w:uiPriority="69" w:name="Medium Shading 2 Accent 4"/>
    <w:lsdException w:unhideWhenUsed="false" w:semiHidden="false" w:uiPriority="70" w:name="Medium List 1 Accent 4"/>
    <w:lsdException w:unhideWhenUsed="false" w:semiHidden="false" w:uiPriority="71" w:name="Medium List 2 Accent 4"/>
    <w:lsdException w:unhideWhenUsed="false" w:semiHidden="false" w:uiPriority="72" w:name="Medium Grid 1 Accent 4"/>
    <w:lsdException w:unhideWhenUsed="false" w:semiHidden="false" w:uiPriority="73" w:name="Medium Grid 2 Accent 4"/>
    <w:lsdException w:unhideWhenUsed="false" w:semiHidden="false" w:uiPriority="60" w:name="Medium Grid 3 Accent 4"/>
    <w:lsdException w:unhideWhenUsed="false" w:semiHidden="false" w:uiPriority="61" w:name="Dark List Accent 4"/>
    <w:lsdException w:unhideWhenUsed="false" w:semiHidden="false" w:uiPriority="62" w:name="Colorful Shading Accent 4"/>
    <w:lsdException w:unhideWhenUsed="false" w:semiHidden="false" w:uiPriority="63" w:name="Colorful List Accent 4"/>
    <w:lsdException w:unhideWhenUsed="false" w:semiHidden="false" w:uiPriority="64" w:name="Colorful Grid Accent 4"/>
    <w:lsdException w:unhideWhenUsed="false" w:semiHidden="false" w:uiPriority="65" w:name="Light Shading Accent 5"/>
    <w:lsdException w:unhideWhenUsed="false" w:semiHidden="false" w:uiPriority="66" w:name="Light List Accent 5"/>
    <w:lsdException w:unhideWhenUsed="false" w:semiHidden="false" w:uiPriority="67" w:name="Light Grid Accent 5"/>
    <w:lsdException w:unhideWhenUsed="false" w:semiHidden="false" w:uiPriority="68" w:name="Medium Shading 1 Accent 5"/>
    <w:lsdException w:unhideWhenUsed="false" w:semiHidden="false" w:uiPriority="69" w:name="Medium Shading 2 Accent 5"/>
    <w:lsdException w:unhideWhenUsed="false" w:semiHidden="false" w:uiPriority="70" w:name="Medium List 1 Accent 5"/>
    <w:lsdException w:unhideWhenUsed="false" w:semiHidden="false" w:uiPriority="71" w:name="Medium List 2 Accent 5"/>
    <w:lsdException w:unhideWhenUsed="false" w:semiHidden="false" w:uiPriority="72" w:name="Medium Grid 1 Accent 5"/>
    <w:lsdException w:unhideWhenUsed="false" w:semiHidden="false" w:uiPriority="73" w:name="Medium Grid 2 Accent 5"/>
    <w:lsdException w:unhideWhenUsed="false" w:semiHidden="false" w:uiPriority="60" w:name="Medium Grid 3 Accent 5"/>
    <w:lsdException w:unhideWhenUsed="false" w:semiHidden="false" w:uiPriority="61" w:name="Dark List Accent 5"/>
    <w:lsdException w:unhideWhenUsed="false" w:semiHidden="false" w:uiPriority="62" w:name="Colorful Shading Accent 5"/>
    <w:lsdException w:unhideWhenUsed="false" w:semiHidden="false" w:uiPriority="63" w:name="Colorful List Accent 5"/>
    <w:lsdException w:unhideWhenUsed="false" w:semiHidden="false" w:uiPriority="64" w:name="Colorful Grid Accent 5"/>
    <w:lsdException w:unhideWhenUsed="false" w:semiHidden="false" w:uiPriority="65" w:name="Light Shading Accent 6"/>
    <w:lsdException w:unhideWhenUsed="false" w:semiHidden="false" w:uiPriority="66" w:name="Light List Accent 6"/>
    <w:lsdException w:unhideWhenUsed="false" w:semiHidden="false" w:uiPriority="67" w:name="Light Grid Accent 6"/>
    <w:lsdException w:unhideWhenUsed="false" w:semiHidden="false" w:uiPriority="68" w:name="Medium Shading 1 Accent 6"/>
    <w:lsdException w:unhideWhenUsed="false" w:semiHidden="false" w:uiPriority="69" w:name="Medium Shading 2 Accent 6"/>
    <w:lsdException w:unhideWhenUsed="false" w:semiHidden="false" w:uiPriority="70" w:name="Medium List 1 Accent 6"/>
    <w:lsdException w:unhideWhenUsed="false" w:semiHidden="false" w:uiPriority="71" w:name="Medium List 2 Accent 6"/>
    <w:lsdException w:unhideWhenUsed="false" w:semiHidden="false" w:uiPriority="72" w:name="Medium Grid 1 Accent 6"/>
    <w:lsdException w:unhideWhenUsed="false" w:semiHidden="false" w:uiPriority="73" w:name="Medium Grid 2 Accent 6"/>
    <w:lsdException w:unhideWhenUsed="false" w:semiHidden="false" w:uiPriority="60" w:name="Medium Grid 3 Accent 6"/>
    <w:lsdException w:unhideWhenUsed="false" w:semiHidden="false" w:uiPriority="61" w:name="Dark List Accent 6"/>
    <w:lsdException w:unhideWhenUsed="false" w:semiHidden="false" w:uiPriority="62" w:name="Colorful Shading Accent 6"/>
    <w:lsdException w:unhideWhenUsed="false" w:semiHidden="false" w:uiPriority="63" w:name="Colorful List Accent 6"/>
    <w:lsdException w:unhideWhenUsed="false" w:semiHidden="false" w:uiPriority="64" w:name="Colorful Grid Accent 6"/>
    <w:lsdException w:qFormat="true" w:unhideWhenUsed="false" w:semiHidden="false" w:uiPriority="65" w:name="Subtle Emphasis"/>
    <w:lsdException w:qFormat="true" w:unhideWhenUsed="false" w:semiHidden="false" w:uiPriority="66" w:name="Intense Emphasis"/>
    <w:lsdException w:qFormat="true" w:unhideWhenUsed="false" w:semiHidden="false" w:uiPriority="67" w:name="Subtle Reference"/>
    <w:lsdException w:qFormat="true" w:unhideWhenUsed="false" w:semiHidden="false" w:uiPriority="68" w:name="Intense Reference"/>
    <w:lsdException w:qFormat="true" w:unhideWhenUsed="false" w:semiHidden="false" w:uiPriority="69" w:name="Book Title"/>
    <w:lsdException w:unhideWhenUsed="false" w:semiHidden="false" w:uiPriority="70" w:name="Bibliography"/>
    <w:lsdException w:qFormat="true" w:uiPriority="71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Hiperveza" w:type="character">
    <w:name w:val="Hyperlink"/>
    <w:uiPriority w:val="99"/>
    <w:unhideWhenUsed/>
    <w:rsid w:val="000E266D"/>
    <w:rPr>
      <w:color w:val="0563C1"/>
      <w:u w:val="single"/>
    </w:rPr>
  </w:style>
  <w:style w:styleId="Tekstrezerviranogmjesta" w:type="character">
    <w:name w:val="Placeholder Text"/>
    <w:basedOn w:val="Zadanifontodlomka"/>
    <w:uiPriority w:val="99"/>
    <w:semiHidden/>
    <w:unhideWhenUsed/>
    <w:rsid w:val="001E7B3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E7B3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E7B3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E7B3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E7B3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No Spacing" w:qFormat="1" w:semiHidden="0" w:unhideWhenUsed="0"/>
    <w:lsdException w:name="Medium Grid 1" w:unhideWhenUsed="0"/>
    <w:lsdException w:name="Medium Grid 2" w:qFormat="1" w:semiHidden="0" w:uiPriority="1" w:unhideWhenUsed="0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qFormat="1" w:semiHidden="0" w:uiPriority="72" w:unhideWhenUsed="0"/>
    <w:lsdException w:name="Quote" w:qFormat="1" w:semiHidden="0" w:uiPriority="73" w:unhideWhenUsed="0"/>
    <w:lsdException w:name="Intense Quote" w:qFormat="1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unhideWhenUsed="0"/>
    <w:lsdException w:name="Colorful List Accent 1" w:qFormat="1" w:semiHidden="0" w:uiPriority="34" w:unhideWhenUsed="0"/>
    <w:lsdException w:name="Colorful Grid Accent 1" w:qFormat="1" w:semiHidden="0" w:uiPriority="29" w:unhideWhenUsed="0"/>
    <w:lsdException w:name="Light Shading Accent 2" w:qFormat="1" w:semiHidden="0" w:uiPriority="30" w:unhideWhenUsed="0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qFormat="1" w:semiHidden="0" w:uiPriority="65" w:unhideWhenUsed="0"/>
    <w:lsdException w:name="Intense Emphasis" w:qFormat="1" w:semiHidden="0" w:uiPriority="66" w:unhideWhenUsed="0"/>
    <w:lsdException w:name="Subtle Reference" w:qFormat="1" w:semiHidden="0" w:uiPriority="67" w:unhideWhenUsed="0"/>
    <w:lsdException w:name="Intense Reference" w:qFormat="1" w:semiHidden="0" w:uiPriority="68" w:unhideWhenUsed="0"/>
    <w:lsdException w:name="Book Title" w:qFormat="1" w:semiHidden="0" w:uiPriority="69" w:unhideWhenUsed="0"/>
    <w:lsdException w:name="Bibliography" w:semiHidden="0" w:uiPriority="70" w:unhideWhenUsed="0"/>
    <w:lsdException w:name="TOC Heading" w:qFormat="1" w:uiPriority="7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Hiperveza" w:type="character">
    <w:name w:val="Hyperlink"/>
    <w:uiPriority w:val="99"/>
    <w:unhideWhenUsed/>
    <w:rsid w:val="000E266D"/>
    <w:rPr>
      <w:color w:val="0563C1"/>
      <w:u w:val="single"/>
    </w:rPr>
  </w:style>
  <w:style w:styleId="Tekstrezerviranogmjesta" w:type="character">
    <w:name w:val="Placeholder Text"/>
    <w:basedOn w:val="Zadanifontodlomka"/>
    <w:uiPriority w:val="99"/>
    <w:semiHidden/>
    <w:unhideWhenUsed/>
    <w:rsid w:val="001E7B3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E7B3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E7B3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E7B3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E7B3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690</properties:Words>
  <properties:Characters>3608</properties:Characters>
  <properties:Lines>78</properties:Lines>
  <properties:Paragraphs>31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PRIVREMENI STEČAJNI UPRAVITELJ</vt:lpstr>
      <vt:lpstr>PRIVREMENI STEČAJNI UPRAVITELJ</vt:lpstr>
    </vt:vector>
  </properties:TitlesOfParts>
  <properties:LinksUpToDate>false</properties:LinksUpToDate>
  <properties:CharactersWithSpaces>4408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2018-09-13T08:08:00Z</dcterms:created>
  <dc:creator>USER</dc:creator>
  <cp:keywords/>
  <cp:lastModifiedBy>Vesna Dragišić</cp:lastModifiedBy>
  <cp:lastPrinted>2018-09-13T08:05:00Z</cp:lastPrinted>
  <dcterms:modified xmlns:xsi="http://www.w3.org/2001/XMLSchema-instance" xsi:type="dcterms:W3CDTF">2018-09-13T08:08:00Z</dcterms:modified>
  <cp:revision>3</cp:revision>
  <dc:subject/>
  <dc:title>PRIVREMENI STEČAJNI UPRAVITELJ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St-344/2018-24 / Podnesak - Izvješće o financijsko-gospodarskom stanju dužnika (FARMA JELAS d.o.o.-Izvješće privr. st. upravitelj.docx)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