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e8d8" w14:paraId="cb7e8d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803A3B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>Trgovački sud u Pazinu, po stečajnom sucu Ivanu Dujiću, u postupku po prijedlogu predlagateljice Republike Hrvatske, Ministarstva financija, Porezna uprava, Područni ured Istra, Primorje, Lika, OIB: 52634238587, zastupane po Županijskom državnom odvjetništvu u Puli – Pola, radi otvaranja stečajnog postupka nad trgovačkim društvom VAL. SEN d.o.o. Buje, Plovanija, Portoroška 6, OIB: 00893498002</w:t>
      </w:r>
      <w:r w:rsidR="006042F4">
        <w:t>, 1</w:t>
      </w:r>
      <w:r w:rsidR="00261455">
        <w:t>4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261455" w:rsidRPr="00261455">
        <w:t>VAL. SEN d.o.o. Buje, Plovanija, Portoroška 6, OIB: 00893498002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326CC0" w:rsidRPr="009B5E3F">
        <w:t>Radijana Trobonjača iz Opatije, M. Tita 49, OIB 48908522234.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261455" w:rsidRPr="00261455">
        <w:t>VAL. SEN d.o.o. Buje, Plovanija, Portoroška 6, OIB: 00893498002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261455" w:rsidR="00261455">
      <w:pPr>
        <w:ind w:firstLine="708"/>
        <w:jc w:val="both"/>
      </w:pPr>
      <w:r>
        <w:tab/>
      </w:r>
      <w:r w:rsidR="00261455">
        <w:t>Rješenjem ovog suda posl.br. St-398/16-8 od 16. ožujka 2016. odlučeno je:</w:t>
      </w:r>
    </w:p>
    <w:p w:rsidRDefault="00261455" w:rsidP="00261455" w:rsidR="00261455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VAL. SEN d.o.o. Buje, Plovanija, Portoroška 6, OIB: 00893498002, te se određuje ročište radi očitovanja o prijedlogu za otvaranje stečajnoga postupka (čl. 123. SZ-a) i radi rasprave o pretpostavkama za otvaranje stečajnoga postupka (čl. 128. st. 1. SZ-a) za dan </w:t>
      </w:r>
    </w:p>
    <w:p w:rsidRDefault="00261455" w:rsidP="00261455" w:rsidR="00261455">
      <w:pPr>
        <w:ind w:firstLine="708"/>
        <w:jc w:val="both"/>
      </w:pPr>
      <w:r>
        <w:t>05. svibnja 2016. u 12:50 sati, u Trgovačkom sudu u Pazinu, Dršćevka 1, sudnica 1,</w:t>
      </w:r>
    </w:p>
    <w:p w:rsidRDefault="00261455" w:rsidP="00261455" w:rsidR="00261455">
      <w:pPr>
        <w:ind w:firstLine="708"/>
        <w:jc w:val="both"/>
      </w:pPr>
      <w:r>
        <w:t xml:space="preserve">na koje se pozivaju: </w:t>
      </w:r>
    </w:p>
    <w:p w:rsidRDefault="00261455" w:rsidP="00261455" w:rsidR="00261455">
      <w:pPr>
        <w:ind w:firstLine="708"/>
        <w:jc w:val="both"/>
      </w:pPr>
      <w:r>
        <w:tab/>
      </w:r>
      <w:r>
        <w:tab/>
        <w:t>- predlagatelj Republika Hrvatska, Ministarstvo financija, Porezna uprava, Područni ured Istra, Primorje, Lika, po Županijskom državnom odvjetništvu u Puli – Pola,</w:t>
      </w:r>
    </w:p>
    <w:p w:rsidRDefault="00261455" w:rsidP="00261455" w:rsidR="00261455">
      <w:pPr>
        <w:ind w:firstLine="708"/>
        <w:jc w:val="both"/>
      </w:pPr>
      <w:r>
        <w:tab/>
      </w:r>
      <w:r>
        <w:tab/>
        <w:t>- Financijska agencija, RC Rijeka, Podružnica Pula, Giardini 5,</w:t>
      </w:r>
    </w:p>
    <w:p w:rsidRDefault="00261455" w:rsidP="00261455" w:rsidR="00261455">
      <w:pPr>
        <w:ind w:firstLine="708"/>
        <w:jc w:val="both"/>
      </w:pPr>
      <w:r>
        <w:tab/>
      </w:r>
      <w:r>
        <w:tab/>
        <w:t xml:space="preserve">- dužnik VAL. SEN d.o.o. Buje, Plovanija, Portoroška 6, </w:t>
      </w:r>
    </w:p>
    <w:p w:rsidRDefault="00261455" w:rsidP="00261455" w:rsidR="00261455">
      <w:pPr>
        <w:ind w:firstLine="708"/>
        <w:jc w:val="both"/>
      </w:pPr>
      <w:r>
        <w:tab/>
      </w:r>
      <w:r>
        <w:tab/>
        <w:t>- zakonski zastupnik dužnika Merdita Djek iz Slovenije, Piran, Marušičeva ulica 024.“.</w:t>
      </w:r>
    </w:p>
    <w:p w:rsidRDefault="00261455" w:rsidP="00261455" w:rsidR="00261455">
      <w:pPr>
        <w:ind w:firstLine="708"/>
        <w:jc w:val="both"/>
      </w:pPr>
      <w:r>
        <w:t xml:space="preserve">To je rješenje objavljeno na mrežnoj stranici e-oglasna ploča sudova 16. ožujka 2016.  te se dostava smatra obavljenom istekom osmog dana od dana objave, sukladno čl. 12. st. 1. Stečajnog zakona. </w:t>
      </w:r>
    </w:p>
    <w:p w:rsidRDefault="00261455" w:rsidP="00261455" w:rsidR="00261455">
      <w:pPr>
        <w:ind w:firstLine="708"/>
        <w:jc w:val="both"/>
      </w:pPr>
    </w:p>
    <w:p w:rsidRDefault="00261455" w:rsidP="00261455" w:rsidR="00261455">
      <w:pPr>
        <w:ind w:firstLine="708"/>
        <w:jc w:val="both"/>
      </w:pPr>
      <w:r>
        <w:lastRenderedPageBreak/>
        <w:t>Na ročište od 05. svibnja 2016. pristupila je zamjenica Županijskog državnog odvjetništvu u Puli – Pola, koja je navela da predlagateljica ustraje kod prijedloga za otvaranje stečajnog postupka.</w:t>
      </w:r>
    </w:p>
    <w:p w:rsidRDefault="00261455" w:rsidP="00261455" w:rsidR="00261455">
      <w:pPr>
        <w:ind w:firstLine="708"/>
        <w:jc w:val="both"/>
      </w:pPr>
      <w:r>
        <w:tab/>
        <w:t>U podnesku dostavljenom 31. prosinca 2015. predlagateljica je navela da je dužnik vlasnik imovine upisane u z.k.ul. 2689 i 3181 k.o. Buje, a da je temeljem sudske nagodbe Trgovačkog suda u Rijeci, Stalne službe u Pazinu, posl.br. P-167/11-32 od 05. rujna 2014. na tim nekretninama upisano založno pravo radi osiguranja tražbine u iznosu od 45.054,67 kuna.</w:t>
      </w:r>
    </w:p>
    <w:p w:rsidRDefault="00261455" w:rsidP="00261455" w:rsidR="00261455">
      <w:pPr>
        <w:ind w:firstLine="708"/>
        <w:jc w:val="both"/>
      </w:pPr>
      <w:r>
        <w:tab/>
        <w:t>Uvidom u zemljišnoknjižne izvatke od 04. svibnja 2016. (na listovima 83-87 spisa) utvrđeno je:</w:t>
      </w:r>
    </w:p>
    <w:p w:rsidRDefault="00261455" w:rsidP="00261455" w:rsidR="00261455">
      <w:pPr>
        <w:ind w:firstLine="708"/>
        <w:jc w:val="both"/>
      </w:pPr>
      <w:r>
        <w:tab/>
        <w:t>-  da dužnik nije vlasnik nekretnina upisanih u z.k.ul. 3181 k.o. Buje već je kao vlasnik te nekretnine (k.č. 2290/5) upisana predlagateljica,</w:t>
      </w:r>
    </w:p>
    <w:p w:rsidRDefault="00261455" w:rsidP="00261455" w:rsidR="00261455">
      <w:pPr>
        <w:ind w:firstLine="708"/>
        <w:jc w:val="both"/>
      </w:pPr>
      <w:r>
        <w:tab/>
        <w:t xml:space="preserve">- da k.č. 562/14, 563/2, 617/1 zgr. i 617/2 upisane u z.k.ul. 2689 k.o. Buje i k.č. 554/2 upisana u z.k.ul. 3171 k.o. Buje, na kojima je temeljem sudske nagodbe Trgovačkog suda u Rijeci, Stalne službe u Pazinu, posl.br. P-167/11-32 od 05. rujna 2014. upisano založno pravo radi osiguranja tražbine u iznosu od 45.054,67 kuna u korist predlagateljice, nisu upisane kao vlasništvo dužnika (već trgovačkih društava Habitatio d.o.o. Buje i Soldo d.o.o. Buje). </w:t>
      </w:r>
    </w:p>
    <w:p w:rsidRDefault="00261455" w:rsidP="00261455" w:rsidR="00261455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61455" w:rsidP="00261455" w:rsidR="00B11E72">
      <w:pPr>
        <w:ind w:firstLine="708"/>
        <w:jc w:val="both"/>
      </w:pPr>
      <w:r>
        <w:tab/>
        <w:t>Budući da je utvrđeno da dužnik nije vlasnik prethodno navedenih nekretnina, a da nije utvrđeno da ima drugu imovinu dovoljnu za namirenje troškova stečajnog  postupka, temeljem čl. 132. SZ-a,</w:t>
      </w:r>
      <w:r w:rsidR="00326CC0">
        <w:t xml:space="preserve"> 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326CC0">
        <w:t>483</w:t>
      </w:r>
      <w:r w:rsidR="009B5E3F" w:rsidRPr="009B5E3F">
        <w:t>/16</w:t>
      </w:r>
      <w:r w:rsidR="00B11E72" w:rsidRPr="00B11E72">
        <w:t>-</w:t>
      </w:r>
      <w:r w:rsidR="00326CC0">
        <w:t>8</w:t>
      </w:r>
      <w:r w:rsidR="00B11E72" w:rsidRPr="00B11E72">
        <w:t xml:space="preserve"> od </w:t>
      </w:r>
      <w:r w:rsidR="00326CC0">
        <w:t>12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326CC0">
      <w:pPr>
        <w:jc w:val="both"/>
        <w:rPr>
          <w:bCs/>
        </w:rPr>
      </w:pPr>
      <w:r>
        <w:t>„</w:t>
      </w:r>
      <w:r w:rsidR="00261455" w:rsidRPr="00261455">
        <w:t>I</w:t>
      </w:r>
      <w:r w:rsidR="00261455" w:rsidRPr="00261455">
        <w:tab/>
        <w:t xml:space="preserve">Pozivaju se osobe koje imaju pravni interes za provedbom stečajnog postupka nad dužnikom VAL. SEN d.o.o. Buje, Plovanija, Portoroška 6, OIB: 00893498002, da u roku od 15 dana uplate predujam za namirenje troškova prethodnoga i otvorenoga stečajnog postupka iznos od 10.000,00 kuna za pokriće troškova stečajnog postupka, na depozit ovog suda broj: HR43 2390001 1300029763, poziv na broj 020-398-16.  </w:t>
      </w:r>
    </w:p>
    <w:p w:rsidRDefault="004E1C80" w:rsidP="004E1C80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261455">
        <w:t>09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261455">
        <w:t>14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  <w:r w:rsidR="00261455">
        <w:t xml:space="preserve"> po ŽDO Pula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261455">
      <w:pPr>
        <w:jc w:val="both"/>
      </w:pPr>
      <w:r>
        <w:t xml:space="preserve">         </w:t>
      </w:r>
      <w:r w:rsidR="00261455">
        <w:t xml:space="preserve">-  FINA </w:t>
      </w:r>
      <w:r w:rsidR="00261455" w:rsidRPr="00261455">
        <w:t>Podružnica Pula, Giardini 5</w:t>
      </w:r>
    </w:p>
    <w:p w:rsidRDefault="00261455" w:rsidP="00EE14E8" w:rsidR="00EE14E8" w:rsidRPr="001158E5">
      <w:pPr>
        <w:jc w:val="both"/>
      </w:pPr>
      <w:r>
        <w:t xml:space="preserve">         </w:t>
      </w:r>
      <w:r w:rsidR="00EE14E8">
        <w:t xml:space="preserve">- </w:t>
      </w:r>
      <w:r>
        <w:t xml:space="preserve"> </w:t>
      </w:r>
      <w:r w:rsidR="00EE14E8">
        <w:t>sudskom registru</w:t>
      </w:r>
    </w:p>
    <w:p w:rsidRDefault="00EE14E8" w:rsidP="00D852DC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D852D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690620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A93" w:rsidR="00D83A93">
      <w:r>
        <w:separator/>
      </w:r>
    </w:p>
  </w:endnote>
  <w:endnote w:id="0" w:type="continuationSeparator">
    <w:p w:rsidRDefault="00D83A93" w:rsidR="00D8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A93" w:rsidR="00D83A93">
      <w:r>
        <w:separator/>
      </w:r>
    </w:p>
  </w:footnote>
  <w:footnote w:id="0" w:type="continuationSeparator">
    <w:p w:rsidRDefault="00D83A93" w:rsidR="00D83A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B5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690620" w:rsidR="0069062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90620">
      <w:rPr>
        <w:sz w:val="23"/>
        <w:szCs w:val="23"/>
      </w:rPr>
      <w:t>Poslovni broj 10 St-398/16</w:t>
    </w:r>
    <w:r w:rsidR="00690620" w:rsidRPr="004C03E1">
      <w:rPr>
        <w:sz w:val="23"/>
        <w:szCs w:val="23"/>
      </w:rPr>
      <w:t>-</w:t>
    </w:r>
    <w:r w:rsidR="00690620">
      <w:rPr>
        <w:sz w:val="23"/>
        <w:szCs w:val="23"/>
      </w:rPr>
      <w:t>14</w:t>
    </w:r>
  </w:p>
  <w:p w:rsidRDefault="00A551C4" w:rsidP="00E83693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261455">
      <w:rPr>
        <w:sz w:val="23"/>
        <w:szCs w:val="23"/>
      </w:rPr>
      <w:t>398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D2F98"/>
    <w:rsid w:val="00316DD3"/>
    <w:rsid w:val="00326CC0"/>
    <w:rsid w:val="003430E2"/>
    <w:rsid w:val="00350D95"/>
    <w:rsid w:val="00372997"/>
    <w:rsid w:val="003843C6"/>
    <w:rsid w:val="003C04E1"/>
    <w:rsid w:val="003F1E0F"/>
    <w:rsid w:val="003F3DA0"/>
    <w:rsid w:val="004277F1"/>
    <w:rsid w:val="004478D5"/>
    <w:rsid w:val="0045218A"/>
    <w:rsid w:val="00453E5D"/>
    <w:rsid w:val="004C5944"/>
    <w:rsid w:val="004E1C80"/>
    <w:rsid w:val="004E6771"/>
    <w:rsid w:val="00522C82"/>
    <w:rsid w:val="00522F3F"/>
    <w:rsid w:val="005A3F63"/>
    <w:rsid w:val="005E3D31"/>
    <w:rsid w:val="005F5229"/>
    <w:rsid w:val="006042F4"/>
    <w:rsid w:val="00646ECD"/>
    <w:rsid w:val="00647B00"/>
    <w:rsid w:val="0069062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A3B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2342"/>
    <w:rsid w:val="00CA27D0"/>
    <w:rsid w:val="00CA7967"/>
    <w:rsid w:val="00CC5545"/>
    <w:rsid w:val="00CC6254"/>
    <w:rsid w:val="00D06BB1"/>
    <w:rsid w:val="00D07F21"/>
    <w:rsid w:val="00D23CA8"/>
    <w:rsid w:val="00D30195"/>
    <w:rsid w:val="00D321A2"/>
    <w:rsid w:val="00D60115"/>
    <w:rsid w:val="00D83A93"/>
    <w:rsid w:val="00D852DC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A2B5D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9370B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6906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06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B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B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B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B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6906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06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B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B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B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B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VAL. SEN d.o.o. BUJE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null</item>
      <item>, OIB 52634238587</item>
    </izvorni_sadrzaj>
    <derivirana_varijabla naziv="DomainObject.Predmet.SudioniciListNazivOIB_1">
      <item>, OIB 00893498002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5261</properties:Characters>
  <properties:Lines>114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2016-06-14T12:52:00Z</dcterms:created>
  <dc:creator>msimicic</dc:creator>
  <cp:lastModifiedBy>Sanja Lakošeljac</cp:lastModifiedBy>
  <cp:lastPrinted>2016-06-14T12:54:00Z</cp:lastPrinted>
  <dcterms:modified xmlns:xsi="http://www.w3.org/2001/XMLSchema-instance" xsi:type="dcterms:W3CDTF">2016-06-14T12:58:00Z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