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2960" w14:paraId="9c22960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6D7F75" w:rsidP="006D7F75" w:rsidR="006D7F7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D7F75" w:rsidP="006D7F75" w:rsidR="006D7F75" w:rsidRPr="00B43099">
      <w:r w:rsidRPr="00B43099">
        <w:t>REPUBLIKA HRVATSKA</w:t>
      </w:r>
    </w:p>
    <w:p w:rsidRDefault="006D7F75" w:rsidP="006D7F75" w:rsidR="006D7F75" w:rsidRPr="00B43099">
      <w:r w:rsidRPr="00B43099">
        <w:t xml:space="preserve">TRGOVAČKI SUD U SPLITU </w:t>
      </w:r>
    </w:p>
    <w:p w:rsidRDefault="006D7F75" w:rsidP="00253C09" w:rsidR="006D7F75" w:rsidRPr="00B43099">
      <w:r w:rsidRPr="00B43099">
        <w:t xml:space="preserve">Split, Sukoišanska 6                                                    </w:t>
      </w:r>
    </w:p>
    <w:p w:rsidRDefault="006D7F75" w:rsidP="006D7F75" w:rsidR="006D7F75" w:rsidRPr="00B43099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D47766" w:rsidP="00253C09" w:rsidR="00D47766"/>
    <w:p w:rsidRDefault="006D7F75" w:rsidP="006D7F75" w:rsidR="006D7F75" w:rsidRPr="00B43099">
      <w:pPr>
        <w:ind w:firstLine="708"/>
        <w:jc w:val="both"/>
        <w:rPr>
          <w:lang w:val="en-US"/>
        </w:rPr>
      </w:pPr>
      <w:r w:rsidRPr="00B43099">
        <w:t>Trgovački sud u Splitu, po sucu ovog suda Katarini Mikulić, kao stečajnom sucu</w:t>
      </w:r>
      <w:r w:rsidRPr="00B43099">
        <w:rPr>
          <w:lang w:val="en-US"/>
        </w:rPr>
        <w:t>, po</w:t>
      </w:r>
      <w:r>
        <w:rPr>
          <w:lang w:val="en-US"/>
        </w:rPr>
        <w:t>vodom</w:t>
      </w:r>
      <w:r w:rsidRPr="00B43099">
        <w:rPr>
          <w:lang w:val="en-US"/>
        </w:rPr>
        <w:t xml:space="preserve"> prijedlog</w:t>
      </w:r>
      <w:r>
        <w:rPr>
          <w:lang w:val="en-US"/>
        </w:rPr>
        <w:t>a</w:t>
      </w:r>
      <w:r w:rsidRPr="00B43099">
        <w:rPr>
          <w:lang w:val="en-US"/>
        </w:rPr>
        <w:t xml:space="preserve"> predlagatelja-dužnika MELCON d.o.o., Don Frane Bulića 205, Solin, OIB: 79326486732, radi otvaranja stečajnog postupka nad navedenim dužnikom, dana </w:t>
      </w:r>
      <w:r>
        <w:rPr>
          <w:lang w:val="en-US"/>
        </w:rPr>
        <w:t>26. srpnja</w:t>
      </w:r>
      <w:r w:rsidRPr="00B43099">
        <w:rPr>
          <w:lang w:val="en-US"/>
        </w:rPr>
        <w:t xml:space="preserve"> 2016. godine 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F75" w:rsidP="006D7F75" w:rsidR="000F60FD">
      <w:pPr>
        <w:pStyle w:val="Odlomakpopisa"/>
        <w:numPr>
          <w:ilvl w:val="0"/>
          <w:numId w:val="5"/>
        </w:numPr>
        <w:jc w:val="both"/>
        <w:rPr>
          <w:b/>
        </w:rPr>
      </w:pPr>
      <w:r w:rsidRPr="006D7F75">
        <w:t>Otvara se</w:t>
      </w:r>
      <w:r>
        <w:rPr>
          <w:b/>
        </w:rPr>
        <w:t xml:space="preserve"> </w:t>
      </w:r>
      <w:r w:rsidR="000F60FD" w:rsidRPr="007E0FEA">
        <w:t>stečajni postupak nad dužnikom</w:t>
      </w:r>
      <w:r w:rsidR="00C569BB" w:rsidRPr="006D7F75">
        <w:rPr>
          <w:b/>
        </w:rPr>
        <w:t xml:space="preserve"> </w:t>
      </w:r>
      <w:r w:rsidR="00051E08" w:rsidRPr="00B43099">
        <w:rPr>
          <w:lang w:val="en-US"/>
        </w:rPr>
        <w:t>MELCON d.o.o., Don Frane Bulića 205, Solin, OIB: 79326486732</w:t>
      </w:r>
      <w:r w:rsidR="00D130E7" w:rsidRPr="00BC28B6">
        <w:t>.</w:t>
      </w:r>
      <w:r w:rsidR="002577D3" w:rsidRPr="006D7F75">
        <w:rPr>
          <w:b/>
        </w:rPr>
        <w:t xml:space="preserve"> </w:t>
      </w:r>
    </w:p>
    <w:p w:rsidRDefault="00C05DFE" w:rsidP="00051E08" w:rsidR="00051E08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 w:rsidRPr="006F1899">
        <w:t>S</w:t>
      </w:r>
      <w:r w:rsidR="000F60FD" w:rsidRPr="006F1899">
        <w:t>tečajn</w:t>
      </w:r>
      <w:r w:rsidR="00BC28B6" w:rsidRPr="006F1899">
        <w:t>im</w:t>
      </w:r>
      <w:r w:rsidR="000F60FD" w:rsidRPr="006F1899">
        <w:t xml:space="preserve"> upravitelj</w:t>
      </w:r>
      <w:r w:rsidR="00BC28B6" w:rsidRPr="006F1899">
        <w:t>em</w:t>
      </w:r>
      <w:r w:rsidR="000F60FD" w:rsidRPr="006F1899">
        <w:t xml:space="preserve"> imenuje</w:t>
      </w:r>
      <w:r w:rsidR="00BC28B6" w:rsidRPr="006F1899">
        <w:t xml:space="preserve"> se</w:t>
      </w:r>
      <w:r w:rsidR="00C7534E" w:rsidRPr="00051E08">
        <w:rPr>
          <w:rFonts w:cs="Arial" w:hAnsi="Arial" w:ascii="Arial"/>
        </w:rPr>
        <w:t xml:space="preserve"> </w:t>
      </w:r>
      <w:r w:rsidR="00FC5942">
        <w:t>Ivan Eterović, Škrape 40, OIB: 76765128473.</w:t>
      </w:r>
    </w:p>
    <w:p w:rsidRDefault="00600F72" w:rsidP="00051E08" w:rsidR="00600F72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Stečajni postupak nad stečajnim dužnikom </w:t>
      </w:r>
      <w:r w:rsidR="00051E08" w:rsidRPr="00B43099">
        <w:rPr>
          <w:lang w:val="en-US"/>
        </w:rPr>
        <w:t>MELCON d.o.o., Don Frane Bulića 205, Solin, OIB: 79326486732</w:t>
      </w:r>
      <w:r w:rsidR="00A56017">
        <w:t>,</w:t>
      </w:r>
      <w:r w:rsidR="00FB2747">
        <w:t xml:space="preserve"> </w:t>
      </w:r>
      <w:r>
        <w:t xml:space="preserve">otvara se </w:t>
      </w:r>
      <w:r w:rsidR="00051E08">
        <w:t>26. srpnja</w:t>
      </w:r>
      <w:r w:rsidR="007F66C6">
        <w:t xml:space="preserve"> 2016</w:t>
      </w:r>
      <w:r>
        <w:t xml:space="preserve">. </w:t>
      </w:r>
      <w:r w:rsidR="00051E08">
        <w:t xml:space="preserve">godine </w:t>
      </w:r>
      <w:r>
        <w:t xml:space="preserve">u </w:t>
      </w:r>
      <w:r w:rsidR="00FC5942">
        <w:t>1</w:t>
      </w:r>
      <w:r w:rsidR="00253C09">
        <w:t>3</w:t>
      </w:r>
      <w:r w:rsidR="00FC5942">
        <w:t>.00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0F60FD" w:rsidP="00051E08" w:rsidR="00051E08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 w:rsidRPr="007E0FEA">
        <w:t>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</w:t>
      </w:r>
      <w:r w:rsidR="00051E08" w:rsidRPr="00050E21">
        <w:t>HR1210010051863000160</w:t>
      </w:r>
      <w:r w:rsidRPr="009764AF">
        <w:t xml:space="preserve">, </w:t>
      </w:r>
      <w:r w:rsidR="00051E08" w:rsidRPr="00050E21">
        <w:t>model: 64, poziv na broj 5045-3566-</w:t>
      </w:r>
      <w:r w:rsidR="00051E08">
        <w:t>1260</w:t>
      </w:r>
      <w:r w:rsidR="00051E08" w:rsidRPr="00050E21">
        <w:t>-</w:t>
      </w:r>
      <w:r w:rsidR="00051E08">
        <w:t>16, opis plaćanja 4.</w:t>
      </w:r>
      <w:r w:rsidR="00051E08" w:rsidRPr="00050E21">
        <w:t>St-</w:t>
      </w:r>
      <w:r w:rsidR="00051E08">
        <w:t>1260/2016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051E08" w:rsidR="00051E08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</w:t>
      </w:r>
      <w:r w:rsidR="00051E08" w:rsidRPr="00050E21">
        <w:t>HR1210010051863000160</w:t>
      </w:r>
      <w:r w:rsidR="00051E08" w:rsidRPr="009764AF">
        <w:t xml:space="preserve">, </w:t>
      </w:r>
      <w:r w:rsidR="00051E08" w:rsidRPr="00050E21">
        <w:t>model: 64, poziv na broj 5045-3566-</w:t>
      </w:r>
      <w:r w:rsidR="00051E08">
        <w:t>1260</w:t>
      </w:r>
      <w:r w:rsidR="00051E08" w:rsidRPr="00050E21">
        <w:t>-</w:t>
      </w:r>
      <w:r w:rsidR="00051E08">
        <w:t>16, opis plaćanja 4.</w:t>
      </w:r>
      <w:r w:rsidR="00051E08" w:rsidRPr="00050E21">
        <w:t>St-</w:t>
      </w:r>
      <w:r w:rsidR="00051E08">
        <w:t>1260/2016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0F60FD" w:rsidR="000F60FD">
      <w:pPr>
        <w:pStyle w:val="Odlomakpopisa"/>
        <w:numPr>
          <w:ilvl w:val="0"/>
          <w:numId w:val="5"/>
        </w:numPr>
        <w:tabs>
          <w:tab w:pos="7350" w:val="left"/>
        </w:tabs>
        <w:jc w:val="both"/>
      </w:pPr>
      <w:r w:rsidRPr="007E0FEA">
        <w:t xml:space="preserve">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F75C44" w:rsidP="00051E08" w:rsidR="000F60FD" w:rsidRPr="00051E08">
      <w:pPr>
        <w:pStyle w:val="Odlomakpopisa"/>
        <w:numPr>
          <w:ilvl w:val="0"/>
          <w:numId w:val="5"/>
        </w:numPr>
        <w:tabs>
          <w:tab w:pos="7350" w:val="left"/>
        </w:tabs>
        <w:jc w:val="both"/>
        <w:rPr>
          <w:b/>
        </w:rPr>
      </w:pPr>
      <w:r>
        <w:t>Pozivaju se</w:t>
      </w:r>
      <w:r w:rsidR="00051E08">
        <w:t xml:space="preserve"> vjerovnici stečajnog dužnika na </w:t>
      </w: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051E08">
        <w:rPr>
          <w:b/>
        </w:rPr>
        <w:t xml:space="preserve"> </w:t>
      </w:r>
      <w:r w:rsidR="00FC5942">
        <w:rPr>
          <w:b/>
        </w:rPr>
        <w:t>12. listopada</w:t>
      </w:r>
      <w:r w:rsidR="00FA65B9" w:rsidRPr="00051E08">
        <w:rPr>
          <w:b/>
        </w:rPr>
        <w:t xml:space="preserve"> 2016. </w:t>
      </w:r>
      <w:r w:rsidR="00051E08" w:rsidRPr="00051E08">
        <w:rPr>
          <w:b/>
        </w:rPr>
        <w:t xml:space="preserve">godine </w:t>
      </w:r>
      <w:r w:rsidR="00FA65B9" w:rsidRPr="00051E08">
        <w:rPr>
          <w:b/>
        </w:rPr>
        <w:t xml:space="preserve">u </w:t>
      </w:r>
      <w:r w:rsidR="00FC5942">
        <w:rPr>
          <w:b/>
        </w:rPr>
        <w:t>12.00</w:t>
      </w:r>
      <w:r w:rsidR="00BE06E7" w:rsidRPr="00051E08">
        <w:rPr>
          <w:b/>
        </w:rPr>
        <w:t xml:space="preserve"> </w:t>
      </w:r>
      <w:r w:rsidR="00D06AE7" w:rsidRPr="00051E08">
        <w:rPr>
          <w:b/>
        </w:rPr>
        <w:t xml:space="preserve">sati </w:t>
      </w:r>
      <w:r w:rsidR="000F60FD" w:rsidRPr="00051E08">
        <w:t xml:space="preserve">kod </w:t>
      </w:r>
      <w:r w:rsidR="008142A2" w:rsidRPr="00051E08">
        <w:t xml:space="preserve">Trgovačkog suda u </w:t>
      </w:r>
      <w:r w:rsidR="00051E08" w:rsidRPr="00051E08">
        <w:t>Splitu, Sukoišanska 6</w:t>
      </w:r>
      <w:r w:rsidR="00254F15" w:rsidRPr="00051E08">
        <w:t xml:space="preserve">, </w:t>
      </w:r>
      <w:r w:rsidR="00051E08" w:rsidRPr="00051E08">
        <w:t>soba br. 203/II,</w:t>
      </w:r>
      <w:r w:rsidR="00051E08">
        <w:rPr>
          <w:b/>
        </w:rPr>
        <w:t xml:space="preserve"> </w:t>
      </w:r>
      <w:r w:rsidR="00051E08" w:rsidRPr="00051E08">
        <w:t>te na izvještajno</w:t>
      </w:r>
      <w:r w:rsidR="00051E08">
        <w:rPr>
          <w:b/>
        </w:rPr>
        <w:t xml:space="preserve"> </w:t>
      </w:r>
      <w:r w:rsidR="007F66C6">
        <w:t>ročište</w:t>
      </w:r>
      <w:r>
        <w:t xml:space="preserve"> koje se zakazuje za dan</w:t>
      </w:r>
      <w:r w:rsidRPr="007E0FEA">
        <w:t xml:space="preserve"> </w:t>
      </w:r>
      <w:r w:rsidR="00FC5942">
        <w:rPr>
          <w:b/>
        </w:rPr>
        <w:t>12. listopada</w:t>
      </w:r>
      <w:r w:rsidR="00FC7FDD" w:rsidRPr="00051E08">
        <w:rPr>
          <w:b/>
        </w:rPr>
        <w:t xml:space="preserve"> </w:t>
      </w:r>
      <w:r w:rsidRPr="00051E08">
        <w:rPr>
          <w:b/>
        </w:rPr>
        <w:t>201</w:t>
      </w:r>
      <w:r w:rsidR="00C914A5" w:rsidRPr="00051E08">
        <w:rPr>
          <w:b/>
        </w:rPr>
        <w:t>6</w:t>
      </w:r>
      <w:r w:rsidRPr="00051E08">
        <w:rPr>
          <w:b/>
        </w:rPr>
        <w:t xml:space="preserve">. </w:t>
      </w:r>
      <w:r w:rsidR="00051E08">
        <w:rPr>
          <w:b/>
        </w:rPr>
        <w:t xml:space="preserve">godine </w:t>
      </w:r>
      <w:r w:rsidRPr="00051E08">
        <w:rPr>
          <w:b/>
        </w:rPr>
        <w:t xml:space="preserve">u </w:t>
      </w:r>
      <w:r w:rsidR="00FC5942">
        <w:rPr>
          <w:b/>
        </w:rPr>
        <w:t>12.30</w:t>
      </w:r>
      <w:r w:rsidR="00FA65B9" w:rsidRPr="00051E08">
        <w:rPr>
          <w:b/>
        </w:rPr>
        <w:t xml:space="preserve"> </w:t>
      </w:r>
      <w:r w:rsidRPr="00051E08">
        <w:t xml:space="preserve">sati </w:t>
      </w:r>
      <w:r w:rsidR="008142A2" w:rsidRPr="00051E08">
        <w:t xml:space="preserve">kod </w:t>
      </w:r>
      <w:r w:rsidR="00051E08" w:rsidRPr="00051E08">
        <w:t>Trgovačkog suda u Splitu, Sukoišanska 6, soba br. 203/II</w:t>
      </w:r>
      <w:r w:rsidR="00A2158D" w:rsidRPr="00051E08">
        <w:t>.</w:t>
      </w:r>
    </w:p>
    <w:p w:rsidRDefault="0039699B" w:rsidP="0039699B" w:rsidR="00A27796" w:rsidRPr="00051E08">
      <w:pPr>
        <w:pStyle w:val="Odlomakpopisa"/>
        <w:numPr>
          <w:ilvl w:val="0"/>
          <w:numId w:val="5"/>
        </w:numPr>
        <w:tabs>
          <w:tab w:pos="7350" w:val="left"/>
        </w:tabs>
        <w:jc w:val="both"/>
        <w:rPr>
          <w:b/>
        </w:rPr>
      </w:pPr>
      <w:r>
        <w:lastRenderedPageBreak/>
        <w:t xml:space="preserve">Određuje se upis zabilježbe otvaranja stečajnog postupka u </w:t>
      </w:r>
      <w:r w:rsidR="000F60FD" w:rsidRPr="007E0FEA">
        <w:t>registar</w:t>
      </w:r>
      <w:r w:rsidR="00FA65B9">
        <w:t xml:space="preserve"> Trgovačkog suda u </w:t>
      </w:r>
      <w:r w:rsidR="00051E08">
        <w:t>Splitu</w:t>
      </w:r>
      <w:r w:rsidRPr="007E0FEA">
        <w:t>.</w:t>
      </w:r>
    </w:p>
    <w:p w:rsidRDefault="00BE06E7" w:rsidP="00051E08" w:rsidR="006F1899" w:rsidRPr="00051E08">
      <w:pPr>
        <w:pStyle w:val="Odlomakpopisa"/>
        <w:numPr>
          <w:ilvl w:val="0"/>
          <w:numId w:val="5"/>
        </w:numPr>
        <w:tabs>
          <w:tab w:pos="7350" w:val="left"/>
        </w:tabs>
        <w:jc w:val="both"/>
        <w:rPr>
          <w:b/>
        </w:rPr>
      </w:pPr>
      <w:r w:rsidRPr="001A76F7">
        <w:t xml:space="preserve">Određuje se upis zabilježbe otvaranja stečajnog postupka u zemljišnoj knjizi Općinskog suda u </w:t>
      </w:r>
      <w:r w:rsidR="00051E08">
        <w:t>Splitu</w:t>
      </w:r>
      <w:r w:rsidRPr="001A76F7">
        <w:t>,</w:t>
      </w:r>
      <w:r w:rsidR="00FA65B9">
        <w:t xml:space="preserve"> </w:t>
      </w:r>
      <w:r w:rsidR="00FC5942">
        <w:t xml:space="preserve">Stalna služba u Solinu, poseban </w:t>
      </w:r>
      <w:r w:rsidR="00FA65B9">
        <w:t xml:space="preserve">zemljišnoknjižni odjel </w:t>
      </w:r>
      <w:r w:rsidR="00051E08">
        <w:t xml:space="preserve">Solin </w:t>
      </w:r>
      <w:r w:rsidR="00FC5942">
        <w:t>na čest. zem. 1626/1 K.O. Solin upisana u ZU 6165</w:t>
      </w:r>
      <w:r w:rsidR="000741C2">
        <w:t xml:space="preserve"> u naravi poslovno-skladišna </w:t>
      </w:r>
      <w:r w:rsidR="00FC5942">
        <w:t>zgrada, poslovno-stambena zgrada, poslovna zgrada, skladišna zgrada, izgrađeno zemljište, put, dvorište, površine 6858m</w:t>
      </w:r>
      <w:r w:rsidR="00FC5942" w:rsidRPr="00FC5942">
        <w:rPr>
          <w:vertAlign w:val="superscript"/>
        </w:rPr>
        <w:t>2</w:t>
      </w:r>
      <w:r w:rsidR="00FC5942">
        <w:t xml:space="preserve">, </w:t>
      </w:r>
      <w:r w:rsidR="000741C2">
        <w:t xml:space="preserve">i to </w:t>
      </w:r>
      <w:r w:rsidR="00FC5942">
        <w:t>suvlasnički dio 899/4596 (E-6</w:t>
      </w:r>
      <w:r w:rsidR="000741C2">
        <w:t xml:space="preserve">), suvlasnički dio 198/4596 (E-7), suvlasnički dio 226/4596 (E-8), sve u vlasništvu stečajnog dužnika </w:t>
      </w:r>
      <w:r w:rsidR="000741C2" w:rsidRPr="00B43099">
        <w:rPr>
          <w:lang w:val="en-US"/>
        </w:rPr>
        <w:t>MELCON d.o.o., Don Frane Bulića 205, Solin, OIB: 79326486732</w:t>
      </w:r>
      <w:r w:rsidR="000741C2">
        <w:rPr>
          <w:lang w:val="en-US"/>
        </w:rPr>
        <w:t>.</w:t>
      </w:r>
    </w:p>
    <w:p w:rsidRDefault="00D47766" w:rsidP="0039699B" w:rsidR="00D47766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6C2E75" w:rsidP="006C2E75" w:rsidR="006C2E75">
      <w:pPr>
        <w:ind w:firstLine="708" w:right="33"/>
        <w:jc w:val="both"/>
      </w:pPr>
      <w:r>
        <w:rPr>
          <w:lang w:val="pl-PL"/>
        </w:rPr>
        <w:t xml:space="preserve">Predlagatelj </w:t>
      </w:r>
      <w:r>
        <w:rPr>
          <w:lang w:val="en-US"/>
        </w:rPr>
        <w:t>MELCON d.o.o., Don Frane Bulića 205, Solin, OIB: 79326486732</w:t>
      </w:r>
      <w:r>
        <w:t xml:space="preserve"> podnio je</w:t>
      </w:r>
      <w:r>
        <w:rPr>
          <w:lang w:val="pl-PL"/>
        </w:rPr>
        <w:t xml:space="preserve"> ovom sudu 19. svibnja 2016. godine </w:t>
      </w:r>
      <w:r w:rsidRPr="00B93661">
        <w:rPr>
          <w:lang w:val="pl-PL"/>
        </w:rPr>
        <w:t>prijedlog za pokretanje stečajnog postupka nad dužnikom</w:t>
      </w:r>
      <w:r w:rsidRPr="00B93661">
        <w:t xml:space="preserve"> </w:t>
      </w:r>
      <w:r>
        <w:rPr>
          <w:lang w:val="en-US"/>
        </w:rPr>
        <w:t>MELCON d.o.o., Don Frane Bulića 205, Solin, OIB: 79326486732</w:t>
      </w:r>
      <w:r w:rsidRPr="00B93661">
        <w:t>.</w:t>
      </w:r>
    </w:p>
    <w:p w:rsidRDefault="006C2E75" w:rsidP="006C2E75" w:rsidR="006C2E75" w:rsidRPr="009A75C5">
      <w:pPr>
        <w:ind w:firstLine="708" w:right="33"/>
        <w:jc w:val="both"/>
        <w:rPr>
          <w:lang w:val="en-US"/>
        </w:rPr>
      </w:pPr>
    </w:p>
    <w:p w:rsidRDefault="006C2E75" w:rsidP="006C2E75" w:rsidR="006C2E75">
      <w:pPr>
        <w:jc w:val="both"/>
        <w:rPr>
          <w:lang w:val="pl-PL"/>
        </w:rPr>
      </w:pPr>
      <w:r w:rsidRPr="00952E28">
        <w:rPr>
          <w:lang w:val="pl-PL"/>
        </w:rPr>
        <w:tab/>
        <w:t>U svom prijedlogu predlagatelj navodi da</w:t>
      </w:r>
      <w:r>
        <w:rPr>
          <w:lang w:val="pl-PL"/>
        </w:rPr>
        <w:t xml:space="preserve"> su kod dužnika ispunjeni stečajni razlozi odnosno da dužnik </w:t>
      </w:r>
      <w:r>
        <w:t>u Očevidniku redoslijeda osnova za plaćanje ima evidentiran dug na temelju neizvršenih osnova za plaćanje u ukupnom iznosu od 1.062.134,05 kuna</w:t>
      </w:r>
      <w:r>
        <w:rPr>
          <w:lang w:val="pl-PL"/>
        </w:rPr>
        <w:t>.</w:t>
      </w:r>
    </w:p>
    <w:p w:rsidRDefault="006C2E75" w:rsidP="006C2E75" w:rsidR="006C2E75" w:rsidRPr="00B43099">
      <w:pPr>
        <w:jc w:val="both"/>
      </w:pPr>
    </w:p>
    <w:p w:rsidRDefault="00E723C8" w:rsidP="00D47766" w:rsidR="007F66C6">
      <w:pPr>
        <w:jc w:val="both"/>
      </w:pPr>
      <w:r>
        <w:tab/>
        <w:t xml:space="preserve">Rješenjem ovog suda posl. br. </w:t>
      </w:r>
      <w:r w:rsidR="006C2E75">
        <w:t>4.St-1260/2016</w:t>
      </w:r>
      <w:r>
        <w:t xml:space="preserve"> </w:t>
      </w:r>
      <w:r w:rsidR="006C2E75">
        <w:t xml:space="preserve">od 08. lipnja 2016. godine </w:t>
      </w:r>
      <w:r>
        <w:t>pokrenut je postupak radi utvrđivanja uvjeta za otvaranje stečajnog postupka (prethodni postupak) nad dužnikom.</w:t>
      </w:r>
      <w:r w:rsidR="007E0EB5">
        <w:t xml:space="preserve"> </w:t>
      </w:r>
    </w:p>
    <w:p w:rsidRDefault="006C2E75" w:rsidP="00D47766" w:rsidR="006C2E75">
      <w:pPr>
        <w:jc w:val="both"/>
      </w:pPr>
    </w:p>
    <w:p w:rsidRDefault="007F66C6" w:rsidP="001F2324" w:rsidR="001F2324">
      <w:pPr>
        <w:ind w:firstLine="708"/>
        <w:jc w:val="both"/>
      </w:pPr>
      <w:r>
        <w:t>U prethodnom postupku o prijedlogu za otvaranje stečajnog postupka izjasnio se dužni</w:t>
      </w:r>
      <w:r w:rsidR="00D47766">
        <w:t>k po zastupniku</w:t>
      </w:r>
      <w:r w:rsidR="008142A2">
        <w:t xml:space="preserve"> po zakonu</w:t>
      </w:r>
      <w:r w:rsidR="00D47766">
        <w:t xml:space="preserve"> </w:t>
      </w:r>
      <w:r w:rsidR="001F2324">
        <w:t>Joško Mešin koji je naveo da je  društvo osnovano prije 26 godina. Osnovna djelatnost društva bila je građevina. Društvo je u trenutku nastanka imalo oko 30-tak zaposlenih, bavilo se izgradnjom proizvodnih hala, te se kasnije bavilo i poslovima adaptacije, održavanje javne rasvjete i sl. U zadnje vrijeme društvo se bavilo privatnim poslovima, i to zadnjih 6-7 godine, otprilike od 2009. godine, te povlačenjem sredstva iz fondova EU. Paralelno sa djelatnosti građevine društvo se bavilo i izvođenjem elektroinstalacijskih radova.  Navodi da je on odgovorna osoba društva od unazad otprilike 5-6 godina. U zadnje vrijeme je broj zaposlenih bio između 25 do 30. Od imovine društvo posjeduje: halu od 1000m</w:t>
      </w:r>
      <w:r w:rsidR="001F2324">
        <w:rPr>
          <w:vertAlign w:val="superscript"/>
        </w:rPr>
        <w:t>2</w:t>
      </w:r>
      <w:r w:rsidR="001F2324">
        <w:t xml:space="preserve"> na adresi Don Frane Bulića 205 u Solinu, skladišni prostor veličine između 200-250 m</w:t>
      </w:r>
      <w:r w:rsidR="001F2324">
        <w:rPr>
          <w:vertAlign w:val="superscript"/>
        </w:rPr>
        <w:t>2</w:t>
      </w:r>
      <w:r w:rsidR="001F2324">
        <w:t xml:space="preserve"> i kancelarijski prostor oko 200 m</w:t>
      </w:r>
      <w:r w:rsidR="001F2324">
        <w:rPr>
          <w:vertAlign w:val="superscript"/>
        </w:rPr>
        <w:t>2</w:t>
      </w:r>
      <w:r w:rsidR="001F2324">
        <w:t xml:space="preserve">. Na svim nekretninama postoji zalog Privedne banke Zagreb d.d., po njihovoj procijeni nekretnine vrijede oko 1.000.000,00 Eura. Od pokretnina društvo posjeduje kamion sa kranom i mini bager, te ručne, električne alate. Dužnik ima dugoročni kredit kod PBZ d.d. u iznosu od 1.800.000,00 kuna. Društvo ima potraživanja od kupaca koja iznose cca 1.000.000,00 kuna. Novčanih sredstava na računima dužnika nema. Od imovine društvo više ne posjeduje ništa. U vlasništvu leasinga dužnik nema ništa. Dužnik, po njegovim saznanjima, ne vodi nikakve postupke pred sudovima. Društvo je došlo u lošu financijsku situaciju najviše iz tog razloga što su odrađivali projekte za neke privatne naručioce, ulagali su svoja sredstva i vrijeme u buduće poslove koji se nisu ostvarili. Društvo je podmirivalo svoje obveze sve do ožujka mjeseca ove godine, uključujući i Privrednu banku Zagreb.  Među prvima </w:t>
      </w:r>
      <w:r w:rsidR="00FC5942">
        <w:t>ih</w:t>
      </w:r>
      <w:r w:rsidR="001F2324">
        <w:t xml:space="preserve"> je zablokiralo društvo ADRIA WINCH d.o.o., međutim u to vrijeme oni </w:t>
      </w:r>
      <w:r w:rsidR="00FC5942">
        <w:t>su</w:t>
      </w:r>
      <w:r w:rsidR="001F2324">
        <w:t xml:space="preserve"> shvatili da društvo ne može podmirivati svoje obveze bez obzira na blokirani račun, te su donijeli odluku o podnošenju prijedlogu za otvaranje stečajnog postupka, pri toj odluci ostaju i dalje. </w:t>
      </w:r>
    </w:p>
    <w:p w:rsidRDefault="001F2324" w:rsidP="001F2324" w:rsidR="001F2324">
      <w:pPr>
        <w:ind w:firstLine="708"/>
        <w:jc w:val="both"/>
      </w:pPr>
    </w:p>
    <w:p w:rsidRDefault="001F2324" w:rsidP="001F2324" w:rsidR="001F2324">
      <w:pPr>
        <w:ind w:firstLine="708"/>
        <w:jc w:val="both"/>
      </w:pPr>
      <w:r>
        <w:lastRenderedPageBreak/>
        <w:t xml:space="preserve">Zastupnik po zakonu dužnika Denis Mešin je u svom iskazu naveo da se u cijelosti pridružuje iskazu zz Joška Mešina, te nema ništa drugo nadodati. </w:t>
      </w:r>
    </w:p>
    <w:p w:rsidRDefault="006C2E75" w:rsidP="00FC5942" w:rsidR="006C2E75">
      <w:pPr>
        <w:jc w:val="both"/>
      </w:pPr>
    </w:p>
    <w:p w:rsidRDefault="008142A2" w:rsidP="00D47766" w:rsidR="008142A2">
      <w:pPr>
        <w:jc w:val="both"/>
      </w:pPr>
      <w: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1F2324">
        <w:t xml:space="preserve">nekretnine i </w:t>
      </w:r>
      <w:r w:rsidR="00A56017">
        <w:t>pokretnine</w:t>
      </w:r>
      <w:r>
        <w:t xml:space="preserve"> unovčenjem kojih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6C2E75" w:rsidP="00D47766" w:rsidR="006C2E75">
      <w:pPr>
        <w:jc w:val="both"/>
      </w:pPr>
    </w:p>
    <w:p w:rsidRDefault="008142A2" w:rsidP="008142A2" w:rsidR="008142A2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6C2E75" w:rsidP="008142A2" w:rsidR="006C2E75" w:rsidRPr="007E0FEA">
      <w:pPr>
        <w:jc w:val="both"/>
      </w:pPr>
    </w:p>
    <w:p w:rsidRDefault="008142A2" w:rsidP="008142A2" w:rsidR="006C2E75" w:rsidRPr="00FC5942">
      <w:pPr>
        <w:ind w:firstLine="708"/>
        <w:jc w:val="both"/>
      </w:pPr>
      <w:r w:rsidRPr="00FC5942">
        <w:t xml:space="preserve">Nalog iz točke </w:t>
      </w:r>
      <w:r w:rsidR="0041576D" w:rsidRPr="00FC5942">
        <w:t>VIII</w:t>
      </w:r>
      <w:r w:rsidRPr="00FC5942">
        <w:rPr>
          <w:b/>
        </w:rPr>
        <w:t xml:space="preserve"> </w:t>
      </w:r>
      <w:r w:rsidR="00BE06E7" w:rsidRPr="00FC5942">
        <w:t xml:space="preserve">i IX </w:t>
      </w:r>
      <w:r w:rsidRPr="00FC5942">
        <w:t>ovog rješenja temelji se na odredbi članka 129. stavak 2. i čl. 34. st. 3. Stečajnog zakona, a radi postupanja navedenih tijela u skladu sa odredbom čl</w:t>
      </w:r>
      <w:r w:rsidR="00303C9F" w:rsidRPr="00FC5942">
        <w:t>. 131. st. 2. Stečajnog zakona</w:t>
      </w:r>
      <w:r w:rsidR="00FC5942" w:rsidRPr="00FC5942">
        <w:t>.</w:t>
      </w:r>
    </w:p>
    <w:p w:rsidRDefault="00FC5942" w:rsidP="008142A2" w:rsidR="00FC5942">
      <w:pPr>
        <w:ind w:firstLine="708"/>
        <w:jc w:val="both"/>
      </w:pP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</w:t>
      </w:r>
      <w:r w:rsidR="00FC5942">
        <w:t>Slijedom navedenog</w:t>
      </w:r>
      <w:r w:rsidRPr="007E0FEA">
        <w:t xml:space="preserve"> odlučeno </w:t>
      </w:r>
      <w:r w:rsidR="00FC5942">
        <w:t xml:space="preserve">je </w:t>
      </w:r>
      <w:r w:rsidRPr="007E0FEA">
        <w:t xml:space="preserve">kao u izreci.  </w:t>
      </w:r>
    </w:p>
    <w:p w:rsidRDefault="00B13C8D" w:rsidP="00D31C92" w:rsidR="00B13C8D" w:rsidRPr="007E0FEA">
      <w:pPr>
        <w:ind w:left="708"/>
        <w:jc w:val="both"/>
      </w:pPr>
    </w:p>
    <w:p w:rsidRDefault="006C2E75" w:rsidP="001F2324" w:rsidR="006C2E75">
      <w:pPr>
        <w:ind w:firstLine="708"/>
        <w:jc w:val="center"/>
      </w:pPr>
      <w:r>
        <w:t xml:space="preserve">U Splitu, 26. srpnja 2016. godine </w:t>
      </w:r>
    </w:p>
    <w:p w:rsidRDefault="006C2E75" w:rsidP="0068406C" w:rsidR="006C2E75">
      <w:pPr>
        <w:ind w:firstLine="708"/>
        <w:jc w:val="center"/>
      </w:pPr>
    </w:p>
    <w:p w:rsidRDefault="006C2E75" w:rsidP="006C2E75" w:rsidR="006C2E75">
      <w:pPr>
        <w:ind w:firstLine="708"/>
        <w:jc w:val="right"/>
      </w:pPr>
      <w:r>
        <w:t>SUDAC</w:t>
      </w:r>
    </w:p>
    <w:p w:rsidRDefault="006C2E75" w:rsidP="006C2E75" w:rsidR="006C2E75">
      <w:pPr>
        <w:ind w:firstLine="708"/>
        <w:jc w:val="right"/>
      </w:pPr>
    </w:p>
    <w:p w:rsidRDefault="001F2324" w:rsidP="006C2E75" w:rsidR="001F2324">
      <w:pPr>
        <w:ind w:firstLine="708"/>
        <w:jc w:val="right"/>
      </w:pPr>
    </w:p>
    <w:p w:rsidRDefault="006C2E75" w:rsidP="001F2324" w:rsidR="00164F09" w:rsidRPr="001F2324">
      <w:pPr>
        <w:ind w:firstLine="708"/>
        <w:jc w:val="right"/>
      </w:pPr>
      <w:r>
        <w:t xml:space="preserve">Katarina Mikulić </w:t>
      </w:r>
    </w:p>
    <w:p w:rsidRDefault="0041576D" w:rsidP="000F60FD" w:rsidR="0041576D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6C2E75" w:rsidR="004807E2" w:rsidRPr="00240F6B">
      <w:pPr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  <w:r w:rsidR="006C2E75">
        <w:t xml:space="preserve"> </w:t>
      </w: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1F2324" w:rsidP="003A199E" w:rsidR="001F2324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zz dužnika Joško Mešin, Sućidar 14, Split</w:t>
      </w:r>
    </w:p>
    <w:p w:rsidRDefault="001F2324" w:rsidP="003A199E" w:rsidR="001F2324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zz dužnika Denis Mešin, Sućidar</w:t>
      </w:r>
      <w:r w:rsidR="00FC5942">
        <w:rPr>
          <w:color w:val="000000"/>
        </w:rPr>
        <w:t xml:space="preserve"> 14, 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E75CAF">
        <w:rPr>
          <w:color w:val="000000"/>
        </w:rPr>
        <w:t xml:space="preserve"> </w:t>
      </w:r>
      <w:r w:rsidR="006C2E75">
        <w:rPr>
          <w:color w:val="000000"/>
        </w:rPr>
        <w:t>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 w:rsidR="006C2E75">
        <w:rPr>
          <w:color w:val="000000"/>
        </w:rPr>
        <w:t>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2E75">
        <w:rPr>
          <w:color w:val="000000"/>
        </w:rPr>
        <w:t xml:space="preserve">Split i Solin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C2E75">
        <w:rPr>
          <w:color w:val="000000"/>
        </w:rPr>
        <w:t xml:space="preserve">Split, </w:t>
      </w:r>
      <w:r w:rsidR="001F2324">
        <w:rPr>
          <w:color w:val="000000"/>
        </w:rPr>
        <w:t xml:space="preserve">Stalna služba u Solinu, poseban </w:t>
      </w:r>
      <w:r w:rsidR="006C2E75">
        <w:rPr>
          <w:color w:val="000000"/>
        </w:rPr>
        <w:t xml:space="preserve">zemljišnoknjižni odjel </w:t>
      </w:r>
      <w:r w:rsidRPr="007E0FEA">
        <w:rPr>
          <w:color w:val="000000"/>
        </w:rPr>
        <w:t xml:space="preserve"> 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</w:p>
    <w:p w:rsidRDefault="006C2E75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 w:rsidR="00C47DE6">
        <w:rPr>
          <w:color w:val="000000"/>
        </w:rPr>
        <w:t xml:space="preserve"> suda</w:t>
      </w:r>
    </w:p>
    <w:p w:rsidRDefault="006C2E75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 stečajna pisarnica</w:t>
      </w:r>
    </w:p>
    <w:p w:rsidRDefault="006C2E75" w:rsidP="003A199E" w:rsidR="003A199E" w:rsidRPr="007E0FEA">
      <w:pPr>
        <w:numPr>
          <w:ilvl w:val="0"/>
          <w:numId w:val="2"/>
        </w:numPr>
        <w:jc w:val="both"/>
      </w:pPr>
      <w:r>
        <w:rPr>
          <w:color w:val="000000"/>
        </w:rPr>
        <w:t xml:space="preserve">spis 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1F2324" w:rsidR="003A199E">
      <w:pPr>
        <w:jc w:val="both"/>
      </w:pPr>
    </w:p>
    <w:sectPr w:rsidSect="00182066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99" w:rsidR="006F1899">
      <w:r>
        <w:separator/>
      </w:r>
    </w:p>
  </w:endnote>
  <w:endnote w:id="0" w:type="continuationSeparator">
    <w:p w:rsidRDefault="006F1899" w:rsidR="006F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P="00226C22" w:rsidR="006F189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8112560"/>
      <w:docPartObj>
        <w:docPartGallery w:val="Page Numbers (Bottom of Page)"/>
        <w:docPartUnique/>
      </w:docPartObj>
    </w:sdtPr>
    <w:sdtEndPr/>
    <w:sdtContent>
      <w:p w:rsidRDefault="001F2324" w:rsidR="001F232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FAE">
          <w:rPr>
            <w:noProof/>
          </w:rPr>
          <w:t>3</w:t>
        </w:r>
        <w:r>
          <w:fldChar w:fldCharType="end"/>
        </w:r>
      </w:p>
    </w:sdtContent>
  </w:sdt>
  <w:p w:rsidRDefault="006F1899" w:rsidP="00226C22" w:rsidR="006F189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99" w:rsidR="006F1899">
      <w:r>
        <w:separator/>
      </w:r>
    </w:p>
  </w:footnote>
  <w:footnote w:id="0" w:type="continuationSeparator">
    <w:p w:rsidRDefault="006F1899" w:rsidR="006F1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R="006F18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F75" w:rsidP="006D7F75" w:rsidR="006F1899">
    <w:pPr>
      <w:pStyle w:val="Zaglavlje"/>
      <w:jc w:val="right"/>
    </w:pPr>
    <w:r>
      <w:rPr>
        <w:rStyle w:val="Brojstranice"/>
      </w:rPr>
      <w:t>4.St-1260/2016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F75" w:rsidP="006D7F75" w:rsidR="006D7F75">
    <w:pPr>
      <w:pStyle w:val="Zaglavlje"/>
      <w:jc w:val="right"/>
    </w:pPr>
    <w:r>
      <w:t>4.St-1260/2016</w:t>
    </w:r>
  </w:p>
  <w:p w:rsidRDefault="006D7F75" w:rsidR="006D7F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C3660F"/>
    <w:multiLevelType w:val="hybridMultilevel"/>
    <w:tmpl w:val="173E1484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1E08"/>
    <w:rsid w:val="00054B01"/>
    <w:rsid w:val="000656C7"/>
    <w:rsid w:val="00074068"/>
    <w:rsid w:val="000741C2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2324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67CC"/>
    <w:rsid w:val="00253C09"/>
    <w:rsid w:val="00254F15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152C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C61"/>
    <w:rsid w:val="006B2D33"/>
    <w:rsid w:val="006B693D"/>
    <w:rsid w:val="006B7864"/>
    <w:rsid w:val="006C2E75"/>
    <w:rsid w:val="006C4421"/>
    <w:rsid w:val="006C6491"/>
    <w:rsid w:val="006C66B1"/>
    <w:rsid w:val="006D1696"/>
    <w:rsid w:val="006D5DF5"/>
    <w:rsid w:val="006D749E"/>
    <w:rsid w:val="006D7F75"/>
    <w:rsid w:val="006F1899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2129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72854"/>
    <w:rsid w:val="00A7416F"/>
    <w:rsid w:val="00A7442C"/>
    <w:rsid w:val="00A74885"/>
    <w:rsid w:val="00A7702A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24FAE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E1053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3B10"/>
    <w:rsid w:val="00FC5942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96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St-1260/2016</izvorni_sadrzaj>
    <derivirana_varijabla naziv="DomainObject.Predmet.OznakaBroj_1">St-1260/2016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MELCON d.o.o. za projektiranje i izvođenje završnih radova u građevinarstvu, ispitivanje elektroinstalacija i rasvjete</izvorni_sadrzaj>
    <derivirana_varijabla naziv="DomainObject.Predmet.StrankaFormated_1">  MELCON d.o.o. za projektiranje i izvođenje završnih radova u građevinarstvu, ispitivanje elektroinstalacija i rasvjete</derivirana_varijabla>
  </DomainObject.Predmet.StrankaFormated>
  <DomainObject.Predmet.StrankaFormatedOIB>
    <izvorni_sadrzaj>  MELCON d.o.o. za projektiranje i izvođenje završnih radova u građevinarstvu, ispitivanje elektroinstalacija i rasvjete, OIB 79326486732</izvorni_sadrzaj>
    <derivirana_varijabla naziv="DomainObject.Predmet.StrankaFormatedOIB_1">  MELCON d.o.o. za projektiranje i izvođenje završnih radova u građevinarstvu, ispitivanje elektroinstalacija i rasvjete, OIB 79326486732</derivirana_varijabla>
  </DomainObject.Predmet.StrankaFormatedOIB>
  <DomainObject.Predmet.StrankaFormatedWithAdress>
    <izvorni_sadrzaj> MELCON d.o.o. za projektiranje i izvođenje završnih radova u građevinarstvu, ispitivanje elektroinstalacija i rasvjete, Ulica Don Frane Bulića 205, 21210 Solin</izvorni_sadrzaj>
    <derivirana_varijabla naziv="DomainObject.Predmet.StrankaFormatedWithAdress_1"> MELCON d.o.o. za projektiranje i izvođenje završnih radova u građevinarstvu, ispitivanje elektroinstalacija i rasvjete, Ulica Don Frane Bulića 205, 21210 Solin</derivirana_varijabla>
  </DomainObject.Predmet.StrankaFormatedWithAdress>
  <DomainObject.Predmet.StrankaFormatedWithAdressOIB>
    <izvorni_sadrzaj> MELCON d.o.o. za projektiranje i izvođenje završnih radova u građevinarstvu, ispitivanje elektroinstalacija i rasvjete, OIB 79326486732, Ulica Don Frane Bulića 205, 21210 Solin</izvorni_sadrzaj>
    <derivirana_varijabla naziv="DomainObject.Predmet.StrankaFormatedWithAdressOIB_1"> MELCON d.o.o. za projektiranje i izvođenje završnih radova u građevinarstvu, ispitivanje elektroinstalacija i rasvjete, OIB 79326486732, Ulica Don Frane Bulića 205, 21210 Solin</derivirana_varijabla>
  </DomainObject.Predmet.StrankaFormatedWithAdressOIB>
  <DomainObject.Predmet.StrankaWithAdress>
    <izvorni_sadrzaj>MELCON d.o.o. za projektiranje i izvođenje završnih radova u građevinarstvu, ispitivanje elektroinstalacija i rasvjete Ulica Don Frane Bulića 205,21210 Solin</izvorni_sadrzaj>
    <derivirana_varijabla naziv="DomainObject.Predmet.StrankaWithAdress_1">MELCON d.o.o. za projektiranje i izvođenje završnih radova u građevinarstvu, ispitivanje elektroinstalacija i rasvjete Ulica Don Frane Bulića 205,21210 Solin</derivirana_varijabla>
  </DomainObject.Predmet.StrankaWithAdress>
  <DomainObject.Predmet.StrankaWithAdressOIB>
    <izvorni_sadrzaj>MELCON d.o.o. za projektiranje i izvođenje završnih radova u građevinarstvu, ispitivanje elektroinstalacija i rasvjete, OIB 79326486732, Ulica Don Frane Bulića 205,21210 Solin</izvorni_sadrzaj>
    <derivirana_varijabla naziv="DomainObject.Predmet.StrankaWithAdressOIB_1">MELCON d.o.o. za projektiranje i izvođenje završnih radova u građevinarstvu, ispitivanje elektroinstalacija i rasvjete, OIB 79326486732, Ulica Don Frane Bulića 205,21210 Solin</derivirana_varijabla>
  </DomainObject.Predmet.StrankaWithAdressOIB>
  <DomainObject.Predmet.StrankaNazivFormated>
    <izvorni_sadrzaj>MELCON d.o.o. za projektiranje i izvođenje završnih radova u građevinarstvu, ispitivanje elektroinstalacija i rasvjete</izvorni_sadrzaj>
    <derivirana_varijabla naziv="DomainObject.Predmet.StrankaNazivFormated_1">MELCON d.o.o. za projektiranje i izvođenje završnih radova u građevinarstvu, ispitivanje elektroinstalacija i rasvjete</derivirana_varijabla>
  </DomainObject.Predmet.StrankaNazivFormated>
  <DomainObject.Predmet.StrankaNazivFormatedOIB>
    <izvorni_sadrzaj>MELCON d.o.o. za projektiranje i izvođenje završnih radova u građevinarstvu, ispitivanje elektroinstalacija i rasvjete, OIB 79326486732</izvorni_sadrzaj>
    <derivirana_varijabla naziv="DomainObject.Predmet.StrankaNazivFormatedOIB_1">MELCON d.o.o. za projektiranje i izvođenje završnih radova u građevinarstvu, ispitivanje elektroinstalacija i rasvjete, OIB 79326486732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MELCON d.o.o. za projektiranje i izvođenje završnih radova u građevinarstvu, ispitivanje elektroinstalacija i rasvjete</item>
    </izvorni_sadrzaj>
    <derivirana_varijabla naziv="DomainObject.Predmet.StrankaListFormated_1">
      <item>MELCON d.o.o. za projektiranje i izvođenje završnih radova u građevinarstvu, ispitivanje elektroinstalacija i rasvjete</item>
    </derivirana_varijabla>
  </DomainObject.Predmet.StrankaListFormated>
  <DomainObject.Predmet.StrankaListFormatedOIB>
    <izvorni_sadrzaj>
      <item>MELCON d.o.o. za projektiranje i izvođenje završnih radova u građevinarstvu, ispitivanje elektroinstalacija i rasvjete, OIB 79326486732</item>
    </izvorni_sadrzaj>
    <derivirana_varijabla naziv="DomainObject.Predmet.StrankaListFormatedOIB_1">
      <item>MELCON d.o.o. za projektiranje i izvođenje završnih radova u građevinarstvu, ispitivanje elektroinstalacija i rasvjete, OIB 79326486732</item>
    </derivirana_varijabla>
  </DomainObject.Predmet.StrankaListFormatedOIB>
  <DomainObject.Predmet.StrankaListFormatedWithAdress>
    <izvorni_sadrzaj>
      <item>MELCON d.o.o. za projektiranje i izvođenje završnih radova u građevinarstvu, ispitivanje elektroinstalacija i rasvjete, Ulica Don Frane Bulića 205, 21210 Solin</item>
    </izvorni_sadrzaj>
    <derivirana_varijabla naziv="DomainObject.Predmet.StrankaListFormatedWithAdress_1">
      <item>MELCON d.o.o. za projektiranje i izvođenje završnih radova u građevinarstvu, ispitivanje elektroinstalacija i rasvjete, Ulica Don Frane Bulića 205, 21210 Solin</item>
    </derivirana_varijabla>
  </DomainObject.Predmet.StrankaListFormatedWithAdress>
  <DomainObject.Predmet.StrankaListFormatedWithAdressOIB>
    <izvorni_sadrzaj>
      <item>MELCON d.o.o. za projektiranje i izvođenje završnih radova u građevinarstvu, ispitivanje elektroinstalacija i rasvjete, OIB 79326486732, Ulica Don Frane Bulića 205, 21210 Solin</item>
    </izvorni_sadrzaj>
    <derivirana_varijabla naziv="DomainObject.Predmet.StrankaListFormatedWithAdressOIB_1">
      <item>MELCON d.o.o. za projektiranje i izvođenje završnih radova u građevinarstvu, ispitivanje elektroinstalacija i rasvjete, OIB 79326486732, Ulica Don Frane Bulića 205, 21210 Solin</item>
    </derivirana_varijabla>
  </DomainObject.Predmet.StrankaListFormatedWithAdressOIB>
  <DomainObject.Predmet.StrankaListNazivFormated>
    <izvorni_sadrzaj>
      <item>MELCON d.o.o. za projektiranje i izvođenje završnih radova u građevinarstvu, ispitivanje elektroinstalacija i rasvjete</item>
    </izvorni_sadrzaj>
    <derivirana_varijabla naziv="DomainObject.Predmet.StrankaListNazivFormated_1">
      <item>MELCON d.o.o. za projektiranje i izvođenje završnih radova u građevinarstvu, ispitivanje elektroinstalacija i rasvjete</item>
    </derivirana_varijabla>
  </DomainObject.Predmet.StrankaListNazivFormated>
  <DomainObject.Predmet.StrankaListNazivFormatedOIB>
    <izvorni_sadrzaj>
      <item>MELCON d.o.o. za projektiranje i izvođenje završnih radova u građevinarstvu, ispitivanje elektroinstalacija i rasvjete, OIB 79326486732</item>
    </izvorni_sadrzaj>
    <derivirana_varijabla naziv="DomainObject.Predmet.StrankaListNazivFormatedOIB_1">
      <item>MELCON d.o.o. za projektiranje i izvođenje završnih radova u građevinarstvu, ispitivanje elektroinstalacija i rasvjete, OIB 79326486732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Joško Mešin</item>
      <item>Denis Mešin</item>
    </izvorni_sadrzaj>
    <derivirana_varijabla naziv="DomainObject.Predmet.OstaliListFormated_1">
      <item>Joško Mešin</item>
      <item>Denis Mešin</item>
    </derivirana_varijabla>
  </DomainObject.Predmet.OstaliListFormated>
  <DomainObject.Predmet.OstaliListFormatedOIB>
    <izvorni_sadrzaj>
      <item>Joško Mešin, OIB 89459935337</item>
      <item>Denis Mešin, OIB 65144986978</item>
    </izvorni_sadrzaj>
    <derivirana_varijabla naziv="DomainObject.Predmet.OstaliListFormatedOIB_1">
      <item>Joško Mešin, OIB 89459935337</item>
      <item>Denis Mešin, OIB 65144986978</item>
    </derivirana_varijabla>
  </DomainObject.Predmet.OstaliListFormatedOIB>
  <DomainObject.Predmet.OstaliListFormatedWithAdress>
    <izvorni_sadrzaj>
      <item>Joško Mešin, Sućidar 14, 21000 Split</item>
      <item>Denis Mešin, Sućidar 14, 21000 Split</item>
    </izvorni_sadrzaj>
    <derivirana_varijabla naziv="DomainObject.Predmet.OstaliListFormatedWithAdress_1">
      <item>Joško Mešin, Sućidar 14, 21000 Split</item>
      <item>Denis Mešin, Sućidar 14, 21000 Split</item>
    </derivirana_varijabla>
  </DomainObject.Predmet.OstaliListFormatedWithAdress>
  <DomainObject.Predmet.OstaliListFormatedWithAdressOIB>
    <izvorni_sadrzaj>
      <item>Joško Mešin, OIB 89459935337, Sućidar 14, 21000 Split</item>
      <item>Denis Mešin, OIB 65144986978, Sućidar 14, 21000 Split</item>
    </izvorni_sadrzaj>
    <derivirana_varijabla naziv="DomainObject.Predmet.OstaliListFormatedWithAdressOIB_1">
      <item>Joško Mešin, OIB 89459935337, Sućidar 14, 21000 Split</item>
      <item>Denis Mešin, OIB 65144986978, Sućidar 14, 21000 Split</item>
    </derivirana_varijabla>
  </DomainObject.Predmet.OstaliListFormatedWithAdressOIB>
  <DomainObject.Predmet.OstaliListNazivFormated>
    <izvorni_sadrzaj>
      <item>Joško Mešin</item>
      <item>Denis Mešin</item>
    </izvorni_sadrzaj>
    <derivirana_varijabla naziv="DomainObject.Predmet.OstaliListNazivFormated_1">
      <item>Joško Mešin</item>
      <item>Denis Mešin</item>
    </derivirana_varijabla>
  </DomainObject.Predmet.OstaliListNazivFormated>
  <DomainObject.Predmet.OstaliListNazivFormatedOIB>
    <izvorni_sadrzaj>
      <item>Joško Mešin, OIB 89459935337</item>
      <item>Denis Mešin, OIB 65144986978</item>
    </izvorni_sadrzaj>
    <derivirana_varijabla naziv="DomainObject.Predmet.OstaliListNazivFormatedOIB_1">
      <item>Joško Mešin, OIB 89459935337</item>
      <item>Denis Mešin, OIB 65144986978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MELCON d.o.o. za projektiranje i izvođenje završnih radova u građevinarstvu, ispitivanje elektroinstalacija i rasvjete</izvorni_sadrzaj>
    <derivirana_varijabla naziv="DomainObject.Predmet.StrankaIDrugi_1">MELCON d.o.o. za projektiranje i izvođenje završnih radova u građevinarstvu, ispitivanje elektroinstalacija i rasvjete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MELCON d.o.o. za projektiranje i izvođenje završnih radova u građevinarstvu, ispitivanje elektroinstalacija i rasvjete, OIB 79326486732, Ulica Don Frane Bulića 205, 21210 Solin</izvorni_sadrzaj>
    <derivirana_varijabla naziv="DomainObject.Predmet.StrankaIDrugiAdressOIB_1">MELCON d.o.o. za projektiranje i izvođenje završnih radova u građevinarstvu, ispitivanje elektroinstalacija i rasvjete, OIB 79326486732, Ulica Don Frane Bulića 205,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MELCON d.o.o. za projektiranje i izvođenje završnih radova u građevinarstvu, ispitivanje elektroinstalacija i rasvjete</item>
      <item>Joško Mešin</item>
      <item>Denis Mešin</item>
    </izvorni_sadrzaj>
    <derivirana_varijabla naziv="DomainObject.Predmet.SudioniciListNaziv_1">
      <item>MELCON d.o.o. za projektiranje i izvođenje završnih radova u građevinarstvu, ispitivanje elektroinstalacija i rasvjete</item>
      <item>Joško Mešin</item>
      <item>Denis Mešin</item>
    </derivirana_varijabla>
  </DomainObject.Predmet.SudioniciListNaziv>
  <DomainObject.Predmet.SudioniciListAdressOIB>
    <izvorni_sadrzaj>
      <item>MELCON d.o.o. za projektiranje i izvođenje završnih radova u građevinarstvu, ispitivanje elektroinstalacija i rasvjete, OIB 79326486732, Ulica Don Frane Bulića 205,21210 Solin</item>
      <item>Joško Mešin, OIB 89459935337, Sućidar 14,21000 Split</item>
      <item>Denis Mešin, OIB 65144986978, Sućidar 14,21000 Split</item>
    </izvorni_sadrzaj>
    <derivirana_varijabla naziv="DomainObject.Predmet.SudioniciListAdressOIB_1">
      <item>MELCON d.o.o. za projektiranje i izvođenje završnih radova u građevinarstvu, ispitivanje elektroinstalacija i rasvjete, OIB 79326486732, Ulica Don Frane Bulića 205,21210 Solin</item>
      <item>Joško Mešin, OIB 89459935337, Sućidar 14,21000 Split</item>
      <item>Denis Mešin, OIB 65144986978, Sućidar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79326486732</item>
      <item>, OIB 89459935337</item>
      <item>, OIB 65144986978</item>
    </izvorni_sadrzaj>
    <derivirana_varijabla naziv="DomainObject.Predmet.SudioniciListNazivOIB_1">
      <item>, OIB 79326486732</item>
      <item>, OIB 89459935337</item>
      <item>, OIB 65144986978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A885B-46F2-4BB3-A35C-04E7B108D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1198</properties:Words>
  <properties:Characters>6652</properties:Characters>
  <properties:Lines>144</properties:Lines>
  <properties:Paragraphs>43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2016-06-10T07:21:00Z</dcterms:created>
  <dc:creator>Ardena Bajlo</dc:creator>
  <cp:lastModifiedBy>Katarina Mikulić</cp:lastModifiedBy>
  <cp:lastPrinted>2016-07-26T10:01:00Z</cp:lastPrinted>
  <dcterms:modified xmlns:xsi="http://www.w3.org/2001/XMLSchema-instance" xsi:type="dcterms:W3CDTF">2016-07-26T10:07:00Z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