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32c3" w14:paraId="69f32c3" w:rsidRDefault="003F320D" w:rsidP="00CE4727" w:rsidR="003F320D" w:rsidRPr="00805DC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805DC2">
      <w:pPr>
        <w:rPr>
          <w:sz w:val="24"/>
          <w:szCs w:val="24"/>
        </w:rPr>
      </w:pPr>
    </w:p>
    <w:p w:rsidRDefault="001D2511" w:rsidR="001D2511" w:rsidRPr="00805DC2">
      <w:pPr>
        <w:rPr>
          <w:sz w:val="24"/>
          <w:szCs w:val="24"/>
        </w:rPr>
      </w:pPr>
      <w:r w:rsidRPr="00805DC2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805DC2">
      <w:pPr>
        <w:rPr>
          <w:sz w:val="24"/>
          <w:szCs w:val="24"/>
        </w:rPr>
      </w:pP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>REPUBLIKA HRVATSKA</w:t>
      </w: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 xml:space="preserve">Trgovački sud u Zagrebu </w:t>
      </w: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 xml:space="preserve">Zagreb, </w:t>
      </w:r>
      <w:proofErr w:type="spellStart"/>
      <w:r w:rsidRPr="00805DC2">
        <w:rPr>
          <w:sz w:val="24"/>
          <w:szCs w:val="24"/>
        </w:rPr>
        <w:t>Amruševa</w:t>
      </w:r>
      <w:proofErr w:type="spellEnd"/>
      <w:r w:rsidRPr="00805DC2">
        <w:rPr>
          <w:sz w:val="24"/>
          <w:szCs w:val="24"/>
        </w:rPr>
        <w:t xml:space="preserve"> 2/II                             </w:t>
      </w:r>
    </w:p>
    <w:p w:rsidRDefault="00370EC8" w:rsidP="00370EC8" w:rsidR="00370EC8">
      <w:pPr>
        <w:jc w:val="right"/>
        <w:rPr>
          <w:sz w:val="24"/>
          <w:szCs w:val="24"/>
        </w:rPr>
      </w:pPr>
      <w:r w:rsidRPr="00B10CFF">
        <w:rPr>
          <w:sz w:val="24"/>
          <w:szCs w:val="24"/>
        </w:rPr>
        <w:t xml:space="preserve">87. St-2887/2018  </w:t>
      </w:r>
    </w:p>
    <w:p w:rsidRDefault="009B616E" w:rsidP="009B616E" w:rsidR="004F68E8" w:rsidRPr="00805DC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ind w:firstLine="708" w:left="2832"/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Z A K </w:t>
      </w:r>
      <w:proofErr w:type="spellStart"/>
      <w:r w:rsidRPr="00805DC2">
        <w:rPr>
          <w:sz w:val="24"/>
          <w:szCs w:val="24"/>
        </w:rPr>
        <w:t>LJ</w:t>
      </w:r>
      <w:proofErr w:type="spellEnd"/>
      <w:r w:rsidRPr="00805DC2">
        <w:rPr>
          <w:sz w:val="24"/>
          <w:szCs w:val="24"/>
        </w:rPr>
        <w:t xml:space="preserve"> U Č A K</w:t>
      </w: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ab/>
        <w:t xml:space="preserve">Trgovački sud u Zagrebu, sudac Marija Bakula Vugrinec, u stečajnom postupku nad stečajnim dužnikom </w:t>
      </w:r>
      <w:r w:rsidR="00370EC8" w:rsidRPr="00B10CFF">
        <w:rPr>
          <w:sz w:val="24"/>
          <w:szCs w:val="24"/>
          <w:lang w:val="pt-BR"/>
        </w:rPr>
        <w:t xml:space="preserve">Stečajna masa iza RUDNIK d.o.o. u stečaju, OIB 73589928016, Zagreb, </w:t>
      </w:r>
      <w:r w:rsidR="00370EC8" w:rsidRPr="00B10CFF">
        <w:rPr>
          <w:sz w:val="24"/>
          <w:szCs w:val="24"/>
        </w:rPr>
        <w:t>Srebrnjak 84</w:t>
      </w:r>
      <w:r w:rsidRPr="00805DC2">
        <w:rPr>
          <w:sz w:val="24"/>
          <w:szCs w:val="24"/>
        </w:rPr>
        <w:t xml:space="preserve">, </w:t>
      </w:r>
      <w:r w:rsidR="00370EC8">
        <w:rPr>
          <w:sz w:val="24"/>
          <w:szCs w:val="24"/>
        </w:rPr>
        <w:t>1</w:t>
      </w:r>
      <w:r w:rsidR="00E0216F">
        <w:rPr>
          <w:sz w:val="24"/>
          <w:szCs w:val="24"/>
        </w:rPr>
        <w:t xml:space="preserve">7. </w:t>
      </w:r>
      <w:r w:rsidR="00370EC8">
        <w:rPr>
          <w:sz w:val="24"/>
          <w:szCs w:val="24"/>
        </w:rPr>
        <w:t>travnja</w:t>
      </w:r>
      <w:r w:rsidRPr="00805DC2">
        <w:rPr>
          <w:sz w:val="24"/>
          <w:szCs w:val="24"/>
        </w:rPr>
        <w:t xml:space="preserve"> 2019.</w:t>
      </w:r>
    </w:p>
    <w:p w:rsidRDefault="00A834B2" w:rsidP="00CE4727" w:rsidR="00A834B2" w:rsidRPr="00805DC2">
      <w:pPr>
        <w:jc w:val="center"/>
        <w:rPr>
          <w:sz w:val="24"/>
          <w:szCs w:val="24"/>
        </w:rPr>
      </w:pPr>
    </w:p>
    <w:p w:rsidRDefault="00CE4727" w:rsidP="00CE4727" w:rsidR="00CE4727" w:rsidRPr="00805DC2">
      <w:pPr>
        <w:jc w:val="center"/>
        <w:rPr>
          <w:sz w:val="24"/>
          <w:szCs w:val="24"/>
        </w:rPr>
      </w:pPr>
      <w:r w:rsidRPr="00805DC2">
        <w:rPr>
          <w:sz w:val="24"/>
          <w:szCs w:val="24"/>
        </w:rPr>
        <w:t>z a k l j u č i o      j e</w:t>
      </w:r>
    </w:p>
    <w:p w:rsidRDefault="003F320D" w:rsidP="002C0E29" w:rsidR="003F320D" w:rsidRPr="00805DC2">
      <w:pPr>
        <w:rPr>
          <w:b/>
          <w:sz w:val="24"/>
          <w:szCs w:val="24"/>
        </w:rPr>
      </w:pPr>
    </w:p>
    <w:p w:rsidRDefault="00C24AC7" w:rsidP="006B4804" w:rsidR="009047CC" w:rsidRPr="00805DC2">
      <w:pPr>
        <w:ind w:firstLine="720"/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Nalaže se stečajnom upravitelju </w:t>
      </w:r>
      <w:r w:rsidR="00370EC8">
        <w:rPr>
          <w:sz w:val="24"/>
          <w:szCs w:val="24"/>
        </w:rPr>
        <w:t>Davoru Peteri</w:t>
      </w:r>
      <w:r w:rsidR="00E51E3B" w:rsidRPr="00805DC2">
        <w:rPr>
          <w:sz w:val="24"/>
          <w:szCs w:val="24"/>
        </w:rPr>
        <w:t>,</w:t>
      </w:r>
      <w:r w:rsidR="00244029" w:rsidRPr="00805DC2">
        <w:rPr>
          <w:sz w:val="24"/>
          <w:szCs w:val="24"/>
        </w:rPr>
        <w:t xml:space="preserve"> </w:t>
      </w:r>
      <w:r w:rsidR="0073256A" w:rsidRPr="00805DC2">
        <w:rPr>
          <w:sz w:val="24"/>
          <w:szCs w:val="24"/>
        </w:rPr>
        <w:t xml:space="preserve">u roku 8 dana od dostave ovog zaključka </w:t>
      </w:r>
      <w:r w:rsidR="00EC16CD">
        <w:rPr>
          <w:sz w:val="24"/>
          <w:szCs w:val="24"/>
        </w:rPr>
        <w:t xml:space="preserve">postupiti po zaključku suda od 28. veljače 2019. i </w:t>
      </w:r>
      <w:r w:rsidR="0073256A" w:rsidRPr="00805DC2">
        <w:rPr>
          <w:sz w:val="24"/>
          <w:szCs w:val="24"/>
        </w:rPr>
        <w:t xml:space="preserve">dostaviti </w:t>
      </w:r>
      <w:r w:rsidR="00B34DE7" w:rsidRPr="00805DC2">
        <w:rPr>
          <w:sz w:val="24"/>
          <w:szCs w:val="24"/>
        </w:rPr>
        <w:t xml:space="preserve">ovom sudu </w:t>
      </w:r>
      <w:r w:rsidR="00B40E95" w:rsidRPr="00805DC2">
        <w:rPr>
          <w:sz w:val="24"/>
          <w:szCs w:val="24"/>
        </w:rPr>
        <w:t xml:space="preserve">pisano izvješće o </w:t>
      </w:r>
      <w:r w:rsidR="00F45DD2" w:rsidRPr="00805DC2">
        <w:rPr>
          <w:sz w:val="24"/>
          <w:szCs w:val="24"/>
        </w:rPr>
        <w:t>o stanju stečajne mase</w:t>
      </w:r>
      <w:r w:rsidR="000B2829">
        <w:rPr>
          <w:sz w:val="24"/>
          <w:szCs w:val="24"/>
        </w:rPr>
        <w:t xml:space="preserve"> (osobito </w:t>
      </w:r>
      <w:r w:rsidR="00665594">
        <w:rPr>
          <w:sz w:val="24"/>
          <w:szCs w:val="24"/>
        </w:rPr>
        <w:t>navesti saznanja o ugovornom odnosu iz</w:t>
      </w:r>
      <w:r w:rsidR="000B2829">
        <w:rPr>
          <w:sz w:val="24"/>
          <w:szCs w:val="24"/>
        </w:rPr>
        <w:t xml:space="preserve"> </w:t>
      </w:r>
      <w:r w:rsidR="000B2829" w:rsidRPr="00941F69">
        <w:rPr>
          <w:sz w:val="24"/>
          <w:szCs w:val="24"/>
        </w:rPr>
        <w:t>Ugovor</w:t>
      </w:r>
      <w:r w:rsidR="00665594">
        <w:rPr>
          <w:sz w:val="24"/>
          <w:szCs w:val="24"/>
        </w:rPr>
        <w:t>a</w:t>
      </w:r>
      <w:r w:rsidR="000B2829" w:rsidRPr="00941F69">
        <w:rPr>
          <w:sz w:val="24"/>
          <w:szCs w:val="24"/>
        </w:rPr>
        <w:t xml:space="preserve"> o prijenosu potraživanja u iznosu od 2.640.000,00 kn</w:t>
      </w:r>
      <w:r w:rsidR="00665594">
        <w:rPr>
          <w:sz w:val="24"/>
          <w:szCs w:val="24"/>
        </w:rPr>
        <w:t xml:space="preserve"> kojeg su sklopili dužnik i Albert </w:t>
      </w:r>
      <w:proofErr w:type="spellStart"/>
      <w:r w:rsidR="00665594">
        <w:rPr>
          <w:sz w:val="24"/>
          <w:szCs w:val="24"/>
        </w:rPr>
        <w:t>Faggian</w:t>
      </w:r>
      <w:proofErr w:type="spellEnd"/>
      <w:r w:rsidR="00665594">
        <w:rPr>
          <w:sz w:val="24"/>
          <w:szCs w:val="24"/>
        </w:rPr>
        <w:t xml:space="preserve"> za sada neutvrđenog datuma</w:t>
      </w:r>
      <w:r w:rsidR="000B2829">
        <w:rPr>
          <w:sz w:val="24"/>
          <w:szCs w:val="24"/>
        </w:rPr>
        <w:t>)</w:t>
      </w:r>
      <w:r w:rsidR="009047CC" w:rsidRPr="00805DC2">
        <w:rPr>
          <w:sz w:val="24"/>
          <w:szCs w:val="24"/>
        </w:rPr>
        <w:t xml:space="preserve">, i to u materijalnom obliku na gornji broj predmeta i u elektronskom obliku na e-mail: </w:t>
      </w:r>
      <w:hyperlink r:id="rId7" w:history="true">
        <w:proofErr w:type="spellStart"/>
        <w:r w:rsidR="00805DC2" w:rsidRPr="00805DC2">
          <w:rPr>
            <w:rStyle w:val="Hiperveza"/>
            <w:sz w:val="24"/>
            <w:szCs w:val="24"/>
          </w:rPr>
          <w:t>Tanja.Straubert@tszg.pravosudje.hr</w:t>
        </w:r>
        <w:proofErr w:type="spellEnd"/>
      </w:hyperlink>
      <w:r w:rsidR="009047CC" w:rsidRPr="00805DC2">
        <w:rPr>
          <w:sz w:val="24"/>
          <w:szCs w:val="24"/>
        </w:rPr>
        <w:t>.</w:t>
      </w:r>
    </w:p>
    <w:p w:rsidRDefault="00AA3916" w:rsidP="006B4804" w:rsidR="00AA3916" w:rsidRPr="00805DC2">
      <w:pPr>
        <w:ind w:firstLine="720"/>
        <w:jc w:val="both"/>
        <w:rPr>
          <w:sz w:val="24"/>
          <w:szCs w:val="24"/>
        </w:rPr>
      </w:pPr>
    </w:p>
    <w:p w:rsidRDefault="00805DC2" w:rsidP="00E0216F" w:rsidR="00805DC2" w:rsidRPr="00805DC2">
      <w:pPr>
        <w:jc w:val="center"/>
        <w:rPr>
          <w:sz w:val="24"/>
          <w:szCs w:val="24"/>
        </w:rPr>
      </w:pPr>
      <w:r w:rsidRPr="00805DC2">
        <w:rPr>
          <w:sz w:val="24"/>
          <w:szCs w:val="24"/>
        </w:rPr>
        <w:t xml:space="preserve">Zagreb, </w:t>
      </w:r>
      <w:r w:rsidR="00370EC8">
        <w:rPr>
          <w:sz w:val="24"/>
          <w:szCs w:val="24"/>
        </w:rPr>
        <w:t>1</w:t>
      </w:r>
      <w:r w:rsidR="00E0216F">
        <w:rPr>
          <w:sz w:val="24"/>
          <w:szCs w:val="24"/>
        </w:rPr>
        <w:t xml:space="preserve">7. </w:t>
      </w:r>
      <w:r w:rsidR="00370EC8">
        <w:rPr>
          <w:sz w:val="24"/>
          <w:szCs w:val="24"/>
        </w:rPr>
        <w:t>travnja</w:t>
      </w:r>
      <w:r w:rsidRPr="00805DC2">
        <w:rPr>
          <w:sz w:val="24"/>
          <w:szCs w:val="24"/>
        </w:rPr>
        <w:t xml:space="preserve"> 2019.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</w:p>
    <w:p w:rsidRDefault="00805DC2" w:rsidP="00E0216F" w:rsidR="00805DC2" w:rsidRPr="00805DC2">
      <w:pPr>
        <w:ind w:firstLine="708" w:left="5052"/>
        <w:jc w:val="both"/>
        <w:rPr>
          <w:sz w:val="24"/>
          <w:szCs w:val="24"/>
        </w:rPr>
      </w:pPr>
      <w:r w:rsidRPr="00805DC2">
        <w:rPr>
          <w:sz w:val="24"/>
          <w:szCs w:val="24"/>
        </w:rPr>
        <w:t>Sudac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 </w:t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  <w:t>Marija Bakula Vugrinec</w:t>
      </w:r>
    </w:p>
    <w:p w:rsidRDefault="00805DC2" w:rsidP="00805DC2" w:rsidR="00805DC2">
      <w:pPr>
        <w:jc w:val="both"/>
        <w:rPr>
          <w:sz w:val="24"/>
          <w:szCs w:val="24"/>
        </w:rPr>
      </w:pPr>
    </w:p>
    <w:p w:rsidRDefault="00E0216F" w:rsidP="00805DC2" w:rsidR="00E0216F" w:rsidRPr="00805DC2">
      <w:pPr>
        <w:jc w:val="both"/>
        <w:rPr>
          <w:sz w:val="24"/>
          <w:szCs w:val="24"/>
        </w:rPr>
      </w:pP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>Uputa o pravnom lijeku: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>Protiv ovog zaključka nije dopušten pravni lijek (čl. 19. st. 7. SZ-a).</w:t>
      </w:r>
    </w:p>
    <w:p w:rsidRDefault="00805DC2" w:rsidP="00805DC2" w:rsidR="00805DC2">
      <w:pPr>
        <w:jc w:val="both"/>
        <w:rPr>
          <w:sz w:val="24"/>
          <w:szCs w:val="24"/>
        </w:rPr>
      </w:pPr>
    </w:p>
    <w:p w:rsidRDefault="00E0216F" w:rsidP="00805DC2" w:rsidR="00E0216F">
      <w:pPr>
        <w:jc w:val="both"/>
        <w:rPr>
          <w:sz w:val="24"/>
          <w:szCs w:val="24"/>
        </w:rPr>
      </w:pPr>
    </w:p>
    <w:p w:rsidRDefault="00E0216F" w:rsidP="00805DC2" w:rsidR="00E0216F" w:rsidRPr="00805DC2">
      <w:pPr>
        <w:jc w:val="both"/>
        <w:rPr>
          <w:sz w:val="24"/>
          <w:szCs w:val="24"/>
        </w:rPr>
      </w:pPr>
    </w:p>
    <w:p w:rsidRDefault="00CE4727" w:rsidP="00805DC2" w:rsidR="00AA3916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>DNA</w:t>
      </w:r>
      <w:r w:rsidR="00E0216F">
        <w:rPr>
          <w:sz w:val="24"/>
          <w:szCs w:val="24"/>
        </w:rPr>
        <w:t>:</w:t>
      </w:r>
    </w:p>
    <w:p w:rsidRDefault="00CE4727" w:rsidP="00805DC2" w:rsidR="00B67470" w:rsidRPr="00805DC2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805DC2">
        <w:rPr>
          <w:sz w:val="24"/>
          <w:szCs w:val="24"/>
        </w:rPr>
        <w:t>Stečajnom upravitelju</w:t>
      </w:r>
      <w:r w:rsidR="000F5DBA" w:rsidRPr="00805DC2">
        <w:rPr>
          <w:sz w:val="24"/>
          <w:szCs w:val="24"/>
        </w:rPr>
        <w:t xml:space="preserve"> na </w:t>
      </w:r>
      <w:r w:rsidR="00AA3916" w:rsidRPr="00805DC2">
        <w:rPr>
          <w:sz w:val="24"/>
          <w:szCs w:val="24"/>
        </w:rPr>
        <w:t>adresu</w:t>
      </w:r>
    </w:p>
    <w:p w:rsidRDefault="00AA3916" w:rsidP="00AA3916" w:rsidR="00CE4727" w:rsidRPr="00805DC2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805DC2">
        <w:rPr>
          <w:sz w:val="24"/>
          <w:szCs w:val="24"/>
        </w:rPr>
        <w:t>e-oglasn</w:t>
      </w:r>
      <w:r w:rsidR="00B67470" w:rsidRPr="00805DC2">
        <w:rPr>
          <w:sz w:val="24"/>
          <w:szCs w:val="24"/>
        </w:rPr>
        <w:t>a</w:t>
      </w:r>
      <w:r w:rsidRPr="00805DC2">
        <w:rPr>
          <w:sz w:val="24"/>
          <w:szCs w:val="24"/>
        </w:rPr>
        <w:t xml:space="preserve"> ploč</w:t>
      </w:r>
      <w:r w:rsidR="00B67470" w:rsidRPr="00805DC2">
        <w:rPr>
          <w:sz w:val="24"/>
          <w:szCs w:val="24"/>
        </w:rPr>
        <w:t>a</w:t>
      </w:r>
    </w:p>
    <w:p w:rsidRDefault="001E7DFF" w:rsidP="00AA3916" w:rsidR="001E7DFF" w:rsidRPr="00805DC2">
      <w:pPr>
        <w:pStyle w:val="Odlomakpopisa"/>
        <w:rPr>
          <w:sz w:val="24"/>
          <w:szCs w:val="24"/>
        </w:rPr>
      </w:pPr>
    </w:p>
    <w:p w:rsidRDefault="00B639DE" w:rsidR="00B639DE" w:rsidRPr="00805DC2">
      <w:pPr>
        <w:rPr>
          <w:sz w:val="24"/>
          <w:szCs w:val="24"/>
        </w:rPr>
      </w:pPr>
    </w:p>
    <w:sectPr w:rsidSect="00516A2C" w:rsidR="00B639DE" w:rsidRPr="00805DC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8F7AB1"/>
    <w:multiLevelType w:val="hybridMultilevel"/>
    <w:tmpl w:val="6FC42F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716D"/>
    <w:rsid w:val="0002605F"/>
    <w:rsid w:val="0003411C"/>
    <w:rsid w:val="00036A31"/>
    <w:rsid w:val="00097E91"/>
    <w:rsid w:val="000B262B"/>
    <w:rsid w:val="000B2829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911C6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2D0AE8"/>
    <w:rsid w:val="0033459C"/>
    <w:rsid w:val="00370EC8"/>
    <w:rsid w:val="003C320F"/>
    <w:rsid w:val="003D17CB"/>
    <w:rsid w:val="003D30FB"/>
    <w:rsid w:val="003E0B94"/>
    <w:rsid w:val="003E655F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4F68E8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65594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05DC2"/>
    <w:rsid w:val="00834A88"/>
    <w:rsid w:val="00850373"/>
    <w:rsid w:val="008A5CC8"/>
    <w:rsid w:val="008B6E62"/>
    <w:rsid w:val="008C4205"/>
    <w:rsid w:val="008C4776"/>
    <w:rsid w:val="008C726E"/>
    <w:rsid w:val="008E3410"/>
    <w:rsid w:val="009047CC"/>
    <w:rsid w:val="009457C8"/>
    <w:rsid w:val="00987E6B"/>
    <w:rsid w:val="009B616E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65424"/>
    <w:rsid w:val="00B67470"/>
    <w:rsid w:val="00BA24D2"/>
    <w:rsid w:val="00C00B05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0216F"/>
    <w:rsid w:val="00E26ADC"/>
    <w:rsid w:val="00E359B8"/>
    <w:rsid w:val="00E51E3B"/>
    <w:rsid w:val="00E560CF"/>
    <w:rsid w:val="00E67B91"/>
    <w:rsid w:val="00E72D2A"/>
    <w:rsid w:val="00E8435A"/>
    <w:rsid w:val="00E847D3"/>
    <w:rsid w:val="00EB168B"/>
    <w:rsid w:val="00EC16CD"/>
    <w:rsid w:val="00EC7FC5"/>
    <w:rsid w:val="00F43AB1"/>
    <w:rsid w:val="00F45DD2"/>
    <w:rsid w:val="00F53774"/>
    <w:rsid w:val="00F54281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777082-2979-4123-89A7-BB75A1C4FED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A5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C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C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C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C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291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nja.Straubert@tszg.pravosudje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2887</izvorni_sadrzaj>
    <derivirana_varijabla naziv="DomainObject.Predmet.Broj_1">2887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St-2887/2018</izvorni_sadrzaj>
    <derivirana_varijabla naziv="DomainObject.Predmet.OznakaBroj_1">St-2887/2018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RUDNIK d.o.o. u stečaju</izvorni_sadrzaj>
    <derivirana_varijabla naziv="DomainObject.Predmet.ProtustrankaFormated_1">  Stečajna masa iza RUDNIK d.o.o. u stečaju</derivirana_varijabla>
  </DomainObject.Predmet.ProtustrankaFormated>
  <DomainObject.Predmet.ProtustrankaFormatedOIB>
    <izvorni_sadrzaj>  Stečajna masa iza RUDNIK d.o.o. u stečaju, OIB 73589928016</izvorni_sadrzaj>
    <derivirana_varijabla naziv="DomainObject.Predmet.ProtustrankaFormatedOIB_1">  Stečajna masa iza RUDNIK d.o.o. u stečaju, OIB 73589928016</derivirana_varijabla>
  </DomainObject.Predmet.ProtustrankaFormatedOIB>
  <DomainObject.Predmet.ProtustrankaFormatedWithAdress>
    <izvorni_sadrzaj> Stečajna masa iza RUDNIK d.o.o. u stečaju, Draškovićeva 4/a, pp 544, 10000 Zagreb</izvorni_sadrzaj>
    <derivirana_varijabla naziv="DomainObject.Predmet.ProtustrankaFormatedWithAdress_1"> Stečajna masa iza RUDNIK d.o.o. u stečaju, Draškovićeva 4/a, pp 544, 10000 Zagreb</derivirana_varijabla>
  </DomainObject.Predmet.ProtustrankaFormatedWithAdress>
  <DomainObject.Predmet.ProtustrankaFormatedWithAdressOIB>
    <izvorni_sadrzaj> Stečajna masa iza RUDNIK d.o.o. u stečaju, OIB 73589928016, Draškovićeva 4/a, pp 544, 10000 Zagreb</izvorni_sadrzaj>
    <derivirana_varijabla naziv="DomainObject.Predmet.ProtustrankaFormatedWithAdressOIB_1"> Stečajna masa iza RUDNIK d.o.o. u stečaju, OIB 73589928016, Draškovićeva 4/a, pp 544, 10000 Zagreb</derivirana_varijabla>
  </DomainObject.Predmet.ProtustrankaFormatedWithAdressOIB>
  <DomainObject.Predmet.ProtustrankaWithAdress>
    <izvorni_sadrzaj>Stečajna masa iza RUDNIK d.o.o. u stečaju Draškovićeva 4/a, pp 544, 10000 Zagreb</izvorni_sadrzaj>
    <derivirana_varijabla naziv="DomainObject.Predmet.ProtustrankaWithAdress_1">Stečajna masa iza RUDNIK d.o.o. u stečaju Draškovićeva 4/a, pp 544, 10000 Zagreb</derivirana_varijabla>
  </DomainObject.Predmet.ProtustrankaWithAdress>
  <DomainObject.Predmet.ProtustrankaWithAdressOIB>
    <izvorni_sadrzaj>Stečajna masa iza RUDNIK d.o.o. u stečaju, OIB 73589928016, Draškovićeva 4/a, pp 544, 10000 Zagreb</izvorni_sadrzaj>
    <derivirana_varijabla naziv="DomainObject.Predmet.ProtustrankaWithAdressOIB_1">Stečajna masa iza RUDNIK d.o.o. u stečaju, OIB 73589928016, Draškovićeva 4/a, pp 544, 10000 Zagreb</derivirana_varijabla>
  </DomainObject.Predmet.ProtustrankaWithAdressOIB>
  <DomainObject.Predmet.ProtustrankaNazivFormated>
    <izvorni_sadrzaj>Stečajna masa iza RUDNIK d.o.o. u stečaju</izvorni_sadrzaj>
    <derivirana_varijabla naziv="DomainObject.Predmet.ProtustrankaNazivFormated_1">Stečajna masa iza RUDNIK d.o.o. u stečaju</derivirana_varijabla>
  </DomainObject.Predmet.ProtustrankaNazivFormated>
  <DomainObject.Predmet.ProtustrankaNazivFormatedOIB>
    <izvorni_sadrzaj>Stečajna masa iza RUDNIK d.o.o. u stečaju, OIB 73589928016</izvorni_sadrzaj>
    <derivirana_varijabla naziv="DomainObject.Predmet.ProtustrankaNazivFormatedOIB_1">Stečajna masa iza RUDNIK d.o.o. u stečaju, OIB 73589928016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Pinjuh Stjepović</izvorni_sadrzaj>
    <derivirana_varijabla naziv="DomainObject.Predmet.StrankaFormated_1">  Iva Pinjuh Stjepović</derivirana_varijabla>
  </DomainObject.Predmet.StrankaFormated>
  <DomainObject.Predmet.StrankaFormatedOIB>
    <izvorni_sadrzaj>  Iva Pinjuh Stjepović, OIB 60842552274</izvorni_sadrzaj>
    <derivirana_varijabla naziv="DomainObject.Predmet.StrankaFormatedOIB_1">  Iva Pinjuh Stjepović, OIB 60842552274</derivirana_varijabla>
  </DomainObject.Predmet.StrankaFormatedOIB>
  <DomainObject.Predmet.StrankaFormatedWithAdress>
    <izvorni_sadrzaj> Iva Pinjuh Stjepović, Preradovićeva Ulica 25, 10000 Zagreb</izvorni_sadrzaj>
    <derivirana_varijabla naziv="DomainObject.Predmet.StrankaFormatedWithAdress_1"> Iva Pinjuh Stjepović, Preradovićeva Ulica 25, 10000 Zagreb</derivirana_varijabla>
  </DomainObject.Predmet.StrankaFormatedWithAdress>
  <DomainObject.Predmet.StrankaFormatedWithAdressOIB>
    <izvorni_sadrzaj> Iva Pinjuh Stjepović, OIB 60842552274, Preradovićeva Ulica 25, 10000 Zagreb</izvorni_sadrzaj>
    <derivirana_varijabla naziv="DomainObject.Predmet.StrankaFormatedWithAdressOIB_1"> Iva Pinjuh Stjepović, OIB 60842552274, Preradovićeva Ulica 25, 10000 Zagreb</derivirana_varijabla>
  </DomainObject.Predmet.StrankaFormatedWithAdressOIB>
  <DomainObject.Predmet.StrankaWithAdress>
    <izvorni_sadrzaj>Iva Pinjuh Stjepović Preradovićeva Ulica 25,10000 Zagreb</izvorni_sadrzaj>
    <derivirana_varijabla naziv="DomainObject.Predmet.StrankaWithAdress_1">Iva Pinjuh Stjepović Preradovićeva Ulica 25,10000 Zagreb</derivirana_varijabla>
  </DomainObject.Predmet.StrankaWithAdress>
  <DomainObject.Predmet.StrankaWithAdressOIB>
    <izvorni_sadrzaj>Iva Pinjuh Stjepović, OIB 60842552274, Preradovićeva Ulica 25,10000 Zagreb</izvorni_sadrzaj>
    <derivirana_varijabla naziv="DomainObject.Predmet.StrankaWithAdressOIB_1">Iva Pinjuh Stjepović, OIB 60842552274, Preradovićeva Ulica 25,10000 Zagreb</derivirana_varijabla>
  </DomainObject.Predmet.StrankaWithAdressOIB>
  <DomainObject.Predmet.StrankaNazivFormated>
    <izvorni_sadrzaj>Iva Pinjuh Stjepović</izvorni_sadrzaj>
    <derivirana_varijabla naziv="DomainObject.Predmet.StrankaNazivFormated_1">Iva Pinjuh Stjepović</derivirana_varijabla>
  </DomainObject.Predmet.StrankaNazivFormated>
  <DomainObject.Predmet.StrankaNazivFormatedOIB>
    <izvorni_sadrzaj>Iva Pinjuh Stjepović, OIB 60842552274</izvorni_sadrzaj>
    <derivirana_varijabla naziv="DomainObject.Predmet.StrankaNazivFormatedOIB_1">Iva Pinjuh Stjepović, OIB 60842552274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Iva Pinjuh Stjepović</item>
    </izvorni_sadrzaj>
    <derivirana_varijabla naziv="DomainObject.Predmet.StrankaListFormated_1">
      <item>Iva Pinjuh Stjepović</item>
    </derivirana_varijabla>
  </DomainObject.Predmet.StrankaListFormated>
  <DomainObject.Predmet.StrankaListFormatedOIB>
    <izvorni_sadrzaj>
      <item>Iva Pinjuh Stjepović, OIB 60842552274</item>
    </izvorni_sadrzaj>
    <derivirana_varijabla naziv="DomainObject.Predmet.StrankaListFormatedOIB_1">
      <item>Iva Pinjuh Stjepović, OIB 60842552274</item>
    </derivirana_varijabla>
  </DomainObject.Predmet.StrankaListFormatedOIB>
  <DomainObject.Predmet.StrankaListFormatedWithAdress>
    <izvorni_sadrzaj>
      <item>Iva Pinjuh Stjepović, Preradovićeva Ulica 25, 10000 Zagreb</item>
    </izvorni_sadrzaj>
    <derivirana_varijabla naziv="DomainObject.Predmet.StrankaListFormatedWithAdress_1">
      <item>Iva Pinjuh Stjepović, Preradovićeva Ulica 25, 10000 Zagreb</item>
    </derivirana_varijabla>
  </DomainObject.Predmet.StrankaListFormatedWithAdress>
  <DomainObject.Predmet.StrankaListFormatedWithAdressOIB>
    <izvorni_sadrzaj>
      <item>Iva Pinjuh Stjepović, OIB 60842552274, Preradovićeva Ulica 25, 10000 Zagreb</item>
    </izvorni_sadrzaj>
    <derivirana_varijabla naziv="DomainObject.Predmet.StrankaListFormatedWithAdressOIB_1">
      <item>Iva Pinjuh Stjepović, OIB 60842552274, Preradovićeva Ulica 25, 10000 Zagreb</item>
    </derivirana_varijabla>
  </DomainObject.Predmet.StrankaListFormatedWithAdressOIB>
  <DomainObject.Predmet.StrankaListNazivFormated>
    <izvorni_sadrzaj>
      <item>Iva Pinjuh Stjepović</item>
    </izvorni_sadrzaj>
    <derivirana_varijabla naziv="DomainObject.Predmet.StrankaListNazivFormated_1">
      <item>Iva Pinjuh Stjepović</item>
    </derivirana_varijabla>
  </DomainObject.Predmet.StrankaListNazivFormated>
  <DomainObject.Predmet.StrankaListNazivFormatedOIB>
    <izvorni_sadrzaj>
      <item>Iva Pinjuh Stjepović, OIB 60842552274</item>
    </izvorni_sadrzaj>
    <derivirana_varijabla naziv="DomainObject.Predmet.StrankaListNazivFormatedOIB_1">
      <item>Iva Pinjuh Stjepović, OIB 60842552274</item>
    </derivirana_varijabla>
  </DomainObject.Predmet.StrankaListNazivFormatedOIB>
  <DomainObject.Predmet.ProtuStrankaListFormated>
    <izvorni_sadrzaj>
      <item>Stečajna masa iza RUDNIK d.o.o. u stečaju</item>
    </izvorni_sadrzaj>
    <derivirana_varijabla naziv="DomainObject.Predmet.ProtuStrankaListFormated_1">
      <item>Stečajna masa iza RUDNIK d.o.o. u stečaju</item>
    </derivirana_varijabla>
  </DomainObject.Predmet.ProtuStrankaListFormated>
  <DomainObject.Predmet.ProtuStrankaListFormatedOIB>
    <izvorni_sadrzaj>
      <item>Stečajna masa iza RUDNIK d.o.o. u stečaju, OIB 73589928016</item>
    </izvorni_sadrzaj>
    <derivirana_varijabla naziv="DomainObject.Predmet.ProtuStrankaListFormatedOIB_1">
      <item>Stečajna masa iza RUDNIK d.o.o. u stečaju, OIB 73589928016</item>
    </derivirana_varijabla>
  </DomainObject.Predmet.ProtuStrankaListFormatedOIB>
  <DomainObject.Predmet.ProtuStrankaListFormatedWithAdress>
    <izvorni_sadrzaj>
      <item>Stečajna masa iza RUDNIK d.o.o. u stečaju, Draškovićeva 4/a, pp 544, 10000 Zagreb</item>
    </izvorni_sadrzaj>
    <derivirana_varijabla naziv="DomainObject.Predmet.ProtuStrankaListFormatedWithAdress_1">
      <item>Stečajna masa iza RUDNIK d.o.o. u stečaju, Draškovićeva 4/a, pp 544, 10000 Zagreb</item>
    </derivirana_varijabla>
  </DomainObject.Predmet.ProtuStrankaListFormatedWithAdress>
  <DomainObject.Predmet.ProtuStrankaListFormatedWithAdressOIB>
    <izvorni_sadrzaj>
      <item>Stečajna masa iza RUDNIK d.o.o. u stečaju, OIB 73589928016, Draškovićeva 4/a, pp 544, 10000 Zagreb</item>
    </izvorni_sadrzaj>
    <derivirana_varijabla naziv="DomainObject.Predmet.ProtuStrankaListFormatedWithAdressOIB_1">
      <item>Stečajna masa iza RUDNIK d.o.o. u stečaju, OIB 73589928016, Draškovićeva 4/a, pp 544, 10000 Zagreb</item>
    </derivirana_varijabla>
  </DomainObject.Predmet.ProtuStrankaListFormatedWithAdressOIB>
  <DomainObject.Predmet.ProtuStrankaListNazivFormated>
    <izvorni_sadrzaj>
      <item>Stečajna masa iza RUDNIK d.o.o. u stečaju</item>
    </izvorni_sadrzaj>
    <derivirana_varijabla naziv="DomainObject.Predmet.ProtuStrankaListNazivFormated_1">
      <item>Stečajna masa iza RUDNIK d.o.o. u stečaju</item>
    </derivirana_varijabla>
  </DomainObject.Predmet.ProtuStrankaListNazivFormated>
  <DomainObject.Predmet.ProtuStrankaListNazivFormatedOIB>
    <izvorni_sadrzaj>
      <item>Stečajna masa iza RUDNIK d.o.o. u stečaju, OIB 73589928016</item>
    </izvorni_sadrzaj>
    <derivirana_varijabla naziv="DomainObject.Predmet.ProtuStrankaListNazivFormatedOIB_1">
      <item>Stečajna masa iza RUDNIK d.o.o. u stečaju, OIB 73589928016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Pinjuh Stjepović</izvorni_sadrzaj>
    <derivirana_varijabla naziv="DomainObject.Predmet.StrankaIDrugi_1">Iva Pinjuh Stjepović</derivirana_varijabla>
  </DomainObject.Predmet.StrankaIDrugi>
  <DomainObject.Predmet.ProtustrankaIDrugi>
    <izvorni_sadrzaj>Stečajna masa iza RUDNIK d.o.o. u stečaju</izvorni_sadrzaj>
    <derivirana_varijabla naziv="DomainObject.Predmet.ProtustrankaIDrugi_1">Stečajna masa iza RUDNIK d.o.o. u stečaju</derivirana_varijabla>
  </DomainObject.Predmet.ProtustrankaIDrugi>
  <DomainObject.Predmet.StrankaIDrugiAdressOIB>
    <izvorni_sadrzaj>Iva Pinjuh Stjepović, OIB 60842552274, Preradovićeva Ulica 25, 10000 Zagreb</izvorni_sadrzaj>
    <derivirana_varijabla naziv="DomainObject.Predmet.StrankaIDrugiAdressOIB_1">Iva Pinjuh Stjepović, OIB 60842552274, Preradovićeva Ulica 25, 10000 Zagreb</derivirana_varijabla>
  </DomainObject.Predmet.StrankaIDrugiAdressOIB>
  <DomainObject.Predmet.ProtustrankaIDrugiAdressOIB>
    <izvorni_sadrzaj>Stečajna masa iza RUDNIK d.o.o. u stečaju, OIB 73589928016, Draškovićeva 4/a, pp 544, 10000 Zagreb</izvorni_sadrzaj>
    <derivirana_varijabla naziv="DomainObject.Predmet.ProtustrankaIDrugiAdressOIB_1">Stečajna masa iza RUDNIK d.o.o. u stečaju, OIB 73589928016, Draškovićeva 4/a, pp 544,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Pinjuh Stjepović</item>
      <item>Stečajna masa iza RUDNIK d.o.o. u stečaju</item>
    </izvorni_sadrzaj>
    <derivirana_varijabla naziv="DomainObject.Predmet.SudioniciListNaziv_1">
      <item>Iva Pinjuh Stjepović</item>
      <item>Stečajna masa iza RUDNIK d.o.o. u stečaju</item>
    </derivirana_varijabla>
  </DomainObject.Predmet.SudioniciListNaziv>
  <DomainObject.Predmet.SudioniciListAdressOIB>
    <izvorni_sadrzaj>
      <item>Iva Pinjuh Stjepović, OIB 60842552274, Preradovićeva Ulica 25,10000 Zagreb</item>
      <item>Stečajna masa iza RUDNIK d.o.o. u stečaju, OIB 73589928016, Draškovićeva 4/a, pp 544,10000 Zagreb</item>
    </izvorni_sadrzaj>
    <derivirana_varijabla naziv="DomainObject.Predmet.SudioniciListAdressOIB_1">
      <item>Iva Pinjuh Stjepović, OIB 60842552274, Preradovićeva Ulica 25,10000 Zagreb</item>
      <item>Stečajna masa iza RUDNIK d.o.o. u stečaju, OIB 73589928016, Draškovićeva 4/a, pp 544,10000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60842552274</item>
      <item>, OIB 73589928016</item>
    </izvorni_sadrzaj>
    <derivirana_varijabla naziv="DomainObject.Predmet.SudioniciListNazivOIB_1">
      <item>, OIB 60842552274</item>
      <item>, OIB 73589928016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St-2887/2018-49</izvorni_sadrzaj>
    <derivirana_varijabla naziv="DomainObject.PredzadnjaOdlukaIzPredmeta.Oznaka_1">St-2887/2018-49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880</properties:Characters>
  <properties:Lines>40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2019-03-07T11:43:00Z</dcterms:created>
  <dc:creator>nmarkovic</dc:creator>
  <cp:lastModifiedBy>Marija Bakula Vugrinec</cp:lastModifiedBy>
  <cp:lastPrinted>2017-03-03T10:53:00Z</cp:lastPrinted>
  <dcterms:modified xmlns:xsi="http://www.w3.org/2001/XMLSchema-instance" xsi:type="dcterms:W3CDTF">2019-04-17T09:41:00Z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dostava izvješća - novi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