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20f2" w14:paraId="22520f2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0332F9">
              <w:rPr>
                <w:lang w:eastAsia="hr-HR" w:val="hr-HR"/>
              </w:rPr>
              <w:t>16/2018-3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0332F9">
        <w:rPr>
          <w:lang w:val="hr-HR"/>
        </w:rPr>
        <w:t>,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0332F9">
        <w:rPr>
          <w:lang w:val="hr-HR"/>
        </w:rPr>
        <w:t xml:space="preserve">MO-DECOR j.d.o.o., </w:t>
      </w:r>
      <w:proofErr w:type="spellStart"/>
      <w:r w:rsidR="000332F9">
        <w:rPr>
          <w:lang w:val="hr-HR"/>
        </w:rPr>
        <w:t>Gardinovec</w:t>
      </w:r>
      <w:proofErr w:type="spellEnd"/>
      <w:r w:rsidR="000332F9">
        <w:rPr>
          <w:lang w:val="hr-HR"/>
        </w:rPr>
        <w:t xml:space="preserve">, </w:t>
      </w:r>
      <w:proofErr w:type="spellStart"/>
      <w:r w:rsidR="000332F9">
        <w:rPr>
          <w:lang w:val="hr-HR"/>
        </w:rPr>
        <w:t>Belica</w:t>
      </w:r>
      <w:proofErr w:type="spellEnd"/>
      <w:r w:rsidR="000332F9">
        <w:rPr>
          <w:lang w:val="hr-HR"/>
        </w:rPr>
        <w:t xml:space="preserve">, </w:t>
      </w:r>
      <w:proofErr w:type="spellStart"/>
      <w:r w:rsidR="000332F9">
        <w:rPr>
          <w:lang w:val="hr-HR"/>
        </w:rPr>
        <w:t>Gardinovec</w:t>
      </w:r>
      <w:proofErr w:type="spellEnd"/>
      <w:r w:rsidR="000332F9">
        <w:rPr>
          <w:lang w:val="hr-HR"/>
        </w:rPr>
        <w:t xml:space="preserve"> 1,</w:t>
      </w:r>
      <w:r w:rsidR="00BB09D3" w:rsidRPr="00F30626">
        <w:rPr>
          <w:lang w:val="hr-HR"/>
        </w:rPr>
        <w:t xml:space="preserve"> OIB: </w:t>
      </w:r>
      <w:r w:rsidR="000332F9">
        <w:rPr>
          <w:lang w:val="hr-HR"/>
        </w:rPr>
        <w:t>41779652446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0332F9">
        <w:rPr>
          <w:lang w:val="hr-HR"/>
        </w:rPr>
        <w:t>17. siječnja 2018.,</w:t>
      </w:r>
      <w:r w:rsidR="00920620" w:rsidRPr="00F30626">
        <w:rPr>
          <w:lang w:val="hr-HR"/>
        </w:rPr>
        <w:t xml:space="preserve"> temeljem čl. 430. Stečajnog zakona ("Narodne novine" 71/15, </w:t>
      </w:r>
      <w:r w:rsidR="000332F9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0332F9">
        <w:rPr>
          <w:lang w:val="hr-HR"/>
        </w:rPr>
        <w:t xml:space="preserve">MO-DECOR j.d.o.o., </w:t>
      </w:r>
      <w:proofErr w:type="spellStart"/>
      <w:r w:rsidR="000332F9">
        <w:rPr>
          <w:lang w:val="hr-HR"/>
        </w:rPr>
        <w:t>Gardinoec</w:t>
      </w:r>
      <w:proofErr w:type="spellEnd"/>
      <w:r w:rsidR="000332F9">
        <w:rPr>
          <w:lang w:val="hr-HR"/>
        </w:rPr>
        <w:t xml:space="preserve">, </w:t>
      </w:r>
      <w:proofErr w:type="spellStart"/>
      <w:r w:rsidR="000332F9">
        <w:rPr>
          <w:lang w:val="hr-HR"/>
        </w:rPr>
        <w:t>Gardinovec</w:t>
      </w:r>
      <w:proofErr w:type="spellEnd"/>
      <w:r w:rsidR="000332F9">
        <w:rPr>
          <w:lang w:val="hr-HR"/>
        </w:rPr>
        <w:t xml:space="preserve"> 1, Općina </w:t>
      </w:r>
      <w:proofErr w:type="spellStart"/>
      <w:r w:rsidR="000332F9">
        <w:rPr>
          <w:lang w:val="hr-HR"/>
        </w:rPr>
        <w:t>Belica</w:t>
      </w:r>
      <w:proofErr w:type="spellEnd"/>
      <w:r w:rsidR="000332F9">
        <w:rPr>
          <w:lang w:val="hr-HR"/>
        </w:rPr>
        <w:t xml:space="preserve">, OIB: 41779652446, </w:t>
      </w:r>
      <w:r w:rsidR="00830E49" w:rsidRPr="00F30626">
        <w:rPr>
          <w:lang w:val="hr-HR"/>
        </w:rPr>
        <w:t xml:space="preserve">iznosi </w:t>
      </w:r>
      <w:r w:rsidR="000332F9">
        <w:rPr>
          <w:lang w:val="hr-HR"/>
        </w:rPr>
        <w:t>93.794,88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0332F9">
        <w:rPr>
          <w:lang w:val="hr-HR"/>
        </w:rPr>
        <w:t>ica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0332F9">
        <w:rPr>
          <w:lang w:val="hr-HR"/>
        </w:rPr>
        <w:t xml:space="preserve">Mirjana Oreški, </w:t>
      </w:r>
      <w:proofErr w:type="spellStart"/>
      <w:r w:rsidR="000332F9">
        <w:rPr>
          <w:lang w:val="hr-HR"/>
        </w:rPr>
        <w:t>Gardinovec</w:t>
      </w:r>
      <w:proofErr w:type="spellEnd"/>
      <w:r w:rsidR="000332F9">
        <w:rPr>
          <w:lang w:val="hr-HR"/>
        </w:rPr>
        <w:t xml:space="preserve">, </w:t>
      </w:r>
      <w:proofErr w:type="spellStart"/>
      <w:r w:rsidR="000332F9">
        <w:rPr>
          <w:lang w:val="hr-HR"/>
        </w:rPr>
        <w:t>Gardinovec</w:t>
      </w:r>
      <w:proofErr w:type="spellEnd"/>
      <w:r w:rsidR="000332F9">
        <w:rPr>
          <w:lang w:val="hr-HR"/>
        </w:rPr>
        <w:t xml:space="preserve"> 1, Općina </w:t>
      </w:r>
      <w:proofErr w:type="spellStart"/>
      <w:r w:rsidR="000332F9">
        <w:rPr>
          <w:lang w:val="hr-HR"/>
        </w:rPr>
        <w:t>Belica</w:t>
      </w:r>
      <w:proofErr w:type="spellEnd"/>
      <w:r w:rsidR="000332F9">
        <w:rPr>
          <w:lang w:val="hr-HR"/>
        </w:rPr>
        <w:t>, OIB: 41779652446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="000332F9">
        <w:rPr>
          <w:lang w:val="hr-HR"/>
        </w:rPr>
        <w:t>ica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0332F9">
        <w:rPr>
          <w:lang w:val="hr-HR"/>
        </w:rPr>
        <w:t xml:space="preserve">17. siječnja 2018.  </w:t>
      </w:r>
      <w:bookmarkStart w:name="_GoBack" w:id="0"/>
      <w:bookmarkEnd w:id="0"/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32F9" w:rsidRPr="000332F9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342DC" w:rsidR="000332F9" w:rsidRPr="00F30626">
      <w:trPr>
        <w:jc w:val="right"/>
      </w:trPr>
      <w:tc>
        <w:tcPr>
          <w:tcW w:type="dxa" w:w="4320"/>
          <w:hideMark/>
        </w:tcPr>
        <w:p w:rsidRDefault="000332F9" w:rsidP="005342DC" w:rsidR="000332F9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16/2018-3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2F9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383</properties:Words>
  <properties:Characters>2130</properties:Characters>
  <properties:Lines>17</properties:Lines>
  <properties:Paragraphs>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2016-04-04T10:07:00Z</cp:lastPrinted>
  <dcterms:modified xmlns:xsi="http://www.w3.org/2001/XMLSchema-instance" xsi:type="dcterms:W3CDTF">2018-01-17T11:38:00Z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