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f9bc" w14:paraId="36bf9bc" w:rsidRDefault="00B751DB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22773B">
        <w:rPr>
          <w:sz w:val="24"/>
          <w:szCs w:val="24"/>
        </w:rPr>
        <w:t>67. St-604</w:t>
      </w:r>
      <w:r w:rsidR="00100B36">
        <w:rPr>
          <w:sz w:val="24"/>
          <w:szCs w:val="24"/>
        </w:rPr>
        <w:t>/16</w:t>
      </w:r>
      <w:r w:rsidR="00B751DB">
        <w:rPr>
          <w:sz w:val="24"/>
          <w:szCs w:val="24"/>
        </w:rPr>
        <w:t>-43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22773B" w:rsidP="0075381D" w:rsidR="0075381D" w:rsidRPr="00B751DB">
      <w:pPr>
        <w:ind w:firstLine="720"/>
        <w:jc w:val="both"/>
        <w:rPr>
          <w:sz w:val="24"/>
          <w:szCs w:val="24"/>
        </w:rPr>
      </w:pPr>
      <w:r w:rsidRPr="0022773B">
        <w:rPr>
          <w:bCs/>
          <w:sz w:val="24"/>
          <w:szCs w:val="24"/>
        </w:rPr>
        <w:t xml:space="preserve">Trgovački sud u Zagrebu, po sucu Gordanu Zubaku, u stečajnom postupku nad dužnikom </w:t>
      </w:r>
      <w:r w:rsidRPr="0022773B">
        <w:rPr>
          <w:bCs/>
          <w:sz w:val="24"/>
          <w:szCs w:val="24"/>
          <w:lang w:val="pt-BR"/>
        </w:rPr>
        <w:t>EXPERIOR d.o.o. u stečaju, Zagreb, Zelengaj 41 E, OIB: 75200638755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="00B751DB" w:rsidRPr="00B751DB">
        <w:rPr>
          <w:sz w:val="24"/>
          <w:szCs w:val="24"/>
        </w:rPr>
        <w:t xml:space="preserve">28. kolovoza </w:t>
      </w:r>
      <w:r w:rsidR="0075381D" w:rsidRPr="00B751DB">
        <w:rPr>
          <w:sz w:val="24"/>
          <w:szCs w:val="24"/>
        </w:rPr>
        <w:t>20</w:t>
      </w:r>
      <w:r w:rsidR="008516ED" w:rsidRPr="00B751DB">
        <w:rPr>
          <w:sz w:val="24"/>
          <w:szCs w:val="24"/>
        </w:rPr>
        <w:t>18</w:t>
      </w:r>
      <w:r w:rsidR="0075381D" w:rsidRPr="00B751DB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22773B">
        <w:rPr>
          <w:sz w:val="24"/>
          <w:szCs w:val="24"/>
        </w:rPr>
        <w:t>Vatroslavu Plejiću</w:t>
      </w:r>
      <w:r w:rsidR="008516ED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B751D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B751DB">
        <w:rPr>
          <w:sz w:val="24"/>
          <w:szCs w:val="24"/>
        </w:rPr>
        <w:t xml:space="preserve">Zagrebu </w:t>
      </w:r>
      <w:r w:rsidR="00B751DB" w:rsidRPr="00B751DB">
        <w:rPr>
          <w:sz w:val="24"/>
          <w:szCs w:val="24"/>
        </w:rPr>
        <w:t>28. kolovoza</w:t>
      </w:r>
      <w:r w:rsidR="008516ED" w:rsidRPr="00B751DB">
        <w:rPr>
          <w:sz w:val="24"/>
          <w:szCs w:val="24"/>
        </w:rPr>
        <w:t xml:space="preserve"> </w:t>
      </w:r>
      <w:r w:rsidR="00F13A79" w:rsidRPr="00B751DB">
        <w:rPr>
          <w:sz w:val="24"/>
          <w:szCs w:val="24"/>
        </w:rPr>
        <w:t>20</w:t>
      </w:r>
      <w:r w:rsidR="008516ED" w:rsidRPr="00B751DB">
        <w:rPr>
          <w:sz w:val="24"/>
          <w:szCs w:val="24"/>
        </w:rPr>
        <w:t>18</w:t>
      </w:r>
      <w:r w:rsidR="00F13A79" w:rsidRPr="00B751DB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268B1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7268B1" w:rsidP="00400817" w:rsidR="007268B1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7268B1" w:rsidP="00400817" w:rsidR="007268B1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22773B" w:rsidP="00F13A79" w:rsidR="0022773B">
      <w:pPr>
        <w:rPr>
          <w:sz w:val="24"/>
          <w:szCs w:val="24"/>
        </w:rPr>
      </w:pPr>
    </w:p>
    <w:p w:rsidRDefault="007268B1" w:rsidP="00F13A79" w:rsidR="007268B1">
      <w:pPr>
        <w:rPr>
          <w:sz w:val="24"/>
          <w:szCs w:val="24"/>
        </w:rPr>
      </w:pPr>
    </w:p>
    <w:sectPr w:rsidR="007268B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00B36"/>
    <w:rsid w:val="0022773B"/>
    <w:rsid w:val="00310646"/>
    <w:rsid w:val="004846E3"/>
    <w:rsid w:val="004A101E"/>
    <w:rsid w:val="00574039"/>
    <w:rsid w:val="00577C20"/>
    <w:rsid w:val="005E5A2C"/>
    <w:rsid w:val="00681618"/>
    <w:rsid w:val="006F6973"/>
    <w:rsid w:val="007268B1"/>
    <w:rsid w:val="0075381D"/>
    <w:rsid w:val="008516ED"/>
    <w:rsid w:val="008A286D"/>
    <w:rsid w:val="00902CB2"/>
    <w:rsid w:val="00935ABA"/>
    <w:rsid w:val="009A1876"/>
    <w:rsid w:val="009E1755"/>
    <w:rsid w:val="009F596B"/>
    <w:rsid w:val="00AB1936"/>
    <w:rsid w:val="00AD2A7F"/>
    <w:rsid w:val="00B539B6"/>
    <w:rsid w:val="00B751DB"/>
    <w:rsid w:val="00C00CB9"/>
    <w:rsid w:val="00C25D04"/>
    <w:rsid w:val="00CD7733"/>
    <w:rsid w:val="00D10C86"/>
    <w:rsid w:val="00D639B5"/>
    <w:rsid w:val="00D75E26"/>
    <w:rsid w:val="00D8614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6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8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8B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8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8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6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8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8B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8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8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  <item>Ivan Antolić</item>
    </izvorni_sadrzaj>
    <derivirana_varijabla naziv="DomainObject.Predmet.OstaliListFormated_1">
      <item>Marko Zmazek</item>
      <item>Ivan Antolić</item>
    </derivirana_varijabla>
  </DomainObject.Predmet.OstaliListFormated>
  <DomainObject.Predmet.OstaliListFormatedOIB>
    <izvorni_sadrzaj>
      <item>Marko Zmazek, OIB 59808690982</item>
      <item>Ivan Antolić</item>
    </izvorni_sadrzaj>
    <derivirana_varijabla naziv="DomainObject.Predmet.OstaliListFormatedOIB_1">
      <item>Marko Zmazek, OIB 59808690982</item>
      <item>Ivan Antolić</item>
    </derivirana_varijabla>
  </DomainObject.Predmet.OstaliListFormatedOIB>
  <DomainObject.Predmet.OstaliListFormatedWithAdress>
    <izvorni_sadrzaj>
      <item>Marko Zmazek, Zelengaj 41 E, 10000 Zagreb</item>
      <item>Ivan Antolić, Gmajnje 12, 10000 Zagreb</item>
    </izvorni_sadrzaj>
    <derivirana_varijabla naziv="DomainObject.Predmet.OstaliListFormatedWithAdress_1">
      <item>Marko Zmazek, Zelengaj 41 E, 10000 Zagreb</item>
      <item>Ivan Antolić, Gmajnje 12, 10000 Zagreb</item>
    </derivirana_varijabla>
  </DomainObject.Predmet.OstaliListFormatedWithAdress>
  <DomainObject.Predmet.OstaliListFormatedWithAdressOIB>
    <izvorni_sadrzaj>
      <item>Marko Zmazek, OIB 59808690982, Zelengaj 41 E, 10000 Zagreb</item>
      <item>Ivan Antolić, Gmajnje 12, 10000 Zagreb</item>
    </izvorni_sadrzaj>
    <derivirana_varijabla naziv="DomainObject.Predmet.OstaliListFormatedWithAdressOIB_1">
      <item>Marko Zmazek, OIB 59808690982, Zelengaj 41 E, 10000 Zagreb</item>
      <item>Ivan Antolić, Gmajnje 12, 10000 Zagreb</item>
    </derivirana_varijabla>
  </DomainObject.Predmet.OstaliListFormatedWithAdressOIB>
  <DomainObject.Predmet.OstaliListNazivFormated>
    <izvorni_sadrzaj>
      <item>Marko Zmazek</item>
      <item>Ivan Antolić</item>
    </izvorni_sadrzaj>
    <derivirana_varijabla naziv="DomainObject.Predmet.OstaliListNazivFormated_1">
      <item>Marko Zmazek</item>
      <item>Ivan Antolić</item>
    </derivirana_varijabla>
  </DomainObject.Predmet.OstaliListNazivFormated>
  <DomainObject.Predmet.OstaliListNazivFormatedOIB>
    <izvorni_sadrzaj>
      <item>Marko Zmazek, OIB 59808690982</item>
      <item>Ivan Antolić</item>
    </izvorni_sadrzaj>
    <derivirana_varijabla naziv="DomainObject.Predmet.OstaliListNazivFormatedOIB_1">
      <item>Marko Zmazek, OIB 59808690982</item>
      <item>Ivan Antolić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  <item>Ivan Antolić</item>
    </izvorni_sadrzaj>
    <derivirana_varijabla naziv="DomainObject.Predmet.SudioniciListNaziv_1">
      <item>FINA Regionalni centar Zagreb</item>
      <item>EXPERIOR d.o.o.</item>
      <item>Marko Zmazek</item>
      <item>Marko Zmazek</item>
      <item>Ivan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  <item>, OIB null</item>
    </izvorni_sadrzaj>
    <derivirana_varijabla naziv="DomainObject.Predmet.SudioniciListNazivOIB_1">
      <item>, OIB 85821130368</item>
      <item>, OIB 75200638755</item>
      <item>, OIB 59808690982</item>
      <item>, OIB 59808690982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1045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2018-08-27T09:38:00Z</dcterms:created>
  <dc:creator>nmarkovic</dc:creator>
  <cp:lastModifiedBy>Dijana Hadžić</cp:lastModifiedBy>
  <cp:lastPrinted>2018-08-28T09:20:00Z</cp:lastPrinted>
  <dcterms:modified xmlns:xsi="http://www.w3.org/2001/XMLSchema-instance" xsi:type="dcterms:W3CDTF">2018-08-28T09:20:00Z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(24.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