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1bd3" w14:paraId="ada1bd3" w:rsidRDefault="00924EF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4EF4" w:rsidP="00924EF4" w:rsidR="00AE649C">
      <w:pPr>
        <w:pStyle w:val="NormaleSPIS"/>
        <w:spacing w:after="0"/>
      </w:pPr>
      <w:r>
        <w:t xml:space="preserve">        Republika Hrvatska</w:t>
      </w:r>
    </w:p>
    <w:p w:rsidRDefault="00924EF4" w:rsidP="00924EF4" w:rsidR="00924EF4">
      <w:pPr>
        <w:pStyle w:val="NormaleSPIS"/>
        <w:spacing w:after="0"/>
      </w:pPr>
      <w:r>
        <w:t xml:space="preserve">     Trgovački sud u Bjelovaru</w:t>
      </w:r>
    </w:p>
    <w:p w:rsidRDefault="00924EF4" w:rsidP="00924EF4" w:rsidR="00924EF4">
      <w:pPr>
        <w:pStyle w:val="NormaleSPIS"/>
        <w:spacing w:after="0"/>
      </w:pPr>
      <w:r>
        <w:t>Bjelovar, Šetalište dr.I.Lebovića 42.</w:t>
      </w:r>
    </w:p>
    <w:p w:rsidRDefault="00924EF4" w:rsidP="00924EF4" w:rsidR="00924EF4">
      <w:pPr>
        <w:pStyle w:val="NormaleSPIS"/>
        <w:jc w:val="right"/>
      </w:pPr>
      <w:r>
        <w:t>Poslovni broj:7 St-246/2017-69</w:t>
      </w:r>
    </w:p>
    <w:p w:rsidRDefault="00924EF4" w:rsidP="00924EF4" w:rsidR="00924EF4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TIM-GRADNJA d.o.o. za graditeljstvo, trgovinu i usluge u stečaju iz Zagreba, Ulica Lanište 15/B,  MBS 080510195, OIB 94579910350, donio je slijedeći</w:t>
      </w:r>
    </w:p>
    <w:p w:rsidRDefault="00924EF4" w:rsidP="00924EF4" w:rsidR="00924EF4">
      <w:pPr>
        <w:jc w:val="center"/>
      </w:pPr>
      <w:r>
        <w:t>Z A K L J U Č A K</w:t>
      </w:r>
    </w:p>
    <w:p w:rsidRDefault="00924EF4" w:rsidP="00924EF4" w:rsidR="00924EF4">
      <w:pPr>
        <w:spacing w:after="0"/>
        <w:ind w:firstLine="708" w:right="-425"/>
        <w:jc w:val="both"/>
      </w:pPr>
      <w:r>
        <w:t xml:space="preserve">1.Nalaže se Općinskom sudu u Novom Zagrebu, Zemljišno knjižnom odjelu u Novom Zagrebu, brisanje zabilježbe pravomoćnog rješenja Trgovačkog suda u Bjelovaru o prodaji nekretnine u stečaju pod poslovnim brojem Z-4880/2018, i to na nekretnini koja dolazi upisana u z.k.ul.br. 51992 k.o. Blato Novo, i to </w:t>
      </w:r>
      <w:proofErr w:type="spellStart"/>
      <w:r>
        <w:t>čkbr</w:t>
      </w:r>
      <w:proofErr w:type="spellEnd"/>
      <w:r>
        <w:t xml:space="preserve">. 1007/31 Lanište površine 5630 m2 (dvorište sa 1448 m2, zgrada mješovite uporabe br. 13-17D sa 4182 m2), i to 136. suvlasnički dio s neodređenim omjerom etažno vlasništvo (E-134) dvoiposobni stan oznake 108 25C na  I.  (prvom) katu, dilatacija 4-ulaz br. 7, sa pripadajućim spremištem br. 108 u podrumu, ukupne neto površine 78,12 m2, a koji se sastoji od: ulaza, kuhinje, dnevnog boravka s blagovaonom, lođe, dvije spavaće sobe, gospodarstva, WC-a i kupaonice, Lanište br. 15/B, koji je neodvojivo povezan sa odgovarajućim suvlasničkim dijelom cijele nekretnine koji je jednako velik kao i ostali dijelovi  i  pokretnine sadržane u Procijeni tržišne vrijednosti strojeva, uređaja i opreme u vlasništvu stečajnog dužnika TIM-GRADNJA  d.o.o. u stečaju od 14. prosinca 2017. godine, izrađene po sudskom vještaku Zlatku Mlinariću  iz </w:t>
      </w:r>
      <w:proofErr w:type="spellStart"/>
      <w:r>
        <w:t>Čemernice</w:t>
      </w:r>
      <w:proofErr w:type="spellEnd"/>
      <w:r>
        <w:t xml:space="preserve">, a koje su u stečajnom postupku nad stečajnim dužnikom TIM-GRADNJA d.o.o. za graditeljstvo, trgovinu i usluge u stečaju iz Zagreba, Ulica Lanište 15/B, OIB 94579910350, dosuđene i prodane kupcu, a sada novom vlasniku Mladenu </w:t>
      </w:r>
      <w:proofErr w:type="spellStart"/>
      <w:r>
        <w:t>Bavčeviću</w:t>
      </w:r>
      <w:proofErr w:type="spellEnd"/>
      <w:r>
        <w:t xml:space="preserve"> iz Kaštela Starog, Kraljice mučenika 26, OIB 03493351079, te koji je u cijelosti isplatio kupoprodajnu cijenu za ove nekretninu i pokretnine.</w:t>
      </w:r>
    </w:p>
    <w:p w:rsidRDefault="00924EF4" w:rsidP="00924EF4" w:rsidR="00924EF4">
      <w:pPr>
        <w:spacing w:after="0"/>
        <w:ind w:firstLine="708" w:right="-425"/>
        <w:jc w:val="both"/>
      </w:pPr>
    </w:p>
    <w:p w:rsidRDefault="00924EF4" w:rsidP="00924EF4" w:rsidR="00924EF4">
      <w:pPr>
        <w:spacing w:after="0"/>
        <w:ind w:firstLine="708" w:right="-425"/>
        <w:jc w:val="center"/>
      </w:pPr>
      <w:r w:rsidRPr="00924EF4">
        <w:t>Obrazloženje</w:t>
      </w:r>
    </w:p>
    <w:p w:rsidRDefault="00924EF4" w:rsidP="00924EF4" w:rsidR="00924EF4" w:rsidRPr="00924EF4">
      <w:pPr>
        <w:spacing w:after="0"/>
        <w:ind w:firstLine="708" w:right="-425"/>
        <w:jc w:val="center"/>
      </w:pPr>
    </w:p>
    <w:p w:rsidRDefault="00924EF4" w:rsidP="00924EF4" w:rsidR="00924EF4">
      <w:pPr>
        <w:jc w:val="both"/>
      </w:pPr>
      <w:r>
        <w:tab/>
        <w:t xml:space="preserve">Rješenjem Trgovačkog suda u Bjelovaru pod poslovnim brojem 7 St-246/2017-45 od 27. srpnja 2018. godine dosuđena je i prodana nekretnina i pokretnine navedene u izreci ovog zaključka u stečajnom postupku koji se vodi nad TIM-GRADNJA d.o.o. za graditeljstvo, trgovinu i usluge u stečaju iz Zagreba, Ulica Lanište 15/B, OIB 94579910350, kupcu a sada novom vlasniku Mladenu </w:t>
      </w:r>
      <w:proofErr w:type="spellStart"/>
      <w:r>
        <w:t>Bavčeviću</w:t>
      </w:r>
      <w:proofErr w:type="spellEnd"/>
      <w:r>
        <w:t xml:space="preserve"> iz Kaštela Starog, Kraljice mučenika 26, OIB 03493351079, radi namirenja založnog vjerovnika, zbog čega je odlučeno kao u izreci ovog zaključka.   </w:t>
      </w:r>
      <w:r>
        <w:tab/>
      </w:r>
    </w:p>
    <w:p w:rsidRDefault="00924EF4" w:rsidP="00924EF4" w:rsidR="00924EF4">
      <w:pPr>
        <w:ind w:firstLine="720"/>
        <w:jc w:val="center"/>
      </w:pPr>
      <w:r>
        <w:t>Bjelovar 5. rujna 2018.</w:t>
      </w:r>
    </w:p>
    <w:p w:rsidRDefault="00924EF4" w:rsidP="00924EF4" w:rsidR="00924EF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Sudac</w:t>
      </w:r>
    </w:p>
    <w:p w:rsidRDefault="00924EF4" w:rsidP="00924EF4" w:rsidR="00924EF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Tomislav Mrazović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4EF4" w:rsidP="00924EF4" w:rsidR="00AE649C" w:rsidRPr="00B76F3C">
      <w:pPr>
        <w:jc w:val="both"/>
      </w:pPr>
      <w:r>
        <w:t>POUKA O PRAVNOM LIJEKU: Protiv ovog zaključka nije dopušten pravni lijek (čl.11.st.5.OZ-a.)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EF4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44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St-246/2017-69</izvorni_sadrzaj>
    <derivirana_varijabla naziv="DomainObject.Oznaka_1">St-246/2017-69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lipnja 2018.</izvorni_sadrzaj>
    <derivirana_varijabla naziv="DomainObject.Predmet.SpisIzvanSuda.DatumIzlazaSpisa_1">29.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St-246/2017-69</izvorni_sadrzaj>
    <derivirana_varijabla naziv="DomainObject.PoslovniBrojDokumenta_1">St-246/2017-69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F42C6E-FB56-42D4-B551-49500F8D91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2194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2018-09-05T07:08:00Z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St-246/2017-69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