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e864" w14:paraId="038e86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04453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04453">
        <w:t>4580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4453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804453">
        <w:t>KONTESA GALERIJA d.o.o., Zagreb, Hrgovići 43, MBS: 080545664,</w:t>
      </w:r>
      <w:r w:rsidR="00804453" w:rsidRPr="00A245CA">
        <w:t xml:space="preserve"> OIB: </w:t>
      </w:r>
      <w:r w:rsidR="00804453">
        <w:t>13981358078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804453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804453">
        <w:t>51.030,91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E7A68"/>
    <w:rsid w:val="00C51E77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E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E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E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E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1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E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E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E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E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4580</izvorni_sadrzaj>
    <derivirana_varijabla naziv="DomainObject.Predmet.Broj_1">4580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St-4580/2015</izvorni_sadrzaj>
    <derivirana_varijabla naziv="DomainObject.Predmet.OznakaBroj_1">St-4580/2015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KONTESA GALERIJA d.o.o.</izvorni_sadrzaj>
    <derivirana_varijabla naziv="DomainObject.Predmet.ProtustrankaFormated_1">  KONTESA GALERIJA d.o.o.</derivirana_varijabla>
  </DomainObject.Predmet.ProtustrankaFormated>
  <DomainObject.Predmet.ProtustrankaFormatedOIB>
    <izvorni_sadrzaj>  KONTESA GALERIJA d.o.o., OIB 13981358078</izvorni_sadrzaj>
    <derivirana_varijabla naziv="DomainObject.Predmet.ProtustrankaFormatedOIB_1">  KONTESA GALERIJA d.o.o., OIB 13981358078</derivirana_varijabla>
  </DomainObject.Predmet.ProtustrankaFormatedOIB>
  <DomainObject.Predmet.ProtustrankaFormatedWithAdress>
    <izvorni_sadrzaj> KONTESA GALERIJA d.o.o., Hrgovići 43, 10000 Zagreb</izvorni_sadrzaj>
    <derivirana_varijabla naziv="DomainObject.Predmet.ProtustrankaFormatedWithAdress_1"> KONTESA GALERIJA d.o.o., Hrgovići 43, 10000 Zagreb</derivirana_varijabla>
  </DomainObject.Predmet.ProtustrankaFormatedWithAdress>
  <DomainObject.Predmet.ProtustrankaFormatedWithAdressOIB>
    <izvorni_sadrzaj> KONTESA GALERIJA d.o.o., OIB 13981358078, Hrgovići 43, 10000 Zagreb</izvorni_sadrzaj>
    <derivirana_varijabla naziv="DomainObject.Predmet.ProtustrankaFormatedWithAdressOIB_1"> KONTESA GALERIJA d.o.o., OIB 13981358078, Hrgovići 43, 10000 Zagreb</derivirana_varijabla>
  </DomainObject.Predmet.ProtustrankaFormatedWithAdressOIB>
  <DomainObject.Predmet.ProtustrankaWithAdress>
    <izvorni_sadrzaj>KONTESA GALERIJA d.o.o. Hrgovići 43, 10000 Zagreb</izvorni_sadrzaj>
    <derivirana_varijabla naziv="DomainObject.Predmet.ProtustrankaWithAdress_1">KONTESA GALERIJA d.o.o. Hrgovići 43, 10000 Zagreb</derivirana_varijabla>
  </DomainObject.Predmet.ProtustrankaWithAdress>
  <DomainObject.Predmet.ProtustrankaWithAdressOIB>
    <izvorni_sadrzaj>KONTESA GALERIJA d.o.o., OIB 13981358078, Hrgovići 43, 10000 Zagreb</izvorni_sadrzaj>
    <derivirana_varijabla naziv="DomainObject.Predmet.ProtustrankaWithAdressOIB_1">KONTESA GALERIJA d.o.o., OIB 13981358078, Hrgovići 43, 10000 Zagreb</derivirana_varijabla>
  </DomainObject.Predmet.ProtustrankaWithAdressOIB>
  <DomainObject.Predmet.ProtustrankaNazivFormated>
    <izvorni_sadrzaj>KONTESA GALERIJA d.o.o.</izvorni_sadrzaj>
    <derivirana_varijabla naziv="DomainObject.Predmet.ProtustrankaNazivFormated_1">KONTESA GALERIJA d.o.o.</derivirana_varijabla>
  </DomainObject.Predmet.ProtustrankaNazivFormated>
  <DomainObject.Predmet.ProtustrankaNazivFormatedOIB>
    <izvorni_sadrzaj>KONTESA GALERIJA d.o.o., OIB 13981358078</izvorni_sadrzaj>
    <derivirana_varijabla naziv="DomainObject.Predmet.ProtustrankaNazivFormatedOIB_1">KONTESA GALERIJA d.o.o., OIB 13981358078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KONTESA GALERIJA d.o.o.</item>
    </izvorni_sadrzaj>
    <derivirana_varijabla naziv="DomainObject.Predmet.ProtuStrankaListFormated_1">
      <item>KONTESA GALERIJA d.o.o.</item>
    </derivirana_varijabla>
  </DomainObject.Predmet.ProtuStrankaListFormated>
  <DomainObject.Predmet.ProtuStrankaListFormatedOIB>
    <izvorni_sadrzaj>
      <item>KONTESA GALERIJA d.o.o., OIB 13981358078</item>
    </izvorni_sadrzaj>
    <derivirana_varijabla naziv="DomainObject.Predmet.ProtuStrankaListFormatedOIB_1">
      <item>KONTESA GALERIJA d.o.o., OIB 13981358078</item>
    </derivirana_varijabla>
  </DomainObject.Predmet.ProtuStrankaListFormatedOIB>
  <DomainObject.Predmet.ProtuStrankaListFormatedWithAdress>
    <izvorni_sadrzaj>
      <item>KONTESA GALERIJA d.o.o., Hrgovići 43, 10000 Zagreb</item>
    </izvorni_sadrzaj>
    <derivirana_varijabla naziv="DomainObject.Predmet.ProtuStrankaListFormatedWithAdress_1">
      <item>KONTESA GALERIJA d.o.o., Hrgovići 43, 10000 Zagreb</item>
    </derivirana_varijabla>
  </DomainObject.Predmet.ProtuStrankaListFormatedWithAdress>
  <DomainObject.Predmet.ProtuStrankaListFormatedWithAdressOIB>
    <izvorni_sadrzaj>
      <item>KONTESA GALERIJA d.o.o., OIB 13981358078, Hrgovići 43, 10000 Zagreb</item>
    </izvorni_sadrzaj>
    <derivirana_varijabla naziv="DomainObject.Predmet.ProtuStrankaListFormatedWithAdressOIB_1">
      <item>KONTESA GALERIJA d.o.o., OIB 13981358078, Hrgovići 43, 10000 Zagreb</item>
    </derivirana_varijabla>
  </DomainObject.Predmet.ProtuStrankaListFormatedWithAdressOIB>
  <DomainObject.Predmet.ProtuStrankaListNazivFormated>
    <izvorni_sadrzaj>
      <item>KONTESA GALERIJA d.o.o.</item>
    </izvorni_sadrzaj>
    <derivirana_varijabla naziv="DomainObject.Predmet.ProtuStrankaListNazivFormated_1">
      <item>KONTESA GALERIJA d.o.o.</item>
    </derivirana_varijabla>
  </DomainObject.Predmet.ProtuStrankaListNazivFormated>
  <DomainObject.Predmet.ProtuStrankaListNazivFormatedOIB>
    <izvorni_sadrzaj>
      <item>KONTESA GALERIJA d.o.o., OIB 13981358078</item>
    </izvorni_sadrzaj>
    <derivirana_varijabla naziv="DomainObject.Predmet.ProtuStrankaListNazivFormatedOIB_1">
      <item>KONTESA GALERIJA d.o.o., OIB 13981358078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KONTESA GALERIJA d.o.o.</izvorni_sadrzaj>
    <derivirana_varijabla naziv="DomainObject.Predmet.ProtustrankaIDrugi_1">KONTESA GALERIJA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KONTESA GALERIJA d.o.o., OIB 13981358078, Hrgovići 43, 10000 Zagreb</izvorni_sadrzaj>
    <derivirana_varijabla naziv="DomainObject.Predmet.ProtustrankaIDrugiAdressOIB_1">KONTESA GALERIJA d.o.o., OIB 13981358078, Hrgovići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KONTESA GALERIJA d.o.o.</item>
      <item>FINA Regionalni centar Zagreb</item>
    </izvorni_sadrzaj>
    <derivirana_varijabla naziv="DomainObject.Predmet.SudioniciListNaziv_1">
      <item>KONTESA GALERIJA d.o.o.</item>
      <item>FINA Regionalni centar Zagreb</item>
    </derivirana_varijabla>
  </DomainObject.Predmet.SudioniciListNaziv>
  <DomainObject.Predmet.SudioniciListAdressOIB>
    <izvorni_sadrzaj>
      <item>KONTESA GALERIJA d.o.o., OIB 13981358078, Hrgovići 43,10000 Zagreb</item>
      <item>FINA Regionalni centar Zagreb, OIB 85821130368, Trg svibanjskih žrtava 1995. 1,10000 Zagreb</item>
    </izvorni_sadrzaj>
    <derivirana_varijabla naziv="DomainObject.Predmet.SudioniciListAdressOIB_1">
      <item>KONTESA GALERIJA d.o.o., OIB 13981358078, Hrgovići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13981358078</item>
      <item>, OIB 85821130368</item>
    </izvorni_sadrzaj>
    <derivirana_varijabla naziv="DomainObject.Predmet.SudioniciListNazivOIB_1">
      <item>, OIB 13981358078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2015-12-28T10:11:00Z</dcterms:created>
  <dc:creator>ilukac</dc:creator>
  <cp:lastModifiedBy>Maja Hilje</cp:lastModifiedBy>
  <cp:lastPrinted>2015-12-28T10:11:00Z</cp:lastPrinted>
  <dcterms:modified xmlns:xsi="http://www.w3.org/2001/XMLSchema-instance" xsi:type="dcterms:W3CDTF">2016-01-05T08:12:00Z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