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b3f6" w14:paraId="a40b3f6" w:rsidRDefault="00B854F3" w:rsidR="00444A15" w:rsidRPr="00F128D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FC0046">
        <w:rPr>
          <w:bCs/>
        </w:rPr>
        <w:t>-31</w:t>
      </w:r>
      <w:r w:rsidR="00134EAD">
        <w:rPr>
          <w:bCs/>
        </w:rPr>
        <w:t>0</w:t>
      </w: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11287A" w:rsidRPr="00F128DC">
        <w:t xml:space="preserve">„MGT“ d.o.o. Kumrovec, Cesta Lijepe Naše 5, MBS:080041351, OIB: 40418183801 </w:t>
      </w:r>
      <w:r w:rsidR="00A14739" w:rsidRPr="00F128DC">
        <w:t xml:space="preserve">dana </w:t>
      </w:r>
      <w:r w:rsidR="00FC0046">
        <w:t>20. listopada</w:t>
      </w:r>
      <w:r w:rsidR="000E1F85">
        <w:t xml:space="preserve"> </w:t>
      </w:r>
      <w:r w:rsidR="00B854F3">
        <w:t xml:space="preserve"> 2015.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11287A" w:rsidRPr="00F128DC">
        <w:t xml:space="preserve"> „MGT“ 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134EAD" w:rsidR="00134EAD">
      <w:pPr>
        <w:pStyle w:val="Odlomakpopisa"/>
        <w:numPr>
          <w:ilvl w:val="0"/>
          <w:numId w:val="30"/>
        </w:numPr>
        <w:jc w:val="both"/>
      </w:pPr>
      <w:r w:rsidRPr="00F128DC">
        <w:t xml:space="preserve">kčbr. 1702/34, zgrada, neplodno zemljište, staza i park u Zalugi, ukupne površine </w:t>
      </w:r>
    </w:p>
    <w:p w:rsidRDefault="0011287A" w:rsidP="00134EAD" w:rsidR="0011287A" w:rsidRPr="00F128DC">
      <w:pPr>
        <w:jc w:val="both"/>
      </w:pPr>
      <w:r w:rsidRPr="00F128DC">
        <w:t>2682 m2 ili 745 čhv – upisano u zk.ul. 1713 k.o. Razvor</w:t>
      </w:r>
    </w:p>
    <w:p w:rsidRDefault="00681D79" w:rsidP="00C16159" w:rsidR="00681D79" w:rsidRPr="00F128DC"/>
    <w:p w:rsidRDefault="00C00C27" w:rsidP="00C16159" w:rsidR="007053D2">
      <w:r w:rsidRPr="00F128DC">
        <w:tab/>
        <w:t xml:space="preserve">Na opisanim nekretninama upisano je </w:t>
      </w:r>
      <w:r w:rsidR="00681D79" w:rsidRPr="00F128DC">
        <w:t xml:space="preserve">razlučno pravo </w:t>
      </w:r>
      <w:r w:rsidR="007729B5">
        <w:t xml:space="preserve">H-ABDUCO d.o.o. </w:t>
      </w:r>
      <w:r w:rsidR="0011287A" w:rsidRPr="00F128DC">
        <w:t xml:space="preserve"> Zagreb. </w:t>
      </w:r>
    </w:p>
    <w:p w:rsidRDefault="0011287A" w:rsidP="00134EAD" w:rsidR="0011287A" w:rsidRPr="00F128DC">
      <w:r w:rsidRPr="00F128DC">
        <w:t xml:space="preserve"> </w:t>
      </w:r>
    </w:p>
    <w:p w:rsidRDefault="008001FD" w:rsidP="00134EAD" w:rsidR="007053D2" w:rsidRPr="00F128DC">
      <w:pPr>
        <w:ind w:firstLine="708"/>
      </w:pPr>
      <w:r w:rsidRPr="00F128DC">
        <w:rPr>
          <w:bCs/>
        </w:rPr>
        <w:t>II</w:t>
      </w:r>
      <w:r w:rsidRPr="00F128DC">
        <w:t xml:space="preserve">  </w:t>
      </w:r>
      <w:r w:rsidR="00273268" w:rsidRPr="00F128DC">
        <w:tab/>
      </w:r>
      <w:r w:rsidR="002857A3" w:rsidRPr="00F128DC">
        <w:t>Utvrđ</w:t>
      </w:r>
      <w:r w:rsidR="008B3204">
        <w:t>ena vrijednost nekretnina</w:t>
      </w:r>
      <w:r w:rsidR="00134EAD">
        <w:t xml:space="preserve"> </w:t>
      </w:r>
      <w:r w:rsidR="002857A3" w:rsidRPr="00F128DC">
        <w:t xml:space="preserve"> iznosi </w:t>
      </w:r>
      <w:r w:rsidR="00FC0046" w:rsidRPr="00F128DC">
        <w:t>1.803.073,00 kuna</w:t>
      </w:r>
      <w:r w:rsidR="00134EAD">
        <w:t>.</w:t>
      </w:r>
    </w:p>
    <w:p w:rsidRDefault="002857A3" w:rsidP="00B854F3" w:rsidR="002857A3" w:rsidRPr="00F128DC">
      <w:pPr>
        <w:ind w:firstLine="708" w:left="708"/>
      </w:pPr>
      <w:r w:rsidRPr="00F128DC">
        <w:t xml:space="preserve">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0E1F85">
      <w:pPr>
        <w:ind w:firstLine="708" w:left="708"/>
        <w:jc w:val="both"/>
      </w:pPr>
      <w:r w:rsidRPr="00F128DC">
        <w:t xml:space="preserve">Nekretnine iz točke I zaključka prodat će se </w:t>
      </w:r>
      <w:r w:rsidR="00134EAD">
        <w:t xml:space="preserve">petom </w:t>
      </w:r>
      <w:r w:rsidRPr="00F128DC">
        <w:t xml:space="preserve">usmenom javnom </w:t>
      </w:r>
    </w:p>
    <w:p w:rsidRDefault="003E5BDA" w:rsidP="000E1F85" w:rsidR="003E5BDA" w:rsidRPr="00F128DC">
      <w:pPr>
        <w:jc w:val="both"/>
      </w:pPr>
      <w:r w:rsidRPr="00F128DC">
        <w:t xml:space="preserve">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FC0046">
        <w:t>19. studenog</w:t>
      </w:r>
      <w:r w:rsidR="000E1F85">
        <w:t xml:space="preserve"> </w:t>
      </w:r>
      <w:r w:rsidR="007729B5">
        <w:t xml:space="preserve"> 2015.</w:t>
      </w:r>
      <w:r w:rsidR="007053D2" w:rsidRPr="00F128DC">
        <w:t xml:space="preserve"> </w:t>
      </w:r>
      <w:r w:rsidR="00911451" w:rsidRPr="00F128DC">
        <w:t xml:space="preserve"> </w:t>
      </w:r>
      <w:r w:rsidR="00314534" w:rsidRPr="00F128DC">
        <w:t xml:space="preserve">u </w:t>
      </w:r>
      <w:r w:rsidR="00B854F3">
        <w:t>10</w:t>
      </w:r>
      <w:r w:rsidR="000E1F85">
        <w:t>,0</w:t>
      </w:r>
      <w:r w:rsidR="007729B5">
        <w:t>0</w:t>
      </w:r>
      <w:r w:rsidR="007A213D" w:rsidRPr="00F128DC">
        <w:t xml:space="preserve"> sati.</w:t>
      </w:r>
    </w:p>
    <w:p w:rsidRDefault="003E5BDA" w:rsidP="00402700" w:rsidR="003E5BDA" w:rsidRPr="00F128DC">
      <w:pPr>
        <w:jc w:val="both"/>
        <w:rPr>
          <w:bCs/>
        </w:rPr>
      </w:pPr>
      <w:r w:rsidRPr="00F128DC">
        <w:tab/>
        <w:t xml:space="preserve">   </w:t>
      </w:r>
      <w:r w:rsidRPr="00F128DC">
        <w:tab/>
        <w:t>Ročište će se održati i ako na njemu sudjeluje samo jedan ponuditelj.</w:t>
      </w:r>
    </w:p>
    <w:p w:rsidRDefault="003E5BDA" w:rsidP="00402700" w:rsidR="003E5BDA" w:rsidRPr="00F128DC">
      <w:pPr>
        <w:jc w:val="both"/>
      </w:pPr>
      <w:r w:rsidRPr="00F128DC">
        <w:tab/>
        <w:t xml:space="preserve">IV </w:t>
      </w:r>
      <w:r w:rsidRPr="00F128DC">
        <w:tab/>
        <w:t xml:space="preserve">Ovaj zaključak objavit će se na oglasnoj ploči Trgovačkog suda u Zagrebu i u jednom od javnih glasila. </w:t>
      </w:r>
    </w:p>
    <w:p w:rsidRDefault="003E5BDA" w:rsidP="00402700" w:rsidR="00084311" w:rsidRPr="00F128DC">
      <w:pPr>
        <w:jc w:val="both"/>
      </w:pPr>
      <w:r w:rsidRPr="00F128DC">
        <w:tab/>
      </w:r>
      <w:r w:rsidRPr="00F128DC">
        <w:tab/>
        <w:t xml:space="preserve">Nalaže se stečajnom upravitelju ovaj zaključak objaviti u jednoj od dnevnih tiskovina i dostaviti odgovarajuće podatke o prodaji Hrvatskoj gospodarskoj komori. </w:t>
      </w:r>
    </w:p>
    <w:p w:rsidRDefault="003E5BDA" w:rsidP="00402700"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2857A3" w:rsidR="00134EAD">
      <w:pPr>
        <w:jc w:val="both"/>
      </w:pPr>
      <w:r w:rsidRPr="00F128DC">
        <w:t xml:space="preserve">1. </w:t>
      </w:r>
      <w:r w:rsidRPr="00F128DC">
        <w:tab/>
      </w:r>
      <w:r w:rsidR="00130AC4" w:rsidRPr="00F128DC">
        <w:tab/>
      </w:r>
      <w:r w:rsidRPr="00F128DC">
        <w:t xml:space="preserve">Prodaju se nekretnine navedene u točki I ovog Zaključka </w:t>
      </w:r>
      <w:r w:rsidR="00134EAD">
        <w:t xml:space="preserve"> i to: </w:t>
      </w:r>
    </w:p>
    <w:p w:rsidRDefault="00134EAD" w:rsidP="00134EAD" w:rsidR="00134EAD">
      <w:pPr>
        <w:ind w:firstLine="708" w:left="708"/>
        <w:jc w:val="both"/>
      </w:pPr>
      <w:r>
        <w:t xml:space="preserve">- </w:t>
      </w:r>
      <w:r w:rsidR="002857A3" w:rsidRPr="00F128DC">
        <w:t xml:space="preserve"> kčbr. 1702/34, zgrada, neplodno zemljište</w:t>
      </w:r>
      <w:r>
        <w:t>, staza i park u Zalugi, ukupne</w:t>
      </w:r>
    </w:p>
    <w:p w:rsidRDefault="002857A3" w:rsidP="00134EAD" w:rsidR="007053D2" w:rsidRPr="00F128DC">
      <w:pPr>
        <w:jc w:val="both"/>
      </w:pPr>
      <w:r w:rsidRPr="00F128DC">
        <w:t xml:space="preserve">površine 2682 m2 ili 745 čhv – upisano u zk.ul. 1713 k.o. Razvor  </w:t>
      </w:r>
    </w:p>
    <w:p w:rsidRDefault="003E5BDA" w:rsidP="00084311" w:rsidR="00084311">
      <w:r w:rsidRPr="00F128DC">
        <w:t xml:space="preserve">2. </w:t>
      </w:r>
      <w:r w:rsidRPr="00F128DC">
        <w:tab/>
      </w:r>
      <w:r w:rsidR="00084311">
        <w:tab/>
      </w:r>
      <w:r w:rsidRPr="00F128DC">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084311" w:rsidR="00E30555" w:rsidRPr="00F128DC">
      <w:r w:rsidRPr="00F128DC">
        <w:t>dražbu</w:t>
      </w:r>
      <w:r w:rsidR="00084311">
        <w:t xml:space="preserve"> </w:t>
      </w:r>
      <w:r w:rsidR="003E5BDA" w:rsidRPr="00F128DC">
        <w:t>po početnoj cijeni</w:t>
      </w:r>
      <w:r w:rsidR="00A43A3C" w:rsidRPr="00F128DC">
        <w:t xml:space="preserve"> </w:t>
      </w:r>
      <w:r w:rsidR="00134EAD">
        <w:t xml:space="preserve">u iznosu od </w:t>
      </w:r>
      <w:r w:rsidR="00FC0046">
        <w:t>500.000,00</w:t>
      </w:r>
      <w:r w:rsidR="00134EAD">
        <w:t xml:space="preserve"> kuna </w:t>
      </w:r>
      <w:r w:rsidR="003E5BDA" w:rsidRPr="00F128DC">
        <w:t>i ispod t</w:t>
      </w:r>
      <w:r w:rsidR="00766646" w:rsidRPr="00F128DC">
        <w:t>e</w:t>
      </w:r>
      <w:r w:rsidR="00E30555" w:rsidRPr="00F128DC">
        <w:t xml:space="preserve"> cijene ne mogu se prodati na </w:t>
      </w:r>
      <w:r w:rsidR="00FC0046">
        <w:t>6</w:t>
      </w:r>
      <w:r w:rsidR="007729B5">
        <w:t xml:space="preserve">.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lastRenderedPageBreak/>
        <w:t xml:space="preserve">4.  </w:t>
      </w:r>
      <w:r w:rsidRPr="00F128DC">
        <w:tab/>
      </w:r>
      <w:r w:rsidRPr="00F128DC">
        <w:tab/>
        <w:t>Kao kupci mogu sudjelovati samo osobe koje su najkasnije tri dana prije održavanja ročišta za javnu   dražbu uplatile jamčevinu u iznosu od 10% utvrđene vrijednosti</w:t>
      </w:r>
      <w:r w:rsidR="00B854F3">
        <w:t xml:space="preserve"> nekretnine iz točke V.2</w:t>
      </w:r>
      <w:r w:rsidRPr="00F128DC">
        <w:t xml:space="preserve"> ovog Zaključka na račun sudskog depozita Trgovačkog suda u Zagrebu otvorenog kod Hrvatske poštanske banke d.d. Zagreb broj: </w:t>
      </w:r>
      <w:r w:rsidR="00A3205C" w:rsidRPr="00F128DC">
        <w:t xml:space="preserve">2390001-1300000460 </w:t>
      </w:r>
      <w:r w:rsidR="00771DA0" w:rsidRPr="00F128DC">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9F098A"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ne polože kupovninu iz točke V.6.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lastRenderedPageBreak/>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rsidRPr="00F128DC">
      <w:pPr>
        <w:jc w:val="both"/>
      </w:pPr>
      <w:r w:rsidRPr="00F128DC">
        <w:t xml:space="preserve">10.  </w:t>
      </w:r>
      <w:r w:rsidRPr="00F128DC">
        <w:tab/>
        <w:t>Prodaja se obavlja po načelu „viđeno-kupljeno“ što isključuje sve naknadne prigovore kupca.</w:t>
      </w:r>
    </w:p>
    <w:p w:rsidRDefault="003E5BDA" w:rsidP="00B854F3" w:rsidR="003E5BDA" w:rsidRPr="00B854F3">
      <w:pPr>
        <w:pStyle w:val="Obinitekst"/>
        <w:rPr>
          <w:rFonts w:hAnsi="Times New Roman" w:ascii="Times New Roman"/>
          <w:sz w:val="24"/>
          <w:szCs w:val="24"/>
        </w:rPr>
      </w:pPr>
      <w:r w:rsidRPr="00F128DC">
        <w:rPr>
          <w:rFonts w:hAnsi="Times New Roman" w:ascii="Times New Roman"/>
          <w:sz w:val="24"/>
          <w:szCs w:val="24"/>
        </w:rPr>
        <w:t>11.</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jem na broj telefona 01-</w:t>
      </w:r>
      <w:r w:rsidR="00F128DC" w:rsidRPr="00F128DC">
        <w:rPr>
          <w:rFonts w:hAnsi="Times New Roman" w:ascii="Times New Roman"/>
          <w:sz w:val="24"/>
          <w:szCs w:val="24"/>
        </w:rPr>
        <w:t>4893-806</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B854F3" w:rsidR="00B854F3">
      <w:pPr>
        <w:ind w:firstLine="708"/>
      </w:pPr>
      <w:r w:rsidRPr="00F128DC">
        <w:t xml:space="preserve"> </w:t>
      </w:r>
      <w:r w:rsidR="00B854F3" w:rsidRPr="00962D2B">
        <w:t>Način prodaje i</w:t>
      </w:r>
      <w:r w:rsidR="00B854F3">
        <w:t xml:space="preserve"> uvjeti prodaje te </w:t>
      </w:r>
      <w:r w:rsidR="00B854F3" w:rsidRPr="00962D2B">
        <w:t xml:space="preserve"> početna cijena utvrđ</w:t>
      </w:r>
      <w:r w:rsidR="00B854F3">
        <w:t xml:space="preserve">eni su čl. 164 Stečajnog zakona uz  odgovarajuću primjenu pravila o ovrsi na nekretnini. </w:t>
      </w:r>
    </w:p>
    <w:p w:rsidRDefault="00911451" w:rsidP="00B854F3" w:rsidR="00911451" w:rsidRPr="00F128DC"/>
    <w:p w:rsidRDefault="003E5BDA" w:rsidP="00084311" w:rsidR="003E5BDA" w:rsidRPr="00F128DC">
      <w:pPr>
        <w:jc w:val="center"/>
      </w:pPr>
      <w:r w:rsidRPr="00F128DC">
        <w:t xml:space="preserve">U Zagrebu, </w:t>
      </w:r>
      <w:r w:rsidR="00A707FB">
        <w:t>20. listopada</w:t>
      </w:r>
      <w:r w:rsidR="00B854F3">
        <w:t xml:space="preserve"> 2015. </w:t>
      </w:r>
      <w:r w:rsidR="00A43A3C" w:rsidRPr="00F128DC">
        <w:t xml:space="preserve"> </w:t>
      </w:r>
    </w:p>
    <w:p w:rsidRDefault="003E5BDA" w:rsidP="003E5BDA" w:rsidR="003E5BDA" w:rsidRPr="00F128DC">
      <w:pPr>
        <w:ind w:firstLine="708" w:left="5664"/>
      </w:pPr>
      <w:r w:rsidRPr="00F128DC">
        <w:t xml:space="preserve">STEČAJNI SUDAC </w:t>
      </w:r>
    </w:p>
    <w:p w:rsidRDefault="003E5BDA" w:rsidP="003E5BDA" w:rsidR="00402700"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BF33FC">
        <w:t>,v.r.</w:t>
      </w:r>
    </w:p>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00B854F3">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AA5226" w:rsidP="00D7215D" w:rsidR="00AA5226"/>
    <w:p w:rsidRDefault="00BF33FC" w:rsidR="00BF33FC">
      <w:r>
        <w:tab/>
      </w:r>
      <w:r>
        <w:tab/>
      </w:r>
      <w:r>
        <w:tab/>
      </w:r>
      <w:r>
        <w:tab/>
      </w:r>
      <w:r>
        <w:tab/>
      </w:r>
      <w:r>
        <w:tab/>
      </w:r>
      <w:r>
        <w:tab/>
      </w:r>
      <w:r>
        <w:tab/>
        <w:t>Za točnost otpravka-ovl.službenik</w:t>
      </w:r>
    </w:p>
    <w:p w:rsidRDefault="00BF33FC" w:rsidP="00BF33FC" w:rsidR="00BF33FC">
      <w:pPr>
        <w:ind w:firstLine="708" w:left="5664"/>
      </w:pPr>
      <w:r>
        <w:t>Vinka Mihalinčić</w:t>
      </w:r>
    </w:p>
    <w:p w:rsidRDefault="00BF33FC" w:rsidP="00D7215D" w:rsidR="00BF33FC" w:rsidRPr="00F128DC"/>
    <w:sectPr w:rsidSect="00084311" w:rsidR="00BF33FC" w:rsidRPr="00F128DC">
      <w:headerReference w:type="even" r:id="rId10"/>
      <w:headerReference w:type="default" r:id="rId11"/>
      <w:pgSz w:h="16838" w:w="11906"/>
      <w:pgMar w:gutter="0" w:footer="709" w:header="709" w:left="1418" w:bottom="1560"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A79" w:rsidR="00974A79">
      <w:r>
        <w:separator/>
      </w:r>
    </w:p>
  </w:endnote>
  <w:endnote w:id="0" w:type="continuationSeparator">
    <w:p w:rsidRDefault="00974A79" w:rsidR="00974A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A79" w:rsidR="00974A79">
      <w:r>
        <w:separator/>
      </w:r>
    </w:p>
  </w:footnote>
  <w:footnote w:id="0" w:type="continuationSeparator">
    <w:p w:rsidRDefault="00974A79" w:rsidR="00974A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33FC">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0E1F85">
      <w:t>-</w:t>
    </w:r>
    <w:r w:rsidR="00FC0046">
      <w:t>31</w:t>
    </w:r>
    <w:r w:rsidR="00134EAD">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1243D44"/>
    <w:multiLevelType w:val="hybridMultilevel"/>
    <w:tmpl w:val="6E121442"/>
    <w:lvl w:tplc="EE9A0BEA"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0BE2B2D"/>
    <w:multiLevelType w:val="hybridMultilevel"/>
    <w:tmpl w:val="0AD6FCFE"/>
    <w:lvl w:tplc="60620EA4"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292B14"/>
    <w:multiLevelType w:val="hybridMultilevel"/>
    <w:tmpl w:val="9FDA14EC"/>
    <w:lvl w:tplc="6870124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28"/>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6"/>
  </w:num>
  <w:num w:numId="11">
    <w:abstractNumId w:val="10"/>
  </w:num>
  <w:num w:numId="12">
    <w:abstractNumId w:val="5"/>
  </w:num>
  <w:num w:numId="13">
    <w:abstractNumId w:val="7"/>
  </w:num>
  <w:num w:numId="14">
    <w:abstractNumId w:val="11"/>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9"/>
  </w:num>
  <w:num w:numId="23">
    <w:abstractNumId w:val="25"/>
  </w:num>
  <w:num w:numId="24">
    <w:abstractNumId w:val="12"/>
  </w:num>
  <w:num w:numId="25">
    <w:abstractNumId w:val="0"/>
  </w:num>
  <w:num w:numId="26">
    <w:abstractNumId w:val="8"/>
  </w:num>
  <w:num w:numId="27">
    <w:abstractNumId w:val="1"/>
  </w:num>
  <w:num w:numId="28">
    <w:abstractNumId w:val="9"/>
  </w:num>
  <w:num w:numId="29">
    <w:abstractNumId w:val="27"/>
  </w:num>
  <w:num w:numId="3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628CD"/>
    <w:rsid w:val="00066EFF"/>
    <w:rsid w:val="00077AFE"/>
    <w:rsid w:val="00084311"/>
    <w:rsid w:val="000A54E2"/>
    <w:rsid w:val="000A7FD1"/>
    <w:rsid w:val="000B767E"/>
    <w:rsid w:val="000E1F85"/>
    <w:rsid w:val="000E67DC"/>
    <w:rsid w:val="000F7E53"/>
    <w:rsid w:val="0010461C"/>
    <w:rsid w:val="00106AF7"/>
    <w:rsid w:val="0011287A"/>
    <w:rsid w:val="00117CBE"/>
    <w:rsid w:val="001228F2"/>
    <w:rsid w:val="0012483E"/>
    <w:rsid w:val="00130AC4"/>
    <w:rsid w:val="00131531"/>
    <w:rsid w:val="00131BD3"/>
    <w:rsid w:val="00134EAD"/>
    <w:rsid w:val="00141CFE"/>
    <w:rsid w:val="00143496"/>
    <w:rsid w:val="0018332C"/>
    <w:rsid w:val="001A1206"/>
    <w:rsid w:val="001B3B6B"/>
    <w:rsid w:val="001F763C"/>
    <w:rsid w:val="00217201"/>
    <w:rsid w:val="002349EC"/>
    <w:rsid w:val="00264E94"/>
    <w:rsid w:val="00273268"/>
    <w:rsid w:val="0027356B"/>
    <w:rsid w:val="002857A3"/>
    <w:rsid w:val="002A64C2"/>
    <w:rsid w:val="00307900"/>
    <w:rsid w:val="00314534"/>
    <w:rsid w:val="00327920"/>
    <w:rsid w:val="003341A8"/>
    <w:rsid w:val="00341AD9"/>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C52A6"/>
    <w:rsid w:val="004D5669"/>
    <w:rsid w:val="004D57B3"/>
    <w:rsid w:val="004D64B1"/>
    <w:rsid w:val="004F73AE"/>
    <w:rsid w:val="005000A5"/>
    <w:rsid w:val="00502D64"/>
    <w:rsid w:val="00590E54"/>
    <w:rsid w:val="005E3CED"/>
    <w:rsid w:val="00630298"/>
    <w:rsid w:val="00640198"/>
    <w:rsid w:val="00647E47"/>
    <w:rsid w:val="00681D79"/>
    <w:rsid w:val="00681D81"/>
    <w:rsid w:val="00690D9D"/>
    <w:rsid w:val="006A3F6F"/>
    <w:rsid w:val="006C3E18"/>
    <w:rsid w:val="006C7A48"/>
    <w:rsid w:val="007053D2"/>
    <w:rsid w:val="00705A86"/>
    <w:rsid w:val="00712283"/>
    <w:rsid w:val="0075780D"/>
    <w:rsid w:val="00761F4C"/>
    <w:rsid w:val="00766646"/>
    <w:rsid w:val="007675D8"/>
    <w:rsid w:val="00771DA0"/>
    <w:rsid w:val="007729B5"/>
    <w:rsid w:val="007A213D"/>
    <w:rsid w:val="007E1A9D"/>
    <w:rsid w:val="007F3674"/>
    <w:rsid w:val="007F3A38"/>
    <w:rsid w:val="007F4BA6"/>
    <w:rsid w:val="008001FD"/>
    <w:rsid w:val="008160E0"/>
    <w:rsid w:val="0085604A"/>
    <w:rsid w:val="00861B74"/>
    <w:rsid w:val="00881A0A"/>
    <w:rsid w:val="008A0774"/>
    <w:rsid w:val="008A5B38"/>
    <w:rsid w:val="008B3204"/>
    <w:rsid w:val="008D10E8"/>
    <w:rsid w:val="00911451"/>
    <w:rsid w:val="00941668"/>
    <w:rsid w:val="009640AE"/>
    <w:rsid w:val="00966CB1"/>
    <w:rsid w:val="009739F9"/>
    <w:rsid w:val="00974A79"/>
    <w:rsid w:val="00980EA8"/>
    <w:rsid w:val="009A749F"/>
    <w:rsid w:val="009A7E54"/>
    <w:rsid w:val="009B42DD"/>
    <w:rsid w:val="009C36C6"/>
    <w:rsid w:val="009E1780"/>
    <w:rsid w:val="009F098A"/>
    <w:rsid w:val="009F09A0"/>
    <w:rsid w:val="00A14739"/>
    <w:rsid w:val="00A15BF0"/>
    <w:rsid w:val="00A16CA1"/>
    <w:rsid w:val="00A224D4"/>
    <w:rsid w:val="00A307A2"/>
    <w:rsid w:val="00A3205C"/>
    <w:rsid w:val="00A33A3D"/>
    <w:rsid w:val="00A41EFE"/>
    <w:rsid w:val="00A43A3C"/>
    <w:rsid w:val="00A50D79"/>
    <w:rsid w:val="00A707FB"/>
    <w:rsid w:val="00A724CA"/>
    <w:rsid w:val="00A90F53"/>
    <w:rsid w:val="00A913A2"/>
    <w:rsid w:val="00AA5226"/>
    <w:rsid w:val="00AD6C46"/>
    <w:rsid w:val="00AE119F"/>
    <w:rsid w:val="00AE48AF"/>
    <w:rsid w:val="00AF2FEC"/>
    <w:rsid w:val="00B22F54"/>
    <w:rsid w:val="00B264AF"/>
    <w:rsid w:val="00B35DE0"/>
    <w:rsid w:val="00B7776B"/>
    <w:rsid w:val="00B854F3"/>
    <w:rsid w:val="00B914AB"/>
    <w:rsid w:val="00BA20A0"/>
    <w:rsid w:val="00BB6073"/>
    <w:rsid w:val="00BF33FC"/>
    <w:rsid w:val="00BF615E"/>
    <w:rsid w:val="00C00C27"/>
    <w:rsid w:val="00C03C37"/>
    <w:rsid w:val="00C16159"/>
    <w:rsid w:val="00C21C8B"/>
    <w:rsid w:val="00C816FC"/>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56B9"/>
    <w:rsid w:val="00E15257"/>
    <w:rsid w:val="00E30555"/>
    <w:rsid w:val="00E54915"/>
    <w:rsid w:val="00E66705"/>
    <w:rsid w:val="00E87F24"/>
    <w:rsid w:val="00EE6BB0"/>
    <w:rsid w:val="00EE7488"/>
    <w:rsid w:val="00F11886"/>
    <w:rsid w:val="00F128DC"/>
    <w:rsid w:val="00F4078B"/>
    <w:rsid w:val="00F4462A"/>
    <w:rsid w:val="00F50921"/>
    <w:rsid w:val="00F54830"/>
    <w:rsid w:val="00F73315"/>
    <w:rsid w:val="00F74968"/>
    <w:rsid w:val="00F92693"/>
    <w:rsid w:val="00F92B09"/>
    <w:rsid w:val="00FC0046"/>
    <w:rsid w:val="00FC397C"/>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134EAD"/>
    <w:pPr>
      <w:ind w:left="720"/>
      <w:contextualSpacing/>
    </w:pPr>
  </w:style>
  <w:style w:styleId="Tekstrezerviranogmjesta" w:type="character">
    <w:name w:val="Placeholder Text"/>
    <w:basedOn w:val="Zadanifontodlomka"/>
    <w:uiPriority w:val="99"/>
    <w:semiHidden/>
    <w:rsid w:val="00BF33FC"/>
    <w:rPr>
      <w:color w:val="808080"/>
      <w:bdr w:space="0" w:sz="0" w:color="auto" w:val="none"/>
      <w:shd w:fill="auto" w:color="auto" w:val="clear"/>
    </w:rPr>
  </w:style>
  <w:style w:customStyle="true" w:styleId="eSPISCCParagraphDefaultFont" w:type="character">
    <w:name w:val="eSPIS_CC_Paragraph Default Font"/>
    <w:basedOn w:val="Zadanifontodlomka"/>
    <w:rsid w:val="00BF33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33FC"/>
    <w:rPr>
      <w:bdr w:space="0" w:sz="0" w:color="auto" w:val="none"/>
      <w:shd w:fill="FFFFCC" w:color="auto" w:val="clear"/>
      <w:lang w:val="hr-HR"/>
    </w:rPr>
  </w:style>
  <w:style w:customStyle="true" w:styleId="PozadinaSvijetloCrvena" w:type="character">
    <w:name w:val="Pozadina_SvijetloCrvena"/>
    <w:basedOn w:val="eSPISCCParagraphDefaultFont"/>
    <w:rsid w:val="00BF33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33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134EAD"/>
    <w:pPr>
      <w:ind w:left="720"/>
      <w:contextualSpacing/>
    </w:pPr>
  </w:style>
  <w:style w:styleId="Tekstrezerviranogmjesta" w:type="character">
    <w:name w:val="Placeholder Text"/>
    <w:basedOn w:val="Zadanifontodlomka"/>
    <w:uiPriority w:val="99"/>
    <w:semiHidden/>
    <w:rsid w:val="00BF33FC"/>
    <w:rPr>
      <w:color w:val="808080"/>
      <w:bdr w:color="auto" w:space="0" w:sz="0" w:val="none"/>
      <w:shd w:color="auto" w:fill="auto" w:val="clear"/>
    </w:rPr>
  </w:style>
  <w:style w:customStyle="1" w:styleId="eSPISCCParagraphDefaultFont" w:type="character">
    <w:name w:val="eSPIS_CC_Paragraph Default Font"/>
    <w:basedOn w:val="Zadanifontodlomka"/>
    <w:rsid w:val="00BF33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33FC"/>
    <w:rPr>
      <w:bdr w:color="auto" w:space="0" w:sz="0" w:val="none"/>
      <w:shd w:color="auto" w:fill="FFFFCC" w:val="clear"/>
      <w:lang w:val="hr-HR"/>
    </w:rPr>
  </w:style>
  <w:style w:customStyle="1" w:styleId="PozadinaSvijetloCrvena" w:type="character">
    <w:name w:val="Pozadina_SvijetloCrvena"/>
    <w:basedOn w:val="eSPISCCParagraphDefaultFont"/>
    <w:rsid w:val="00BF33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33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ŠITIN,ANDREA KANCIJANIĆ,NINO ARBUTINA</izvorni_sadrzaj>
    <derivirana_varijabla naziv="DomainObject.Predmet.StrankaNazivFormated_1">JOSIPA ZRNC,ZAGORSKI VODOVOD,ODLAGALIŠTA SIROVINA,AUT.BORIĆ BRUNO,NIKOP D.O.O.,J.J. GRADNJA D.O.O.,PRIMORJE D.D.,PIZZERIA NO 1,DAMIR ŠARIĆ,HEP OPERATOR,IVICA UREMOVIĆ,ZELENJAK PLIN D.O.O.,Darko Orešić,TEO ŠITIN,ANDREA KANCIJANIĆ,NINO ARBUTINA</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79338543184,ANDREA KANCIJANIĆ,NINO ARBUTINA</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79338543184,ANDREA KANCIJANIĆ,NINO ARBUTINA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979</properties:Words>
  <properties:Characters>5479</properties:Characters>
  <properties:Lines>117</properties:Lines>
  <properties:Paragraphs>65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2015-10-20T11:29:00Z</dcterms:created>
  <dc:creator>Nada Kraljić</dc:creator>
  <cp:lastModifiedBy>Vinka Mihalinčić</cp:lastModifiedBy>
  <cp:lastPrinted>2014-10-09T09:24:00Z</cp:lastPrinted>
  <dcterms:modified xmlns:xsi="http://www.w3.org/2001/XMLSchema-instance" xsi:type="dcterms:W3CDTF">2015-10-20T11:39:00Z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