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0056" w14:paraId="ce40056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CC0602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D224A0" w:rsidRPr="00CC0602">
        <w:rPr>
          <w:rFonts w:hAnsi="Times New Roman" w:ascii="Times New Roman"/>
        </w:rPr>
        <w:t>87. St-534/2019</w:t>
      </w:r>
      <w:r w:rsidR="008C1BD5" w:rsidRPr="00CC0602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710DE7">
        <w:rPr>
          <w:rFonts w:hAnsi="Times New Roman" w:ascii="Times New Roman"/>
          <w:szCs w:val="24"/>
          <w:lang w:val="hr-HR"/>
        </w:rPr>
        <w:t>BURIĆ PROM d.o.o., OIB</w:t>
      </w:r>
      <w:r w:rsidR="00D224A0" w:rsidRPr="00D224A0">
        <w:rPr>
          <w:rFonts w:hAnsi="Times New Roman" w:ascii="Times New Roman"/>
          <w:szCs w:val="24"/>
          <w:lang w:val="hr-HR"/>
        </w:rPr>
        <w:t xml:space="preserve"> 75852553045, Petra Zoranića 5, Sesvete</w:t>
      </w:r>
      <w:r w:rsidRPr="00AF14D9">
        <w:rPr>
          <w:rFonts w:hAnsi="Times New Roman" w:ascii="Times New Roman"/>
          <w:szCs w:val="24"/>
          <w:lang w:val="hr-HR"/>
        </w:rPr>
        <w:t xml:space="preserve">, </w:t>
      </w:r>
      <w:r w:rsidR="00D224A0">
        <w:rPr>
          <w:rFonts w:hAnsi="Times New Roman" w:ascii="Times New Roman"/>
          <w:szCs w:val="24"/>
          <w:lang w:val="hr-HR"/>
        </w:rPr>
        <w:t xml:space="preserve">16. travnja </w:t>
      </w:r>
      <w:r w:rsidRPr="00AF14D9">
        <w:rPr>
          <w:rFonts w:hAnsi="Times New Roman" w:ascii="Times New Roman"/>
          <w:szCs w:val="24"/>
          <w:lang w:val="hr-HR"/>
        </w:rPr>
        <w:t>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D224A0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D224A0" w:rsidRPr="00D224A0">
        <w:rPr>
          <w:rFonts w:hAnsi="Times New Roman" w:ascii="Times New Roman"/>
          <w:szCs w:val="24"/>
          <w:lang w:val="hr-HR"/>
        </w:rPr>
        <w:t>BURIĆ PROM d.o.o., OIB: 75852553045, Petra Zoranića 5, Sesvete</w:t>
      </w:r>
      <w:r w:rsidR="00D224A0">
        <w:rPr>
          <w:rFonts w:hAnsi="Times New Roman" w:ascii="Times New Roman"/>
          <w:szCs w:val="24"/>
          <w:lang w:val="hr-HR"/>
        </w:rPr>
        <w:t>,</w:t>
      </w:r>
      <w:r w:rsidRPr="00AF14D9">
        <w:rPr>
          <w:rFonts w:hAnsi="Times New Roman" w:ascii="Times New Roman"/>
          <w:szCs w:val="24"/>
          <w:lang w:val="hr-HR"/>
        </w:rPr>
        <w:t xml:space="preserve"> imenuje se </w:t>
      </w:r>
      <w:r w:rsidR="00AF5BC2">
        <w:rPr>
          <w:rFonts w:hAnsi="Times New Roman" w:ascii="Times New Roman"/>
          <w:szCs w:val="24"/>
          <w:lang w:val="hr-HR"/>
        </w:rPr>
        <w:t>Zdravko Krznar, OIB 50405381305, Zagreb, Sveti Duh 123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AF14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F67BB" w:rsidP="00FF67BB" w:rsidR="00AF14D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N3, marka DAF FT XF 105.460, godina proizvodnje 2007, broj šasije XLRTE47MS0E805798, reg. oznake ZG9358GG, datum odjave 30. listopada 2017.,</w:t>
      </w:r>
    </w:p>
    <w:p w:rsidRDefault="00FF67BB" w:rsidP="00FF67BB" w:rsidR="00FF67BB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O4, marka SC</w:t>
      </w:r>
      <w:r w:rsidR="007B0B16">
        <w:rPr>
          <w:rFonts w:hAnsi="Times New Roman" w:ascii="Times New Roman"/>
          <w:szCs w:val="24"/>
          <w:lang w:val="hr-HR"/>
        </w:rPr>
        <w:t>H</w:t>
      </w:r>
      <w:r>
        <w:rPr>
          <w:rFonts w:hAnsi="Times New Roman" w:ascii="Times New Roman"/>
          <w:szCs w:val="24"/>
          <w:lang w:val="hr-HR"/>
        </w:rPr>
        <w:t>MITZ S01 SCS 24/L, godina proizvodnje 2007, broj šasije WSM00000003065835, reg. oznake ZG6638GG,  datum odjave 19. siječnja 2018.</w:t>
      </w:r>
    </w:p>
    <w:p w:rsidRDefault="00D224A0" w:rsidP="00D224A0" w:rsidR="00D224A0" w:rsidRPr="00AF14D9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0" w:history="true">
        <w:r w:rsidR="00AF14D9" w:rsidRPr="00AF14D9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224A0" w:rsidRPr="00D224A0">
        <w:rPr>
          <w:rFonts w:hAnsi="Times New Roman" w:ascii="Times New Roman"/>
          <w:szCs w:val="24"/>
          <w:lang w:val="hr-HR"/>
        </w:rPr>
        <w:t>BURIĆ PROM d.o.o., OIB: 75852553045, Petra Zoranića 5, Sesvete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1D1EC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 xml:space="preserve">Rješenjem od </w:t>
      </w:r>
      <w:r w:rsidR="001D1EC1">
        <w:rPr>
          <w:rFonts w:hAnsi="Times New Roman" w:ascii="Times New Roman"/>
          <w:szCs w:val="24"/>
          <w:lang w:val="hr-HR"/>
        </w:rPr>
        <w:t>11. ožujka 2019</w:t>
      </w:r>
      <w:r w:rsidRPr="00AF14D9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F14D9">
        <w:rPr>
          <w:rFonts w:hAnsi="Times New Roman" w:ascii="Times New Roman"/>
          <w:szCs w:val="24"/>
          <w:lang w:val="hr-HR"/>
        </w:rPr>
        <w:t xml:space="preserve">dok je </w:t>
      </w:r>
      <w:r w:rsidR="001D1EC1" w:rsidRPr="001D1EC1">
        <w:rPr>
          <w:rFonts w:hAnsi="Times New Roman" w:ascii="Times New Roman"/>
          <w:szCs w:val="24"/>
          <w:lang w:val="hr-HR"/>
        </w:rPr>
        <w:t>16. travnja 2019</w:t>
      </w:r>
      <w:r w:rsidR="00314BC7" w:rsidRPr="001D1EC1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>
      <w:pPr>
        <w:ind w:firstLine="708"/>
        <w:jc w:val="both"/>
        <w:rPr>
          <w:rFonts w:hAnsi="Times New Roman" w:ascii="Times New Roman"/>
          <w:szCs w:val="24"/>
          <w:u w:val="single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</w:p>
    <w:p w:rsidRDefault="001D1EC1" w:rsidP="00314BC7" w:rsidR="001D1EC1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153BC" w:rsidP="007B0B16" w:rsidR="00314BC7" w:rsidRPr="000E3DD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E3DD5">
        <w:rPr>
          <w:rFonts w:hAnsi="Times New Roman" w:ascii="Times New Roman"/>
          <w:szCs w:val="24"/>
          <w:lang w:val="hr-HR"/>
        </w:rPr>
        <w:t>Naime</w:t>
      </w:r>
      <w:r w:rsidR="00314BC7" w:rsidRPr="000E3DD5">
        <w:rPr>
          <w:rFonts w:hAnsi="Times New Roman" w:ascii="Times New Roman"/>
          <w:szCs w:val="24"/>
          <w:lang w:val="hr-HR"/>
        </w:rPr>
        <w:t>, u ovoj fazi postupka nije bilo moguće utvrditi vrijednost i stanje sljedećih dužnikovih vozila:</w:t>
      </w:r>
      <w:r w:rsidR="007B0B16" w:rsidRPr="000E3DD5">
        <w:rPr>
          <w:rFonts w:hAnsi="Times New Roman" w:ascii="Times New Roman"/>
          <w:szCs w:val="24"/>
          <w:lang w:val="hr-HR"/>
        </w:rPr>
        <w:t xml:space="preserve"> N3, marka DAF FT XF 105.460, godina proizvodnje 2007, broj šasije XLRTE47MS0E805798, reg. oznake ZG9358GG, datum odjave 30. listopada 2017., i O4, marka SCHMITZ S01 SCS 24/L, godina proizvodnje 2007, broj šasije WSM00000003065835, reg. oznake ZG6638GG,  datum odjave 19. siječnja 2018.</w:t>
      </w:r>
      <w:r w:rsidR="00314BC7" w:rsidRPr="000E3DD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314BC7" w:rsidRPr="000E3DD5">
        <w:rPr>
          <w:rFonts w:hAnsi="Times New Roman" w:ascii="Times New Roman"/>
          <w:szCs w:val="24"/>
          <w:lang w:val="hr-HR"/>
        </w:rPr>
        <w:t xml:space="preserve">za koja je sud po službenoj dužnosti zatražio i dobio podatak od Stanice za tehnički pregled vozila, da su u dužnikovom vlasništvu, kao i podatak o tome da za navedena vozila nema podataka o teretima. </w:t>
      </w:r>
      <w:r w:rsidRPr="000E3DD5">
        <w:rPr>
          <w:rFonts w:hAnsi="Times New Roman" w:ascii="Times New Roman"/>
          <w:szCs w:val="24"/>
          <w:lang w:val="hr-HR"/>
        </w:rPr>
        <w:t xml:space="preserve">Ovo iz razloga što osoba ovlaštena za zastupanje dužnika u podnesku od 25. ožujka 2019. navodi da dužnik ne posjeduje nekretnine ni pokretnine, a da je teretno vozilo rashodovano nakon prometne nesreće koja se dogodila 15. rujna 2017., dok se u odnosu na drugo vozilo nije </w:t>
      </w:r>
      <w:r w:rsidR="00A67F2E" w:rsidRPr="000E3DD5">
        <w:rPr>
          <w:rFonts w:hAnsi="Times New Roman" w:ascii="Times New Roman"/>
          <w:szCs w:val="24"/>
          <w:lang w:val="hr-HR"/>
        </w:rPr>
        <w:t xml:space="preserve">ni </w:t>
      </w:r>
      <w:r w:rsidRPr="000E3DD5">
        <w:rPr>
          <w:rFonts w:hAnsi="Times New Roman" w:ascii="Times New Roman"/>
          <w:szCs w:val="24"/>
          <w:lang w:val="hr-HR"/>
        </w:rPr>
        <w:t xml:space="preserve">očitovao. </w:t>
      </w:r>
      <w:r w:rsidR="00314BC7" w:rsidRPr="000E3DD5">
        <w:rPr>
          <w:rFonts w:hAnsi="Times New Roman" w:ascii="Times New Roman"/>
          <w:szCs w:val="24"/>
          <w:lang w:val="hr-HR"/>
        </w:rPr>
        <w:t>Zbog toga je</w:t>
      </w:r>
      <w:r w:rsidR="00D81195" w:rsidRPr="000E3DD5">
        <w:rPr>
          <w:rFonts w:hAnsi="Times New Roman" w:ascii="Times New Roman"/>
          <w:szCs w:val="24"/>
          <w:lang w:val="hr-HR"/>
        </w:rPr>
        <w:t xml:space="preserve"> </w:t>
      </w:r>
      <w:r w:rsidR="00314BC7" w:rsidRPr="000E3DD5">
        <w:rPr>
          <w:rFonts w:hAnsi="Times New Roman" w:ascii="Times New Roman"/>
          <w:szCs w:val="24"/>
          <w:lang w:val="hr-HR"/>
        </w:rPr>
        <w:t xml:space="preserve">sud </w:t>
      </w:r>
      <w:r w:rsidR="00D81195" w:rsidRPr="000E3DD5">
        <w:rPr>
          <w:rFonts w:hAnsi="Times New Roman" w:ascii="Times New Roman"/>
          <w:szCs w:val="24"/>
          <w:lang w:val="hr-HR"/>
        </w:rPr>
        <w:t>sukladno odred</w:t>
      </w:r>
      <w:r w:rsidR="00314BC7" w:rsidRPr="000E3DD5">
        <w:rPr>
          <w:rFonts w:hAnsi="Times New Roman" w:ascii="Times New Roman"/>
          <w:szCs w:val="24"/>
          <w:lang w:val="hr-HR"/>
        </w:rPr>
        <w:t>ba</w:t>
      </w:r>
      <w:r w:rsidR="00D81195" w:rsidRPr="000E3DD5">
        <w:rPr>
          <w:rFonts w:hAnsi="Times New Roman" w:ascii="Times New Roman"/>
          <w:szCs w:val="24"/>
          <w:lang w:val="hr-HR"/>
        </w:rPr>
        <w:t>ma</w:t>
      </w:r>
      <w:r w:rsidR="00314BC7" w:rsidRPr="000E3DD5">
        <w:rPr>
          <w:rFonts w:hAnsi="Times New Roman" w:ascii="Times New Roman"/>
          <w:szCs w:val="24"/>
          <w:lang w:val="hr-HR"/>
        </w:rPr>
        <w:t xml:space="preserve"> čl</w:t>
      </w:r>
      <w:r w:rsidR="00D81195" w:rsidRPr="000E3DD5">
        <w:rPr>
          <w:rFonts w:hAnsi="Times New Roman" w:ascii="Times New Roman"/>
          <w:szCs w:val="24"/>
          <w:lang w:val="hr-HR"/>
        </w:rPr>
        <w:t>.</w:t>
      </w:r>
      <w:r w:rsidR="00314BC7" w:rsidRPr="000E3DD5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0E3DD5">
        <w:rPr>
          <w:rFonts w:hAnsi="Times New Roman" w:ascii="Times New Roman"/>
          <w:szCs w:val="24"/>
          <w:lang w:val="hr-HR"/>
        </w:rPr>
        <w:t>.</w:t>
      </w:r>
      <w:r w:rsidR="00314BC7" w:rsidRPr="000E3DD5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0E3DD5">
        <w:rPr>
          <w:rFonts w:hAnsi="Times New Roman" w:ascii="Times New Roman"/>
          <w:szCs w:val="24"/>
          <w:lang w:val="hr-HR"/>
        </w:rPr>
        <w:t>.</w:t>
      </w:r>
      <w:r w:rsidR="00314BC7" w:rsidRPr="000E3DD5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="00A67F2E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1D1EC1">
        <w:t>16. travnja</w:t>
      </w:r>
      <w:r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3C55CB">
        <w:rPr>
          <w:rFonts w:hAnsi="Times New Roman" w:ascii="Times New Roman"/>
          <w:szCs w:val="24"/>
          <w:lang w:val="hr-HR"/>
        </w:rPr>
        <w:t xml:space="preserve"> presliku Uvjerenja na listu 11.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>sudski registar</w:t>
      </w:r>
      <w:r w:rsidR="000C30CC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721CF5" w:rsidRPr="00721CF5">
          <w:rPr>
            <w:rFonts w:hAnsi="Times New Roman" w:ascii="Times New Roman"/>
            <w:noProof/>
            <w:lang w:val="hr-HR"/>
          </w:rPr>
          <w:t>3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1D1EC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St-534/2019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D025C8"/>
    <w:multiLevelType w:val="hybridMultilevel"/>
    <w:tmpl w:val="A23A27DC"/>
    <w:lvl w:tplc="0B7AB35E" w:ilvl="0">
      <w:start w:val="1"/>
      <w:numFmt w:val="decimal"/>
      <w:lvlText w:val="%1)"/>
      <w:lvlJc w:val="left"/>
      <w:pPr>
        <w:ind w:hanging="39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E3DD5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D1EC1"/>
    <w:rsid w:val="00214938"/>
    <w:rsid w:val="002153BC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C55CB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0DE7"/>
    <w:rsid w:val="00716831"/>
    <w:rsid w:val="00721CF5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B16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67F2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5BC2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0602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24A0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C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anja.Straubert@tszg.pravosudje.h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St-534/2019</izvorni_sadrzaj>
    <derivirana_varijabla naziv="DomainObject.Predmet.OznakaBroj_1">St-534/2019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BURIĆ PROM d.o.o. zastupanog po punomoćniku Mladen Burić</izvorni_sadrzaj>
    <derivirana_varijabla naziv="DomainObject.Predmet.ProtustrankaFormated_1">  BURIĆ PROM d.o.o. zastupanog po punomoćniku Mladen Burić</derivirana_varijabla>
  </DomainObject.Predmet.ProtustrankaFormated>
  <DomainObject.Predmet.ProtustrankaFormatedOIB>
    <izvorni_sadrzaj>  BURIĆ PROM d.o.o., OIB 75852553045 zastupanog po punomoćniku Mladen Burić</izvorni_sadrzaj>
    <derivirana_varijabla naziv="DomainObject.Predmet.ProtustrankaFormatedOIB_1">  BURIĆ PROM d.o.o., OIB 75852553045 zastupanog po punomoćniku Mladen Burić</derivirana_varijabla>
  </DomainObject.Predmet.ProtustrankaFormatedOIB>
  <DomainObject.Predmet.ProtustrankaFormatedWithAdress>
    <izvorni_sadrzaj> BURIĆ PROM d.o.o., Zoranića Petra 5, 10360 Sesvete zastupanog po punomoćniku Mladen Burić</izvorni_sadrzaj>
    <derivirana_varijabla naziv="DomainObject.Predmet.ProtustrankaFormatedWithAdress_1"> BURIĆ PROM d.o.o., Zoranića Petra 5, 10360 Sesvete zastupanog po punomoćniku Mladen Burić</derivirana_varijabla>
  </DomainObject.Predmet.ProtustrankaFormatedWithAdress>
  <DomainObject.Predmet.ProtustrankaFormatedWithAdressOIB>
    <izvorni_sadrzaj> BURIĆ PROM d.o.o., OIB 75852553045, Zoranića Petra 5, 10360 Sesvete zastupanog po punomoćniku Mladen Burić</izvorni_sadrzaj>
    <derivirana_varijabla naziv="DomainObject.Predmet.ProtustrankaFormatedWithAdressOIB_1"> BURIĆ PROM d.o.o., OIB 75852553045, Zoranića Petra 5, 10360 Sesvete zastupanog po punomoćniku Mladen Burić</derivirana_varijabla>
  </DomainObject.Predmet.ProtustrankaFormatedWithAdressOIB>
  <DomainObject.Predmet.ProtustrankaWithAdress>
    <izvorni_sadrzaj>BURIĆ PROM d.o.o. Zoranića Petra 5, 10360 Sesvete</izvorni_sadrzaj>
    <derivirana_varijabla naziv="DomainObject.Predmet.ProtustrankaWithAdress_1">BURIĆ PROM d.o.o. Zoranića Petra 5, 10360 Sesvete</derivirana_varijabla>
  </DomainObject.Predmet.ProtustrankaWithAdress>
  <DomainObject.Predmet.ProtustrankaWithAdressOIB>
    <izvorni_sadrzaj>BURIĆ PROM d.o.o., OIB 75852553045, Zoranića Petra 5, 10360 Sesvete</izvorni_sadrzaj>
    <derivirana_varijabla naziv="DomainObject.Predmet.ProtustrankaWithAdressOIB_1">BURIĆ PROM d.o.o., OIB 75852553045, Zoranića Petra 5, 10360 Sesvete</derivirana_varijabla>
  </DomainObject.Predmet.ProtustrankaWithAdressOIB>
  <DomainObject.Predmet.ProtustrankaNazivFormated>
    <izvorni_sadrzaj>BURIĆ PROM d.o.o.</izvorni_sadrzaj>
    <derivirana_varijabla naziv="DomainObject.Predmet.ProtustrankaNazivFormated_1">BURIĆ PROM d.o.o.</derivirana_varijabla>
  </DomainObject.Predmet.ProtustrankaNazivFormated>
  <DomainObject.Predmet.ProtustrankaNazivFormatedOIB>
    <izvorni_sadrzaj>BURIĆ PROM d.o.o., OIB 75852553045</izvorni_sadrzaj>
    <derivirana_varijabla naziv="DomainObject.Predmet.ProtustrankaNazivFormatedOIB_1">BURIĆ PROM d.o.o., OIB 75852553045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BURIĆ PROM d.o.o. zastupanog po punomoćniku Mladen Burić</item>
    </izvorni_sadrzaj>
    <derivirana_varijabla naziv="DomainObject.Predmet.ProtuStrankaListFormated_1">
      <item>BURIĆ PROM d.o.o. zastupanog po punomoćniku Mladen Burić</item>
    </derivirana_varijabla>
  </DomainObject.Predmet.ProtuStrankaListFormated>
  <DomainObject.Predmet.ProtuStrankaListFormatedOIB>
    <izvorni_sadrzaj>
      <item>BURIĆ PROM d.o.o., OIB 75852553045 zastupanog po punomoćniku Mladen Burić</item>
    </izvorni_sadrzaj>
    <derivirana_varijabla naziv="DomainObject.Predmet.ProtuStrankaListFormatedOIB_1">
      <item>BURIĆ PROM d.o.o., OIB 75852553045 zastupanog po punomoćniku Mladen Burić</item>
    </derivirana_varijabla>
  </DomainObject.Predmet.ProtuStrankaListFormatedOIB>
  <DomainObject.Predmet.ProtuStrankaListFormatedWithAdress>
    <izvorni_sadrzaj>
      <item>BURIĆ PROM d.o.o., Zoranića Petra 5, 10360 Sesvete zastupanog po punomoćniku Mladen Burić</item>
    </izvorni_sadrzaj>
    <derivirana_varijabla naziv="DomainObject.Predmet.ProtuStrankaListFormatedWithAdress_1">
      <item>BURIĆ PROM d.o.o., Zoranića Petra 5, 10360 Sesvete zastupanog po punomoćniku Mladen Burić</item>
    </derivirana_varijabla>
  </DomainObject.Predmet.ProtuStrankaListFormatedWithAdress>
  <DomainObject.Predmet.ProtuStrankaListFormatedWithAdressOIB>
    <izvorni_sadrzaj>
      <item>BURIĆ PROM d.o.o., OIB 75852553045, Zoranića Petra 5, 10360 Sesvete zastupanog po punomoćniku Mladen Burić</item>
    </izvorni_sadrzaj>
    <derivirana_varijabla naziv="DomainObject.Predmet.ProtuStrankaListFormatedWithAdressOIB_1">
      <item>BURIĆ PROM d.o.o., OIB 75852553045, Zoranića Petra 5, 10360 Sesvete zastupanog po punomoćniku Mladen Burić</item>
    </derivirana_varijabla>
  </DomainObject.Predmet.ProtuStrankaListFormatedWithAdressOIB>
  <DomainObject.Predmet.ProtuStrankaListNazivFormated>
    <izvorni_sadrzaj>
      <item>BURIĆ PROM d.o.o.</item>
    </izvorni_sadrzaj>
    <derivirana_varijabla naziv="DomainObject.Predmet.ProtuStrankaListNazivFormated_1">
      <item>BURIĆ PROM d.o.o.</item>
    </derivirana_varijabla>
  </DomainObject.Predmet.ProtuStrankaListNazivFormated>
  <DomainObject.Predmet.ProtuStrankaListNazivFormatedOIB>
    <izvorni_sadrzaj>
      <item>BURIĆ PROM d.o.o., OIB 75852553045</item>
    </izvorni_sadrzaj>
    <derivirana_varijabla naziv="DomainObject.Predmet.ProtuStrankaListNazivFormatedOIB_1">
      <item>BURIĆ PROM d.o.o., OIB 75852553045</item>
    </derivirana_varijabla>
  </DomainObject.Predmet.ProtuStrankaListNazivFormatedOIB>
  <DomainObject.Predmet.OstaliListFormated>
    <izvorni_sadrzaj>
      <item>Mladen Burić punomoćnik sudionika u postupku BURIĆ PROM d.o.o.</item>
      <item>ERSTE&amp;STEIERMÄRKISCHE BANKA dioničko društvo</item>
    </izvorni_sadrzaj>
    <derivirana_varijabla naziv="DomainObject.Predmet.OstaliListFormated_1">
      <item>Mladen Burić punomoćnik sudionika u postupku BURIĆ PROM d.o.o.</item>
      <item>ERSTE&amp;STEIERMÄRKISCHE BANKA dioničko društvo</item>
    </derivirana_varijabla>
  </DomainObject.Predmet.OstaliListFormated>
  <DomainObject.Predmet.OstaliListFormatedOIB>
    <izvorni_sadrzaj>
      <item>Mladen Burić, OIB 00503497486 punomoćnik sudionika u postupku BURIĆ PROM d.o.o.</item>
      <item>ERSTE&amp;STEIERMÄRKISCHE BANKA dioničko društvo, OIB 23057039320</item>
    </izvorni_sadrzaj>
    <derivirana_varijabla naziv="DomainObject.Predmet.OstaliListFormatedOIB_1">
      <item>Mladen Burić, OIB 00503497486 punomoćnik sudionika u postupku BURIĆ PROM d.o.o.</item>
      <item>ERSTE&amp;STEIERMÄRKISCHE BANKA dioničko društvo, OIB 23057039320</item>
    </derivirana_varijabla>
  </DomainObject.Predmet.OstaliListFormatedOIB>
  <DomainObject.Predmet.OstaliListFormatedWithAdress>
    <izvorni_sadrzaj>
      <item>Mladen Burić, Petra Zoranića 5, 10360 Sesvete punomoćnik sudionika u postupku BURIĆ PROM d.o.o.</item>
      <item>ERSTE&amp;STEIERMÄRKISCHE BANKA dioničko društvo, Jadranski Trg 3/a, 51000 Rijeka</item>
    </izvorni_sadrzaj>
    <derivirana_varijabla naziv="DomainObject.Predmet.OstaliListFormatedWithAdress_1">
      <item>Mladen Burić, Petra Zoranića 5, 10360 Sesvete punomoćnik sudionika u postupku BURIĆ PROM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Mladen Burić, OIB 00503497486, Petra Zoranića 5, 10360 Sesvete punomoćnik sudionika u postupku BURIĆ PROM d.o.o.</item>
      <item>ERSTE&amp;STEIERMÄRKISCHE BANKA dioničko društvo, OIB 23057039320, Jadranski Trg 3/a, 51000 Rijeka</item>
    </izvorni_sadrzaj>
    <derivirana_varijabla naziv="DomainObject.Predmet.OstaliListFormatedWithAdressOIB_1">
      <item>Mladen Burić, OIB 00503497486, Petra Zoranića 5, 10360 Sesvete punomoćnik sudionika u postupku BURIĆ PROM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Mladen Burić</item>
      <item>ERSTE&amp;STEIERMÄRKISCHE BANKA dioničko društvo</item>
    </izvorni_sadrzaj>
    <derivirana_varijabla naziv="DomainObject.Predmet.OstaliListNazivFormated_1">
      <item>Mladen Burić</item>
      <item>ERSTE&amp;STEIERMÄRKISCHE BANKA dioničko društvo</item>
    </derivirana_varijabla>
  </DomainObject.Predmet.OstaliListNazivFormated>
  <DomainObject.Predmet.OstaliListNazivFormatedOIB>
    <izvorni_sadrzaj>
      <item>Mladen Burić, OIB 00503497486</item>
      <item>ERSTE&amp;STEIERMÄRKISCHE BANKA dioničko društvo, OIB 23057039320</item>
    </izvorni_sadrzaj>
    <derivirana_varijabla naziv="DomainObject.Predmet.OstaliListNazivFormatedOIB_1">
      <item>Mladen Burić, OIB 00503497486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BURIĆ PROM d.o.o.</izvorni_sadrzaj>
    <derivirana_varijabla naziv="DomainObject.Predmet.ProtustrankaIDrugi_1">BURIĆ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BURIĆ PROM d.o.o., OIB 75852553045, Zoranića Petra 5, 10360 Sesvete</izvorni_sadrzaj>
    <derivirana_varijabla naziv="DomainObject.Predmet.ProtustrankaIDrugiAdressOIB_1">BURIĆ PROM d.o.o., OIB 75852553045, Zoranića Petra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BURIĆ PROM d.o.o.</item>
      <item>Mladen Burić</item>
      <item>ERSTE&amp;STEIERMÄRKISCHE BANKA dioničko društvo</item>
    </izvorni_sadrzaj>
    <derivirana_varijabla naziv="DomainObject.Predmet.SudioniciListNaziv_1">
      <item>FINA Regionalni centar Zagreb</item>
      <item>BURIĆ PROM d.o.o.</item>
      <item>Mladen Burić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BURIĆ PROM d.o.o., OIB 75852553045, Zoranića Petra 5,10360 Sesvete</item>
      <item>Mladen Burić, OIB 00503497486, Petra Zoranića 5,10360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BURIĆ PROM d.o.o., OIB 75852553045, Zoranića Petra 5,10360 Sesvete</item>
      <item>Mladen Burić, OIB 00503497486, Petra Zoranića 5,10360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75852553045</item>
      <item>, OIB 00503497486</item>
      <item>, OIB 23057039320</item>
    </izvorni_sadrzaj>
    <derivirana_varijabla naziv="DomainObject.Predmet.SudioniciListNazivOIB_1">
      <item>, OIB 85821130368</item>
      <item>, OIB 75852553045</item>
      <item>, OIB 00503497486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St-534/2019-4</izvorni_sadrzaj>
    <derivirana_varijabla naziv="DomainObject.PredzadnjaOdlukaIzPredmeta.Oznaka_1">St-534/2019-4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34E92-9E43-4A0B-B833-CD5B5B2E6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780</properties:Words>
  <properties:Characters>4236</properties:Characters>
  <properties:Lines>98</properties:Lines>
  <properties:Paragraphs>32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2019-04-16T07:50:00Z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