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a6e7" w14:paraId="a96a6e7" w:rsidRDefault="005435CC" w:rsidP="00910611" w:rsidR="005435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5CC" w:rsidP="00910611" w:rsidR="005435CC">
      <w:r>
        <w:rPr>
          <w:rFonts w:eastAsia="MS Mincho"/>
        </w:rPr>
        <w:t>REPUBLIKA HRVATSKA</w:t>
      </w:r>
    </w:p>
    <w:p w:rsidRDefault="005435CC" w:rsidP="00910611" w:rsidR="005435CC">
      <w:r>
        <w:rPr>
          <w:rFonts w:eastAsia="MS Mincho"/>
        </w:rPr>
        <w:t>TRGOVAČKI SUD U RIJECI</w:t>
      </w:r>
    </w:p>
    <w:p w:rsidRDefault="005435CC" w:rsidR="005435C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2D1D1A">
        <w:t>2</w:t>
      </w:r>
      <w:r w:rsidR="00606542">
        <w:t>65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606542">
        <w:t>BETHEL</w:t>
      </w:r>
      <w:proofErr w:type="spellEnd"/>
      <w:r w:rsidR="00606542">
        <w:t xml:space="preserve"> d.o.o. Rijeka </w:t>
      </w:r>
      <w:r w:rsidR="00606542" w:rsidRPr="002B06A4">
        <w:t>(</w:t>
      </w:r>
      <w:proofErr w:type="spellStart"/>
      <w:r w:rsidR="00606542" w:rsidRPr="002B06A4">
        <w:t>OIB</w:t>
      </w:r>
      <w:proofErr w:type="spellEnd"/>
      <w:r w:rsidR="00606542" w:rsidRPr="002B06A4">
        <w:t>:</w:t>
      </w:r>
      <w:proofErr w:type="spellStart"/>
      <w:r w:rsidR="00606542">
        <w:t>82353044982</w:t>
      </w:r>
      <w:proofErr w:type="spellEnd"/>
      <w:r w:rsidR="00606542" w:rsidRPr="002B06A4">
        <w:t xml:space="preserve">, </w:t>
      </w:r>
      <w:proofErr w:type="spellStart"/>
      <w:r w:rsidR="00606542" w:rsidRPr="002B06A4">
        <w:t>MBS</w:t>
      </w:r>
      <w:proofErr w:type="spellEnd"/>
      <w:r w:rsidR="00606542" w:rsidRPr="002B06A4">
        <w:t>:</w:t>
      </w:r>
      <w:proofErr w:type="spellStart"/>
      <w:r w:rsidR="00606542" w:rsidRPr="002B06A4">
        <w:t>040</w:t>
      </w:r>
      <w:r w:rsidR="00606542">
        <w:t>154095</w:t>
      </w:r>
      <w:proofErr w:type="spellEnd"/>
      <w:r w:rsidR="00606542" w:rsidRPr="002B06A4">
        <w:t xml:space="preserve">), </w:t>
      </w:r>
      <w:r w:rsidR="00606542">
        <w:t>Primorska 2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06542">
        <w:t>3</w:t>
      </w:r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231432">
        <w:t>6</w:t>
      </w:r>
      <w:r w:rsidR="00983335">
        <w:t>.</w:t>
      </w:r>
      <w:r w:rsidR="00606542">
        <w:t>424</w:t>
      </w:r>
      <w:r w:rsidR="00FE567A">
        <w:t>,</w:t>
      </w:r>
      <w:r w:rsidR="00606542">
        <w:t>47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2D1D1A">
      <w:t>2</w:t>
    </w:r>
    <w:r w:rsidR="00606542">
      <w:t>65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23143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435CC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BETHEL d.o.o.</izvorni_sadrzaj>
    <derivirana_varijabla naziv="DomainObject.Predmet.ProtustrankaFormated_1">  BETHEL d.o.o.</derivirana_varijabla>
  </DomainObject.Predmet.ProtustrankaFormated>
  <DomainObject.Predmet.ProtustrankaFormatedOIB>
    <izvorni_sadrzaj>  BETHEL d.o.o., OIB 82353044982</izvorni_sadrzaj>
    <derivirana_varijabla naziv="DomainObject.Predmet.ProtustrankaFormatedOIB_1">  BETHEL d.o.o., OIB 82353044982</derivirana_varijabla>
  </DomainObject.Predmet.ProtustrankaFormatedOIB>
  <DomainObject.Predmet.ProtustrankaFormatedWithAdress>
    <izvorni_sadrzaj> BETHEL d.o.o., Primorska 2, 51000 Rijeka</izvorni_sadrzaj>
    <derivirana_varijabla naziv="DomainObject.Predmet.ProtustrankaFormatedWithAdress_1"> BETHEL d.o.o., Primorska 2, 51000 Rijeka</derivirana_varijabla>
  </DomainObject.Predmet.ProtustrankaFormatedWithAdress>
  <DomainObject.Predmet.ProtustrankaFormatedWithAdressOIB>
    <izvorni_sadrzaj> BETHEL d.o.o., OIB 82353044982, Primorska 2, 51000 Rijeka</izvorni_sadrzaj>
    <derivirana_varijabla naziv="DomainObject.Predmet.ProtustrankaFormatedWithAdressOIB_1"> BETHEL d.o.o., OIB 82353044982, Primorska 2, 51000 Rijeka</derivirana_varijabla>
  </DomainObject.Predmet.ProtustrankaFormatedWithAdressOIB>
  <DomainObject.Predmet.ProtustrankaWithAdress>
    <izvorni_sadrzaj>BETHEL d.o.o. Primorska 2, 51000 Rijeka</izvorni_sadrzaj>
    <derivirana_varijabla naziv="DomainObject.Predmet.ProtustrankaWithAdress_1">BETHEL d.o.o. Primorska 2, 51000 Rijeka</derivirana_varijabla>
  </DomainObject.Predmet.ProtustrankaWithAdress>
  <DomainObject.Predmet.ProtustrankaWithAdressOIB>
    <izvorni_sadrzaj>BETHEL d.o.o., OIB 82353044982, Primorska 2, 51000 Rijeka</izvorni_sadrzaj>
    <derivirana_varijabla naziv="DomainObject.Predmet.ProtustrankaWithAdressOIB_1">BETHEL d.o.o., OIB 82353044982, Primorska 2, 51000 Rijeka</derivirana_varijabla>
  </DomainObject.Predmet.ProtustrankaWithAdressOIB>
  <DomainObject.Predmet.ProtustrankaNazivFormated>
    <izvorni_sadrzaj>BETHEL d.o.o.</izvorni_sadrzaj>
    <derivirana_varijabla naziv="DomainObject.Predmet.ProtustrankaNazivFormated_1">BETHEL d.o.o.</derivirana_varijabla>
  </DomainObject.Predmet.ProtustrankaNazivFormated>
  <DomainObject.Predmet.ProtustrankaNazivFormatedOIB>
    <izvorni_sadrzaj>BETHEL d.o.o., OIB 82353044982</izvorni_sadrzaj>
    <derivirana_varijabla naziv="DomainObject.Predmet.ProtustrankaNazivFormatedOIB_1">BETHEL d.o.o., OIB 82353044982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BETHEL d.o.o.</item>
    </izvorni_sadrzaj>
    <derivirana_varijabla naziv="DomainObject.Predmet.ProtuStrankaListFormated_1">
      <item>BETHEL d.o.o.</item>
    </derivirana_varijabla>
  </DomainObject.Predmet.ProtuStrankaListFormated>
  <DomainObject.Predmet.ProtuStrankaListFormatedOIB>
    <izvorni_sadrzaj>
      <item>BETHEL d.o.o., OIB 82353044982</item>
    </izvorni_sadrzaj>
    <derivirana_varijabla naziv="DomainObject.Predmet.ProtuStrankaListFormatedOIB_1">
      <item>BETHEL d.o.o., OIB 82353044982</item>
    </derivirana_varijabla>
  </DomainObject.Predmet.ProtuStrankaListFormatedOIB>
  <DomainObject.Predmet.ProtuStrankaListFormatedWithAdress>
    <izvorni_sadrzaj>
      <item>BETHEL d.o.o., Primorska 2, 51000 Rijeka</item>
    </izvorni_sadrzaj>
    <derivirana_varijabla naziv="DomainObject.Predmet.ProtuStrankaListFormatedWithAdress_1">
      <item>BETHEL d.o.o., Primorska 2, 51000 Rijeka</item>
    </derivirana_varijabla>
  </DomainObject.Predmet.ProtuStrankaListFormatedWithAdress>
  <DomainObject.Predmet.ProtuStrankaListFormatedWithAdressOIB>
    <izvorni_sadrzaj>
      <item>BETHEL d.o.o., OIB 82353044982, Primorska 2, 51000 Rijeka</item>
    </izvorni_sadrzaj>
    <derivirana_varijabla naziv="DomainObject.Predmet.ProtuStrankaListFormatedWithAdressOIB_1">
      <item>BETHEL d.o.o., OIB 82353044982, Primorska 2, 51000 Rijeka</item>
    </derivirana_varijabla>
  </DomainObject.Predmet.ProtuStrankaListFormatedWithAdressOIB>
  <DomainObject.Predmet.ProtuStrankaListNazivFormated>
    <izvorni_sadrzaj>
      <item>BETHEL d.o.o.</item>
    </izvorni_sadrzaj>
    <derivirana_varijabla naziv="DomainObject.Predmet.ProtuStrankaListNazivFormated_1">
      <item>BETHEL d.o.o.</item>
    </derivirana_varijabla>
  </DomainObject.Predmet.ProtuStrankaListNazivFormated>
  <DomainObject.Predmet.ProtuStrankaListNazivFormatedOIB>
    <izvorni_sadrzaj>
      <item>BETHEL d.o.o., OIB 82353044982</item>
    </izvorni_sadrzaj>
    <derivirana_varijabla naziv="DomainObject.Predmet.ProtuStrankaListNazivFormatedOIB_1">
      <item>BETHEL d.o.o., OIB 82353044982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BETHEL d.o.o.</izvorni_sadrzaj>
    <derivirana_varijabla naziv="DomainObject.Predmet.ProtustrankaIDrugi_1">BETHEL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BETHEL d.o.o., OIB 82353044982, Primorska 2, 51000 Rijeka</izvorni_sadrzaj>
    <derivirana_varijabla naziv="DomainObject.Predmet.ProtustrankaIDrugiAdressOIB_1">BETHEL d.o.o., OIB 82353044982, Primorska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BETHEL d.o.o.</item>
    </izvorni_sadrzaj>
    <derivirana_varijabla naziv="DomainObject.Predmet.SudioniciListNaziv_1">
      <item>FINA Rijeka</item>
      <item>BETHEL d.o.o.</item>
    </derivirana_varijabla>
  </DomainObject.Predmet.SudioniciListNaziv>
  <DomainObject.Predmet.SudioniciListAdressOIB>
    <izvorni_sadrzaj>
      <item>FINA Rijeka, OIB 85821130368, Frana Kurelca 8,51000 Rijeka</item>
      <item>BETHEL d.o.o., OIB 82353044982, Primorska 2,51000 Rijeka</item>
    </izvorni_sadrzaj>
    <derivirana_varijabla naziv="DomainObject.Predmet.SudioniciListAdressOIB_1">
      <item>FINA Rijeka, OIB 85821130368, Frana Kurelca 8,51000 Rijeka</item>
      <item>BETHEL d.o.o., OIB 82353044982, Primorska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82353044982</item>
    </izvorni_sadrzaj>
    <derivirana_varijabla naziv="DomainObject.Predmet.SudioniciListNazivOIB_1">
      <item>, OIB 85821130368</item>
      <item>, OIB 82353044982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2F82B-2D51-4245-9C96-C064727D4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1436</properties:Characters>
  <properties:Lines>59</properties:Lines>
  <properties:Paragraphs>23</properties:Paragraphs>
  <properties:TotalTime>1</properties:TotalTime>
  <properties:ScaleCrop>false</properties:ScaleCrop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2016-09-21T12:42:00Z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