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6d166" w14:paraId="766d166" w:rsidRDefault="009A25AA" w:rsidP="00AE2489" w:rsidR="009A25AA">
      <w:pPr>
        <w15:collapsed w:val="false"/>
      </w:pPr>
      <w:bookmarkStart w:name="_GoBack" w:id="0"/>
      <w:bookmarkEnd w:id="0"/>
    </w:p>
    <w:p w:rsidRDefault="00317732" w:rsidP="00317732" w:rsidR="00317732" w:rsidRPr="006F44C4">
      <w:pPr>
        <w:jc w:val="both"/>
      </w:pPr>
      <w:r>
        <w:rPr>
          <w:noProof/>
        </w:rPr>
        <w:t xml:space="preserve">                    </w:t>
      </w:r>
      <w:r w:rsidR="00B6015F"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317732" w:rsidP="00317732" w:rsidR="00317732" w:rsidRPr="006F44C4">
      <w:pPr>
        <w:jc w:val="both"/>
      </w:pPr>
      <w:r w:rsidRPr="006F44C4">
        <w:t xml:space="preserve">       REPUBLIKA HRVATSKA</w:t>
      </w:r>
    </w:p>
    <w:p w:rsidRDefault="00317732" w:rsidP="00317732" w:rsidR="00317732" w:rsidRPr="006F44C4">
      <w:pPr>
        <w:jc w:val="both"/>
      </w:pPr>
      <w:r w:rsidRPr="006F44C4">
        <w:t>TRGOVAČKI SUD U VARAŽDINU</w:t>
      </w:r>
    </w:p>
    <w:p w:rsidRDefault="00317732" w:rsidP="001B402A" w:rsidR="00B12946" w:rsidRPr="00F266B0">
      <w:r>
        <w:t xml:space="preserve">                   </w:t>
      </w:r>
      <w:r w:rsidRPr="006F44C4">
        <w:t>B. Radić 2</w:t>
      </w:r>
      <w:r w:rsidRPr="006F44C4">
        <w:rPr>
          <w:bCs/>
        </w:rPr>
        <w:t xml:space="preserve">                   </w:t>
      </w:r>
    </w:p>
    <w:p w:rsidRDefault="00F266B0" w:rsidP="001B402A" w:rsidR="00F266B0">
      <w:pPr>
        <w:rPr>
          <w:b/>
        </w:rPr>
      </w:pPr>
    </w:p>
    <w:p w:rsidRDefault="00A512AA" w:rsidP="001B402A" w:rsidR="00A512AA">
      <w:pPr>
        <w:rPr>
          <w:b/>
        </w:rPr>
      </w:pPr>
    </w:p>
    <w:p w:rsidRDefault="00B12946" w:rsidP="00773073" w:rsidR="001B402A" w:rsidRPr="00B12946">
      <w:pPr>
        <w:jc w:val="center"/>
      </w:pPr>
      <w:r w:rsidRPr="00B12946">
        <w:t xml:space="preserve">R E P U B L I K A    H R V A T S K  A </w:t>
      </w:r>
    </w:p>
    <w:p w:rsidRDefault="00AE2489" w:rsidP="00773073" w:rsidR="00AE2489" w:rsidRPr="00BA62F2">
      <w:pPr>
        <w:jc w:val="center"/>
        <w:rPr>
          <w:b/>
        </w:rPr>
      </w:pPr>
    </w:p>
    <w:p w:rsidRDefault="00773073" w:rsidP="00773073" w:rsidR="00773073" w:rsidRPr="00B12946">
      <w:pPr>
        <w:jc w:val="center"/>
      </w:pPr>
      <w:r w:rsidRPr="00B12946">
        <w:t>R J E Š E N J E</w:t>
      </w:r>
    </w:p>
    <w:p w:rsidRDefault="00773073" w:rsidP="00A512AA" w:rsidR="00773073">
      <w:pPr>
        <w:rPr>
          <w:b/>
        </w:rPr>
      </w:pPr>
    </w:p>
    <w:p w:rsidRDefault="00A512AA" w:rsidP="00A512AA" w:rsidR="00A512AA">
      <w:pPr>
        <w:rPr>
          <w:b/>
        </w:rPr>
      </w:pPr>
    </w:p>
    <w:p w:rsidRDefault="00A512AA" w:rsidP="00A512AA" w:rsidR="00A512AA" w:rsidRPr="00BA62F2">
      <w:pPr>
        <w:rPr>
          <w:b/>
        </w:rPr>
      </w:pPr>
    </w:p>
    <w:p w:rsidRDefault="00773073" w:rsidP="00E75A6A" w:rsidR="000237B1">
      <w:pPr>
        <w:jc w:val="both"/>
      </w:pPr>
      <w:r>
        <w:tab/>
        <w:t>TRGOVAČKI SUD U VARAŽDINU</w:t>
      </w:r>
      <w:r w:rsidR="000237B1">
        <w:t xml:space="preserve">, </w:t>
      </w:r>
      <w:r>
        <w:t xml:space="preserve">po sucu toga suda </w:t>
      </w:r>
      <w:r w:rsidR="003E302F">
        <w:t>Kseniji Flack-Makitan</w:t>
      </w:r>
      <w:r>
        <w:t xml:space="preserve">, kao stečajnom sucu </w:t>
      </w:r>
      <w:r w:rsidR="003450D0" w:rsidRPr="001A741C">
        <w:t xml:space="preserve">u stečajnom predmetu povodom </w:t>
      </w:r>
      <w:r w:rsidR="003450D0" w:rsidRPr="001A741C">
        <w:rPr>
          <w:szCs w:val="22"/>
        </w:rPr>
        <w:t xml:space="preserve">prijedloga </w:t>
      </w:r>
      <w:r w:rsidR="009171EE">
        <w:t xml:space="preserve">Financijske agencije, Regionalni centar Zagreb, </w:t>
      </w:r>
      <w:r w:rsidR="00CC4415">
        <w:t xml:space="preserve">Podružnica Varaždin, </w:t>
      </w:r>
      <w:r w:rsidR="003450D0" w:rsidRPr="00C774AF">
        <w:t xml:space="preserve">za </w:t>
      </w:r>
      <w:r w:rsidR="008621F4">
        <w:t>pokretanje skraćenog</w:t>
      </w:r>
      <w:r w:rsidR="003450D0" w:rsidRPr="00C774AF">
        <w:t xml:space="preserve"> stečajnog postupka nad dužnikom</w:t>
      </w:r>
      <w:r w:rsidR="00217C42">
        <w:t xml:space="preserve"> </w:t>
      </w:r>
      <w:r w:rsidR="008621F4">
        <w:t>TIM-P d.o.o. u likvidaciji, Čakovec, Putjane 103, OIB: 15354173112</w:t>
      </w:r>
      <w:r w:rsidR="009171EE">
        <w:t xml:space="preserve">, </w:t>
      </w:r>
      <w:r w:rsidR="008621F4">
        <w:t xml:space="preserve">kojeg zastupa punomoćnik Zoran Brica, odvjetnik iz Čakovca, </w:t>
      </w:r>
      <w:r w:rsidR="008A14A3">
        <w:t>9. svibnja</w:t>
      </w:r>
      <w:r w:rsidR="00CC4415">
        <w:t xml:space="preserve"> 2016.</w:t>
      </w:r>
    </w:p>
    <w:p w:rsidRDefault="00317732" w:rsidP="00773073" w:rsidR="00317732">
      <w:pPr>
        <w:jc w:val="both"/>
      </w:pPr>
    </w:p>
    <w:p w:rsidRDefault="00A512AA" w:rsidP="00773073" w:rsidR="00A512AA">
      <w:pPr>
        <w:jc w:val="both"/>
      </w:pPr>
    </w:p>
    <w:p w:rsidRDefault="000237B1" w:rsidP="00773073" w:rsidR="00773073">
      <w:pPr>
        <w:jc w:val="center"/>
      </w:pPr>
      <w:r w:rsidRPr="000237B1">
        <w:t>r i j e š i o     j e</w:t>
      </w:r>
    </w:p>
    <w:p w:rsidRDefault="00A512AA" w:rsidP="00773073" w:rsidR="00A512AA">
      <w:pPr>
        <w:jc w:val="center"/>
      </w:pPr>
    </w:p>
    <w:p w:rsidRDefault="00156FB7" w:rsidP="00156FB7" w:rsidR="00156FB7">
      <w:pPr>
        <w:ind w:left="1425"/>
        <w:jc w:val="both"/>
      </w:pPr>
    </w:p>
    <w:p w:rsidRDefault="008A14A3" w:rsidP="00A512AA" w:rsidR="008A14A3">
      <w:pPr>
        <w:pStyle w:val="Odlomakpopisa"/>
        <w:numPr>
          <w:ilvl w:val="0"/>
          <w:numId w:val="6"/>
        </w:numPr>
        <w:jc w:val="both"/>
      </w:pPr>
      <w:r>
        <w:t xml:space="preserve">Odbija se prijedlog Financijske agencije za otvaranje stečajnog postupka nad dužnikom </w:t>
      </w:r>
      <w:r w:rsidRPr="008A14A3">
        <w:t>TIM-P d.o.o. u likvidaciji, Čakovec, Putjane 103, OIB: 15354173112</w:t>
      </w:r>
      <w:r>
        <w:t>.</w:t>
      </w:r>
    </w:p>
    <w:p w:rsidRDefault="008A14A3" w:rsidP="008A14A3" w:rsidR="008A14A3">
      <w:pPr>
        <w:pStyle w:val="Odlomakpopisa"/>
        <w:numPr>
          <w:ilvl w:val="0"/>
          <w:numId w:val="6"/>
        </w:numPr>
        <w:jc w:val="both"/>
      </w:pPr>
      <w:r>
        <w:t>Nalaže se likvidatoru dužnika Zvonimiru Roginek, Čakovec, S. Bencea 2, da u roku od 8 dana, od pravomoćnosti ovog rješenja isplati jednokratnu nagradu privremenom stečajnom upravitelju  Miroslavu Borš, Plemićeva 2, Zagreb, OIB: 69665623244, u iznosu od 3.000,00 kn, na račun koji se vodi kod Privredne banke d.d. Zagreb, broj: HR7523400093202568921.</w:t>
      </w:r>
    </w:p>
    <w:p w:rsidRDefault="008A14A3" w:rsidP="008A14A3" w:rsidR="008A14A3">
      <w:pPr>
        <w:pStyle w:val="Odlomakpopisa"/>
        <w:numPr>
          <w:ilvl w:val="0"/>
          <w:numId w:val="6"/>
        </w:numPr>
        <w:jc w:val="both"/>
      </w:pPr>
      <w:r>
        <w:t>Nalaže se sudskom registru ovoga suda brisanje upisanog podatka o zabilježbi rješenja ovoga suda od 18. ožujka 2016., poslovni broj 5 St-763/15-7.</w:t>
      </w:r>
    </w:p>
    <w:p w:rsidRDefault="008A14A3" w:rsidP="00A512AA" w:rsidR="008A14A3"/>
    <w:p w:rsidRDefault="00A512AA" w:rsidP="00A512AA" w:rsidR="00A512AA"/>
    <w:p w:rsidRDefault="008A14A3" w:rsidP="00A512AA" w:rsidR="008A14A3"/>
    <w:p w:rsidRDefault="002B17BC" w:rsidP="00DC2518" w:rsidR="00DC2518">
      <w:pPr>
        <w:jc w:val="center"/>
      </w:pPr>
      <w:r>
        <w:t>Obrazloženje</w:t>
      </w:r>
    </w:p>
    <w:p w:rsidRDefault="00F266B0" w:rsidP="00DC2518" w:rsidR="00F266B0">
      <w:pPr>
        <w:jc w:val="center"/>
      </w:pPr>
    </w:p>
    <w:p w:rsidRDefault="008A14A3" w:rsidP="00DC2518" w:rsidR="008A14A3">
      <w:pPr>
        <w:jc w:val="center"/>
      </w:pPr>
    </w:p>
    <w:p w:rsidRDefault="00217C42" w:rsidP="00E47309" w:rsidR="00217C42">
      <w:pPr>
        <w:jc w:val="both"/>
      </w:pPr>
    </w:p>
    <w:p w:rsidRDefault="00E47309" w:rsidP="008A14A3" w:rsidR="008A14A3">
      <w:pPr>
        <w:jc w:val="both"/>
      </w:pPr>
      <w:r>
        <w:tab/>
      </w:r>
      <w:r w:rsidR="008A14A3">
        <w:t xml:space="preserve">Rješenjem ovoga suda od </w:t>
      </w:r>
      <w:r w:rsidR="008A14A3" w:rsidRPr="008A14A3">
        <w:t>18. ožujka 201</w:t>
      </w:r>
      <w:r w:rsidR="008A14A3">
        <w:t>6., poslovni broj 5 St-763/15-7, obustavljen je skraćeni stečajni postupak, pokrenut je prethodni postupak radi ispitivanja uvjeta za otvaranje stečajnog postupka nad dužnikom TIM</w:t>
      </w:r>
      <w:r w:rsidR="008A14A3" w:rsidRPr="008A14A3">
        <w:t>-P d.o.o. u likvidaciji, Čakovec</w:t>
      </w:r>
      <w:r w:rsidR="008A14A3">
        <w:t>, Putjane 103, OIB: 15354173112, imenovan je privremeni stečajni upravitelj Miroslav Borš iz Zagreba, kojem je ujedno naloženo da sačini pisano izvješće o postojanju stečajnog razloga nesposobnosti za plaćanje i prezaduženosti, te da li je imovina dužnika manja od postojećih obveza.</w:t>
      </w:r>
    </w:p>
    <w:p w:rsidRDefault="008A14A3" w:rsidP="008A14A3" w:rsidR="008A14A3">
      <w:pPr>
        <w:jc w:val="both"/>
      </w:pPr>
    </w:p>
    <w:p w:rsidRDefault="008A14A3" w:rsidP="008A14A3" w:rsidR="008A14A3">
      <w:pPr>
        <w:jc w:val="both"/>
      </w:pPr>
      <w:r>
        <w:tab/>
        <w:t xml:space="preserve">Na ročištu održanom kod ovoga suda 25. travnja 2016. privremeni stečajni upravitelj Miroslav Borš usmeno je izložio svoje izvješće u kojem je navedeno da je dužnik na 23. lipnja 2016. imao prema podacima Financijske agencije evidentirane obveze za plaćanje, za čije pokriće nije bilo novčanih sredstava na računu dužnika u iznosu od 318.332,96 kn, iz čega proizlazi postojanje stečajnog razloga nesposobnosti za plaćanje. </w:t>
      </w:r>
    </w:p>
    <w:p w:rsidRDefault="008A14A3" w:rsidP="008A14A3" w:rsidR="008A14A3">
      <w:pPr>
        <w:jc w:val="both"/>
      </w:pPr>
    </w:p>
    <w:p w:rsidRDefault="008A14A3" w:rsidP="008A14A3" w:rsidR="008A14A3">
      <w:pPr>
        <w:jc w:val="both"/>
      </w:pPr>
      <w:r>
        <w:tab/>
        <w:t>U svezi imovine dužnika privremeni stečajni upravitelj utvrdio je da je dužnik vlasnik nekretnine industrijskog dvorišta u Čakovcu, ulica Putjane od 2401 m</w:t>
      </w:r>
      <w:r w:rsidRPr="008A14A3">
        <w:rPr>
          <w:vertAlign w:val="superscript"/>
        </w:rPr>
        <w:t>2</w:t>
      </w:r>
      <w:r>
        <w:t xml:space="preserve"> i poslovnog objekta ulica Putjane od 674 m</w:t>
      </w:r>
      <w:r w:rsidRPr="008A14A3">
        <w:rPr>
          <w:vertAlign w:val="superscript"/>
        </w:rPr>
        <w:t>2</w:t>
      </w:r>
      <w:r>
        <w:t>, sve upisano u čkbr. 535A/B/1/1, upisano u z.k. ul. 1509 k.o. Čakovec, te da je ta nekretnina opterećena založnim pravima</w:t>
      </w:r>
      <w:r w:rsidR="005473F1">
        <w:t>, no knjigovodstvena vrijednost tog građevinskog objekta iznosi</w:t>
      </w:r>
      <w:r w:rsidR="00B513AC">
        <w:t xml:space="preserve"> 1.038.004,40 kn, a postrojenja </w:t>
      </w:r>
      <w:r w:rsidR="005473F1">
        <w:t>12.496,87 kn.</w:t>
      </w:r>
    </w:p>
    <w:p w:rsidRDefault="005473F1" w:rsidP="008A14A3" w:rsidR="005473F1">
      <w:pPr>
        <w:jc w:val="both"/>
      </w:pPr>
    </w:p>
    <w:p w:rsidRDefault="005473F1" w:rsidP="005473F1" w:rsidR="005473F1">
      <w:pPr>
        <w:ind w:firstLine="708"/>
        <w:jc w:val="both"/>
      </w:pPr>
      <w:r>
        <w:t xml:space="preserve">Privremeni stečajni upravitelj iz ovih podataka zaključuje da dužnik nije prezadužen jer je vrijednost imovine veća od iskazanih obveza. </w:t>
      </w:r>
    </w:p>
    <w:p w:rsidRDefault="005473F1" w:rsidP="005473F1" w:rsidR="005473F1">
      <w:pPr>
        <w:ind w:firstLine="708"/>
        <w:jc w:val="both"/>
      </w:pPr>
    </w:p>
    <w:p w:rsidRDefault="005473F1" w:rsidP="005473F1" w:rsidR="005473F1">
      <w:pPr>
        <w:ind w:firstLine="708"/>
        <w:jc w:val="both"/>
      </w:pPr>
      <w:r>
        <w:t xml:space="preserve">Likvidator dužnika </w:t>
      </w:r>
      <w:r w:rsidR="00EF441A">
        <w:t>izjavio je</w:t>
      </w:r>
      <w:r>
        <w:t xml:space="preserve"> da dužnik prodaje nekretninu u postupku likvidacije i da ima zainteresiranih kupaca, prodajna cijena iznosi 400.000,00 EUR-a, a da bi se nakon prodaje te nekretnine namirili svi vjerovnici dužnika.</w:t>
      </w:r>
    </w:p>
    <w:p w:rsidRDefault="005473F1" w:rsidP="005473F1" w:rsidR="005473F1">
      <w:pPr>
        <w:ind w:firstLine="708"/>
        <w:jc w:val="both"/>
      </w:pPr>
    </w:p>
    <w:p w:rsidRDefault="005473F1" w:rsidP="005473F1" w:rsidR="005473F1">
      <w:pPr>
        <w:ind w:firstLine="708"/>
        <w:jc w:val="both"/>
      </w:pPr>
      <w:r>
        <w:t>Na navedenom ročištu privremeni stečajni upravitelj je u skladu s čl. 4. Uredbe o kriterijima i načinu obračuna i plaćanja nagrade stečajnim upraviteljima zatražio jednokratnu nagradu u iznosu od 3.000,00 kn.</w:t>
      </w:r>
    </w:p>
    <w:p w:rsidRDefault="005473F1" w:rsidP="005473F1" w:rsidR="005473F1">
      <w:pPr>
        <w:ind w:firstLine="708"/>
        <w:jc w:val="both"/>
      </w:pPr>
    </w:p>
    <w:p w:rsidRDefault="005473F1" w:rsidP="005473F1" w:rsidR="005473F1">
      <w:pPr>
        <w:ind w:firstLine="708"/>
        <w:jc w:val="both"/>
      </w:pPr>
      <w:r>
        <w:t xml:space="preserve">S obzirom da je tijekom prethodnog postupka utvrđeno da je dužnik trgovačko društvo u likvidaciji, koje je u postupku prodaje svoje imovine radi namirenja prijavljenih tražbina u postupku likvidacije, te da isto unatoč tome što je nesposobno za plaćanje nije prezaduženo, jer </w:t>
      </w:r>
      <w:r w:rsidR="00EF441A">
        <w:t>je imovina dužnika</w:t>
      </w:r>
      <w:r>
        <w:t xml:space="preserve"> veća od postojećih obveza.</w:t>
      </w:r>
    </w:p>
    <w:p w:rsidRDefault="005473F1" w:rsidP="005473F1" w:rsidR="005473F1">
      <w:pPr>
        <w:ind w:firstLine="708"/>
        <w:jc w:val="both"/>
      </w:pPr>
    </w:p>
    <w:p w:rsidRDefault="005473F1" w:rsidP="00B513AC" w:rsidR="00B513AC">
      <w:pPr>
        <w:ind w:firstLine="708"/>
        <w:jc w:val="both"/>
      </w:pPr>
      <w:r>
        <w:t>Radi navedenog sud je odbio prijedlog za otvaranje stečajnog postupka nad ovim dužnikom, odredivši ujedno jednokratnu nagradu privremenom stečajnom upravitelju u skladu s čl. 4. Uredbe o kriterijima i načinu obračuna i plaćanja nagrade stečajnim upraviteljima (Narodne novine broj 105/15)</w:t>
      </w:r>
      <w:r w:rsidR="00B513AC">
        <w:t xml:space="preserve"> i čl. 113. st. 1. Stečajnog zakona (Narodne novine broj 71/15, dalje SZ)</w:t>
      </w:r>
      <w:r w:rsidR="00EF441A">
        <w:t xml:space="preserve"> u iznosu od 3.000,00 kn</w:t>
      </w:r>
      <w:r w:rsidR="00B513AC">
        <w:t>.</w:t>
      </w:r>
    </w:p>
    <w:p w:rsidRDefault="00EF441A" w:rsidP="002B17BC" w:rsidR="00EF441A"/>
    <w:p w:rsidRDefault="00C229D0" w:rsidP="00EF441A" w:rsidR="00317732">
      <w:pPr>
        <w:jc w:val="center"/>
      </w:pPr>
      <w:r>
        <w:t>U Varaždinu</w:t>
      </w:r>
      <w:r w:rsidR="003E198B">
        <w:t xml:space="preserve">, </w:t>
      </w:r>
      <w:r w:rsidR="005473F1">
        <w:t>9. svibnja</w:t>
      </w:r>
      <w:r w:rsidR="00CC4415">
        <w:t xml:space="preserve"> 2016</w:t>
      </w:r>
      <w:r>
        <w:t>. godine.</w:t>
      </w:r>
    </w:p>
    <w:p w:rsidRDefault="00710747" w:rsidP="00710747" w:rsidR="00710747" w:rsidRPr="006F44C4"/>
    <w:p w:rsidRDefault="00710747" w:rsidP="00EF441A" w:rsidR="00EF441A" w:rsidRPr="006F44C4">
      <w:pPr>
        <w:ind w:left="5664"/>
        <w:jc w:val="both"/>
      </w:pPr>
      <w:r w:rsidRPr="006F44C4">
        <w:tab/>
      </w:r>
      <w:r w:rsidR="00EF441A" w:rsidRPr="006F44C4">
        <w:t>SUDAC</w:t>
      </w:r>
    </w:p>
    <w:p w:rsidRDefault="00EF441A" w:rsidP="00EF441A" w:rsidR="00EF441A" w:rsidRPr="006F44C4">
      <w:pPr>
        <w:ind w:firstLine="708" w:left="5664"/>
        <w:jc w:val="both"/>
      </w:pPr>
    </w:p>
    <w:p w:rsidRDefault="00EF441A" w:rsidP="00EF441A" w:rsidR="00EF441A" w:rsidRPr="006F44C4">
      <w:pPr>
        <w:ind w:firstLine="708" w:left="4956"/>
        <w:jc w:val="both"/>
      </w:pPr>
      <w:r w:rsidRPr="006F44C4">
        <w:t>Ksenija Flack-Makitan, v.r.</w:t>
      </w:r>
    </w:p>
    <w:p w:rsidRDefault="00EF441A" w:rsidP="00EF441A" w:rsidR="00EF441A" w:rsidRPr="006F44C4">
      <w:pPr>
        <w:ind w:firstLine="708" w:left="4956"/>
        <w:jc w:val="both"/>
      </w:pPr>
    </w:p>
    <w:p w:rsidRDefault="00EF441A" w:rsidP="00EF441A" w:rsidR="00EF441A" w:rsidRPr="006F44C4">
      <w:pPr>
        <w:ind w:left="4956"/>
        <w:jc w:val="both"/>
      </w:pPr>
      <w:r w:rsidRPr="006F44C4">
        <w:t>Za točnost otpravka – ovlašteni službenik:</w:t>
      </w:r>
    </w:p>
    <w:p w:rsidRDefault="00516DB3" w:rsidP="00EF441A" w:rsidR="00516DB3">
      <w:pPr>
        <w:ind w:left="5664"/>
        <w:jc w:val="both"/>
      </w:pPr>
    </w:p>
    <w:p w:rsidRDefault="00710747" w:rsidP="00014768" w:rsidR="00710747"/>
    <w:p w:rsidRDefault="001B402A" w:rsidP="00EF441A" w:rsidR="001B402A"/>
    <w:p w:rsidRDefault="00EF441A" w:rsidP="00EF441A" w:rsidR="00EF441A"/>
    <w:p w:rsidRDefault="00CC1FDB" w:rsidP="001B402A" w:rsidR="00C229D0" w:rsidRPr="00CC1FDB">
      <w:r w:rsidRPr="00CC1FDB">
        <w:t>POUKA O PRAVNOM LIJEKU:</w:t>
      </w:r>
    </w:p>
    <w:p w:rsidRDefault="00CC1FDB" w:rsidP="00CC1FDB" w:rsidR="00CC1FDB" w:rsidRPr="00D02E3D">
      <w:pPr>
        <w:jc w:val="both"/>
      </w:pPr>
      <w:r w:rsidRPr="00D02E3D">
        <w:t xml:space="preserve">Protiv ovoga rješenja može se podnijeti žalba u roku od osam dana od </w:t>
      </w:r>
      <w:r>
        <w:t xml:space="preserve">primitka ovog rješenja, pismeno u četiri (4) </w:t>
      </w:r>
      <w:r w:rsidRPr="00D02E3D">
        <w:t xml:space="preserve">primjerka, putem ovoga </w:t>
      </w:r>
      <w:r>
        <w:t>suda, Visokom trgovačkom sudu Republike Hrvatske u Zagrebu</w:t>
      </w:r>
      <w:r w:rsidRPr="00D02E3D">
        <w:t xml:space="preserve">. </w:t>
      </w:r>
    </w:p>
    <w:p w:rsidRDefault="00CC1FDB" w:rsidP="001B402A" w:rsidR="00CC1FDB" w:rsidRPr="00900174">
      <w:pPr>
        <w:rPr>
          <w:u w:val="single"/>
        </w:rPr>
      </w:pPr>
    </w:p>
    <w:p w:rsidRDefault="000237B1" w:rsidP="00F472B4" w:rsidR="000237B1"/>
    <w:p w:rsidRDefault="00E75A6A" w:rsidP="001B402A" w:rsidR="0000620E">
      <w:r>
        <w:t>DNA:</w:t>
      </w:r>
    </w:p>
    <w:p w:rsidRDefault="005473F1" w:rsidP="001B402A" w:rsidR="005473F1"/>
    <w:p w:rsidRDefault="00CC1FDB" w:rsidP="00CC4415" w:rsidR="00CC1FDB">
      <w:pPr>
        <w:numPr>
          <w:ilvl w:val="0"/>
          <w:numId w:val="4"/>
        </w:numPr>
        <w:jc w:val="both"/>
      </w:pPr>
      <w:r>
        <w:t xml:space="preserve">Financijska agencija, Regionalni centar Zagreb, </w:t>
      </w:r>
      <w:r w:rsidR="00CC4415" w:rsidRPr="00CC4415">
        <w:t>Podružnica Varaždin,</w:t>
      </w:r>
    </w:p>
    <w:p w:rsidRDefault="00CC4415" w:rsidP="00014768" w:rsidR="00EF4A9A">
      <w:pPr>
        <w:numPr>
          <w:ilvl w:val="0"/>
          <w:numId w:val="4"/>
        </w:numPr>
        <w:jc w:val="both"/>
      </w:pPr>
      <w:r w:rsidRPr="00CC4415">
        <w:t xml:space="preserve">privremeni stečajni upravitelj </w:t>
      </w:r>
      <w:r w:rsidR="00A512AA">
        <w:t>Miroslav Borš, Plemićeva 2, Zagreb,</w:t>
      </w:r>
    </w:p>
    <w:p w:rsidRDefault="00CC1FDB" w:rsidP="00EF4A9A" w:rsidR="00CC1FDB">
      <w:pPr>
        <w:numPr>
          <w:ilvl w:val="0"/>
          <w:numId w:val="4"/>
        </w:numPr>
        <w:jc w:val="both"/>
      </w:pPr>
      <w:r>
        <w:t>dužnik</w:t>
      </w:r>
      <w:r w:rsidR="00A512AA">
        <w:t>,</w:t>
      </w:r>
      <w:r>
        <w:t xml:space="preserve"> </w:t>
      </w:r>
      <w:r w:rsidR="00A512AA">
        <w:t>po punomoćniku Zoranu Brica, odvjetniku iz Čakovca, S. Radića 19,</w:t>
      </w:r>
    </w:p>
    <w:p w:rsidRDefault="00A512AA" w:rsidP="00A512AA" w:rsidR="00A512AA">
      <w:pPr>
        <w:numPr>
          <w:ilvl w:val="0"/>
          <w:numId w:val="4"/>
        </w:numPr>
        <w:jc w:val="both"/>
      </w:pPr>
      <w:r>
        <w:t xml:space="preserve">likvidator dužnika Zvonimir Roginek, Čakovec, S. Bencea 2, </w:t>
      </w:r>
    </w:p>
    <w:p w:rsidRDefault="00CC1FDB" w:rsidP="00CC1FDB" w:rsidR="00CC1FDB">
      <w:pPr>
        <w:numPr>
          <w:ilvl w:val="0"/>
          <w:numId w:val="4"/>
        </w:numPr>
        <w:jc w:val="both"/>
      </w:pPr>
      <w:r>
        <w:t>Županijsko državno odvjetništvo u Varaždinu, Građansko-upravni odjel, Varaždin, B. Radić 2,</w:t>
      </w:r>
    </w:p>
    <w:p w:rsidRDefault="00E829E1" w:rsidP="00CC1FDB" w:rsidR="00E829E1">
      <w:pPr>
        <w:numPr>
          <w:ilvl w:val="0"/>
          <w:numId w:val="4"/>
        </w:numPr>
        <w:jc w:val="both"/>
      </w:pPr>
      <w:r>
        <w:t>Sudski registar, radi zabilježbe,</w:t>
      </w:r>
    </w:p>
    <w:p w:rsidRDefault="00317732" w:rsidP="00317732" w:rsidR="00317732">
      <w:pPr>
        <w:numPr>
          <w:ilvl w:val="0"/>
          <w:numId w:val="4"/>
        </w:numPr>
        <w:jc w:val="both"/>
      </w:pPr>
      <w:r>
        <w:t>E-oglasna ploča,</w:t>
      </w:r>
    </w:p>
    <w:p w:rsidRDefault="00E75A6A" w:rsidP="00317732" w:rsidR="00E75A6A">
      <w:pPr>
        <w:ind w:left="720"/>
        <w:jc w:val="both"/>
      </w:pPr>
    </w:p>
    <w:sectPr w:rsidSect="00A512AA" w:rsidR="00E75A6A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7F9F" w:rsidR="005C7F9F">
      <w:r>
        <w:separator/>
      </w:r>
    </w:p>
  </w:endnote>
  <w:endnote w:id="0" w:type="continuationSeparator">
    <w:p w:rsidRDefault="005C7F9F" w:rsidR="005C7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7F9F" w:rsidR="005C7F9F">
      <w:r>
        <w:separator/>
      </w:r>
    </w:p>
  </w:footnote>
  <w:footnote w:id="0" w:type="continuationSeparator">
    <w:p w:rsidRDefault="005C7F9F" w:rsidR="005C7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7B7E" w:rsidP="009A25AA" w:rsidR="00D97B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01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97B7E" w:rsidR="00D97B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7B7E" w:rsidP="009A25AA" w:rsidR="00D97B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139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B402A" w:rsidP="00A512AA" w:rsidR="00D97B7E">
    <w:pPr>
      <w:ind w:left="5664"/>
    </w:pPr>
    <w:r w:rsidRPr="001B402A">
      <w:t xml:space="preserve">Poslovni </w:t>
    </w:r>
    <w:r>
      <w:t>b</w:t>
    </w:r>
    <w:r w:rsidR="00CC1FDB">
      <w:t>roj: 5 St-</w:t>
    </w:r>
    <w:r w:rsidR="005473F1">
      <w:t>763/15-12</w:t>
    </w:r>
  </w:p>
  <w:p w:rsidRDefault="00A512AA" w:rsidP="00A512AA" w:rsidR="00A512AA"/>
  <w:p w:rsidRDefault="00A512AA" w:rsidP="00A512AA" w:rsidR="00A512AA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402A" w:rsidP="003210FF" w:rsidR="001B402A" w:rsidRPr="001B402A">
    <w:pPr>
      <w:ind w:left="5664"/>
    </w:pPr>
    <w:r w:rsidRPr="001B402A">
      <w:t xml:space="preserve">Poslovni </w:t>
    </w:r>
    <w:r>
      <w:t>b</w:t>
    </w:r>
    <w:r w:rsidRPr="001B402A">
      <w:t>roj: 5 St-</w:t>
    </w:r>
    <w:r w:rsidR="008A14A3">
      <w:t>763/15-</w:t>
    </w:r>
    <w:r w:rsidR="005473F1">
      <w:t>12</w:t>
    </w:r>
  </w:p>
  <w:p w:rsidRDefault="001B402A" w:rsidR="001B402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437C6A"/>
    <w:multiLevelType w:val="hybridMultilevel"/>
    <w:tmpl w:val="CA20D1E4"/>
    <w:lvl w:tplc="F500C9BC" w:ilvl="0">
      <w:start w:val="5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F7171B7"/>
    <w:multiLevelType w:val="hybridMultilevel"/>
    <w:tmpl w:val="59E2CF6A"/>
    <w:lvl w:tplc="56D6C3A0" w:ilvl="0">
      <w:start w:val="1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3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4E41876"/>
    <w:multiLevelType w:val="hybridMultilevel"/>
    <w:tmpl w:val="E43EE332"/>
    <w:lvl w:tplc="68EA2EA6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3073"/>
    <w:rsid w:val="0000620E"/>
    <w:rsid w:val="00014768"/>
    <w:rsid w:val="000237B1"/>
    <w:rsid w:val="00035265"/>
    <w:rsid w:val="00044FAF"/>
    <w:rsid w:val="00052F4D"/>
    <w:rsid w:val="000C0012"/>
    <w:rsid w:val="000F1F1D"/>
    <w:rsid w:val="000F4F92"/>
    <w:rsid w:val="000F67EC"/>
    <w:rsid w:val="00106AE1"/>
    <w:rsid w:val="00135A10"/>
    <w:rsid w:val="00156FB7"/>
    <w:rsid w:val="00176AF4"/>
    <w:rsid w:val="001B402A"/>
    <w:rsid w:val="00217C42"/>
    <w:rsid w:val="00273639"/>
    <w:rsid w:val="002B17BC"/>
    <w:rsid w:val="00317732"/>
    <w:rsid w:val="00320E05"/>
    <w:rsid w:val="003210FF"/>
    <w:rsid w:val="003450D0"/>
    <w:rsid w:val="00356405"/>
    <w:rsid w:val="003C7413"/>
    <w:rsid w:val="003E198B"/>
    <w:rsid w:val="003E302F"/>
    <w:rsid w:val="004329E6"/>
    <w:rsid w:val="00445898"/>
    <w:rsid w:val="004709ED"/>
    <w:rsid w:val="004874C2"/>
    <w:rsid w:val="004D2751"/>
    <w:rsid w:val="00516DB3"/>
    <w:rsid w:val="00522754"/>
    <w:rsid w:val="00525F66"/>
    <w:rsid w:val="005473F1"/>
    <w:rsid w:val="005C652B"/>
    <w:rsid w:val="005C7F9F"/>
    <w:rsid w:val="005D5FDE"/>
    <w:rsid w:val="005F531A"/>
    <w:rsid w:val="00613C69"/>
    <w:rsid w:val="006314E7"/>
    <w:rsid w:val="00661278"/>
    <w:rsid w:val="00670E34"/>
    <w:rsid w:val="006763ED"/>
    <w:rsid w:val="006C644F"/>
    <w:rsid w:val="00710747"/>
    <w:rsid w:val="00712B47"/>
    <w:rsid w:val="00724C37"/>
    <w:rsid w:val="00726697"/>
    <w:rsid w:val="00762C72"/>
    <w:rsid w:val="00773073"/>
    <w:rsid w:val="00780AEA"/>
    <w:rsid w:val="00786BFA"/>
    <w:rsid w:val="007A181C"/>
    <w:rsid w:val="007B7005"/>
    <w:rsid w:val="007D5803"/>
    <w:rsid w:val="00804C80"/>
    <w:rsid w:val="00810C70"/>
    <w:rsid w:val="008167B7"/>
    <w:rsid w:val="008621F4"/>
    <w:rsid w:val="008A14A3"/>
    <w:rsid w:val="008A5E05"/>
    <w:rsid w:val="008F0D12"/>
    <w:rsid w:val="008F20EE"/>
    <w:rsid w:val="00900174"/>
    <w:rsid w:val="00900C91"/>
    <w:rsid w:val="00916A27"/>
    <w:rsid w:val="009171EE"/>
    <w:rsid w:val="00921C1E"/>
    <w:rsid w:val="00930D25"/>
    <w:rsid w:val="009370A7"/>
    <w:rsid w:val="00973E69"/>
    <w:rsid w:val="009A25AA"/>
    <w:rsid w:val="009A3681"/>
    <w:rsid w:val="009B5F4A"/>
    <w:rsid w:val="009C5D48"/>
    <w:rsid w:val="00A037F6"/>
    <w:rsid w:val="00A30183"/>
    <w:rsid w:val="00A403E8"/>
    <w:rsid w:val="00A512AA"/>
    <w:rsid w:val="00A63D57"/>
    <w:rsid w:val="00A8650F"/>
    <w:rsid w:val="00A872FD"/>
    <w:rsid w:val="00AE2489"/>
    <w:rsid w:val="00AE4B2E"/>
    <w:rsid w:val="00B12946"/>
    <w:rsid w:val="00B513AC"/>
    <w:rsid w:val="00B54371"/>
    <w:rsid w:val="00B6015F"/>
    <w:rsid w:val="00BB14D5"/>
    <w:rsid w:val="00BB7D8A"/>
    <w:rsid w:val="00BC19C0"/>
    <w:rsid w:val="00BE5576"/>
    <w:rsid w:val="00BF680B"/>
    <w:rsid w:val="00C20AF2"/>
    <w:rsid w:val="00C229D0"/>
    <w:rsid w:val="00C25C8B"/>
    <w:rsid w:val="00C261A6"/>
    <w:rsid w:val="00C4156E"/>
    <w:rsid w:val="00C82768"/>
    <w:rsid w:val="00CC01BB"/>
    <w:rsid w:val="00CC1FDB"/>
    <w:rsid w:val="00CC4415"/>
    <w:rsid w:val="00CF277D"/>
    <w:rsid w:val="00D23704"/>
    <w:rsid w:val="00D35A94"/>
    <w:rsid w:val="00D63D87"/>
    <w:rsid w:val="00D76C7A"/>
    <w:rsid w:val="00D82AED"/>
    <w:rsid w:val="00D93331"/>
    <w:rsid w:val="00D97B7E"/>
    <w:rsid w:val="00DB7D3A"/>
    <w:rsid w:val="00DC2518"/>
    <w:rsid w:val="00DC4D80"/>
    <w:rsid w:val="00E47309"/>
    <w:rsid w:val="00E75A6A"/>
    <w:rsid w:val="00E75F10"/>
    <w:rsid w:val="00E829E1"/>
    <w:rsid w:val="00EB44D6"/>
    <w:rsid w:val="00ED54F6"/>
    <w:rsid w:val="00EF441A"/>
    <w:rsid w:val="00EF4A9A"/>
    <w:rsid w:val="00F11630"/>
    <w:rsid w:val="00F266B0"/>
    <w:rsid w:val="00F271A3"/>
    <w:rsid w:val="00F425EF"/>
    <w:rsid w:val="00F472B4"/>
    <w:rsid w:val="00F51392"/>
    <w:rsid w:val="00F82B12"/>
    <w:rsid w:val="00FA1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307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307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3073"/>
  </w:style>
  <w:style w:styleId="Podnoje" w:type="paragraph">
    <w:name w:val="footer"/>
    <w:basedOn w:val="Normal"/>
    <w:rsid w:val="001B402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20AF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7C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13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13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13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13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13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307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307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3073"/>
  </w:style>
  <w:style w:styleId="Podnoje" w:type="paragraph">
    <w:name w:val="footer"/>
    <w:basedOn w:val="Normal"/>
    <w:rsid w:val="001B402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20AF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7C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13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13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13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13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13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3031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St-763/2015-12</izvorni_sadrzaj>
    <derivirana_varijabla naziv="DomainObject.Oznaka_1">St-763/2015-12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763</izvorni_sadrzaj>
    <derivirana_varijabla naziv="DomainObject.Predmet.Broj_1">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St-763/2015</izvorni_sadrzaj>
    <derivirana_varijabla naziv="DomainObject.Predmet.OznakaBroj_1">St-763/2015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TIM-P PROIZVODNJA, TRGOVINA, INŽENJERING I MARKETING društvo s ograničenom odgovornošću u likvidaciji</izvorni_sadrzaj>
    <derivirana_varijabla naziv="DomainObject.Predmet.ProtustrankaFormated_1">  TIM-P PROIZVODNJA, TRGOVINA, INŽENJERING I MARKETING društvo s ograničenom odgovornošću u likvidaciji</derivirana_varijabla>
  </DomainObject.Predmet.ProtustrankaFormated>
  <DomainObject.Predmet.ProtustrankaFormatedOIB>
    <izvorni_sadrzaj>  TIM-P PROIZVODNJA, TRGOVINA, INŽENJERING I MARKETING društvo s ograničenom odgovornošću u likvidaciji, OIB 15354173112</izvorni_sadrzaj>
    <derivirana_varijabla naziv="DomainObject.Predmet.ProtustrankaFormatedOIB_1">  TIM-P PROIZVODNJA, TRGOVINA, INŽENJERING I MARKETING društvo s ograničenom odgovornošću u likvidaciji, OIB 15354173112</derivirana_varijabla>
  </DomainObject.Predmet.ProtustrankaFormatedOIB>
  <DomainObject.Predmet.ProtustrankaFormatedWithAdress>
    <izvorni_sadrzaj> TIM-P PROIZVODNJA, TRGOVINA, INŽENJERING I MARKETING društvo s ograničenom odgovornošću u likvidaciji, Putjane 103, 40000 Čakovec</izvorni_sadrzaj>
    <derivirana_varijabla naziv="DomainObject.Predmet.ProtustrankaFormatedWithAdress_1"> TIM-P PROIZVODNJA, TRGOVINA, INŽENJERING I MARKETING društvo s ograničenom odgovornošću u likvidaciji, Putjane 103, 40000 Čakovec</derivirana_varijabla>
  </DomainObject.Predmet.ProtustrankaFormatedWithAdress>
  <DomainObject.Predmet.ProtustrankaFormatedWithAdressOIB>
    <izvorni_sadrzaj> TIM-P PROIZVODNJA, TRGOVINA, INŽENJERING I MARKETING društvo s ograničenom odgovornošću u likvidaciji, OIB 15354173112, Putjane 103, 40000 Čakovec</izvorni_sadrzaj>
    <derivirana_varijabla naziv="DomainObject.Predmet.ProtustrankaFormatedWithAdressOIB_1"> TIM-P PROIZVODNJA, TRGOVINA, INŽENJERING I MARKETING društvo s ograničenom odgovornošću u likvidaciji, OIB 15354173112, Putjane 103, 40000 Čakovec</derivirana_varijabla>
  </DomainObject.Predmet.ProtustrankaFormatedWithAdressOIB>
  <DomainObject.Predmet.ProtustrankaWithAdress>
    <izvorni_sadrzaj>TIM-P PROIZVODNJA, TRGOVINA, INŽENJERING I MARKETING društvo s ograničenom odgovornošću u likvidaciji Putjane 103, 40000 Čakovec</izvorni_sadrzaj>
    <derivirana_varijabla naziv="DomainObject.Predmet.ProtustrankaWithAdress_1">TIM-P PROIZVODNJA, TRGOVINA, INŽENJERING I MARKETING društvo s ograničenom odgovornošću u likvidaciji Putjane 103, 40000 Čakovec</derivirana_varijabla>
  </DomainObject.Predmet.ProtustrankaWithAdress>
  <DomainObject.Predmet.ProtustrankaWithAdressOIB>
    <izvorni_sadrzaj>TIM-P PROIZVODNJA, TRGOVINA, INŽENJERING I MARKETING društvo s ograničenom odgovornošću u likvidaciji, OIB 15354173112, Putjane 103, 40000 Čakovec</izvorni_sadrzaj>
    <derivirana_varijabla naziv="DomainObject.Predmet.ProtustrankaWithAdressOIB_1">TIM-P PROIZVODNJA, TRGOVINA, INŽENJERING I MARKETING društvo s ograničenom odgovornošću u likvidaciji, OIB 15354173112, Putjane 103, 40000 Čakovec</derivirana_varijabla>
  </DomainObject.Predmet.ProtustrankaWithAdressOIB>
  <DomainObject.Predmet.ProtustrankaNazivFormated>
    <izvorni_sadrzaj>TIM-P PROIZVODNJA, TRGOVINA, INŽENJERING I MARKETING društvo s ograničenom odgovornošću u likvidaciji</izvorni_sadrzaj>
    <derivirana_varijabla naziv="DomainObject.Predmet.ProtustrankaNazivFormated_1">TIM-P PROIZVODNJA, TRGOVINA, INŽENJERING I MARKETING društvo s ograničenom odgovornošću u likvidaciji</derivirana_varijabla>
  </DomainObject.Predmet.ProtustrankaNazivFormated>
  <DomainObject.Predmet.ProtustrankaNazivFormatedOIB>
    <izvorni_sadrzaj>TIM-P PROIZVODNJA, TRGOVINA, INŽENJERING I MARKETING društvo s ograničenom odgovornošću u likvidaciji, OIB 15354173112</izvorni_sadrzaj>
    <derivirana_varijabla naziv="DomainObject.Predmet.ProtustrankaNazivFormatedOIB_1">TIM-P PROIZVODNJA, TRGOVINA, INŽENJERING I MARKETING društvo s ograničenom odgovornošću u likvidaciji, OIB 15354173112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400368.29</izvorni_sadrzaj>
    <derivirana_varijabla naziv="DomainObject.Predmet.TrenutnaVrijednost_1">400368.29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TIM-P PROIZVODNJA, TRGOVINA, INŽENJERING I MARKETING društvo s ograničenom odgovornošću u likvidaciji</item>
    </izvorni_sadrzaj>
    <derivirana_varijabla naziv="DomainObject.Predmet.ProtuStrankaListFormated_1">
      <item>TIM-P PROIZVODNJA, TRGOVINA, INŽENJERING I MARKETING društvo s ograničenom odgovornošću u likvidaciji</item>
    </derivirana_varijabla>
  </DomainObject.Predmet.ProtuStrankaListFormated>
  <DomainObject.Predmet.ProtuStrankaListFormatedOIB>
    <izvorni_sadrzaj>
      <item>TIM-P PROIZVODNJA, TRGOVINA, INŽENJERING I MARKETING društvo s ograničenom odgovornošću u likvidaciji, OIB 15354173112</item>
    </izvorni_sadrzaj>
    <derivirana_varijabla naziv="DomainObject.Predmet.ProtuStrankaListFormatedOIB_1">
      <item>TIM-P PROIZVODNJA, TRGOVINA, INŽENJERING I MARKETING društvo s ograničenom odgovornošću u likvidaciji, OIB 15354173112</item>
    </derivirana_varijabla>
  </DomainObject.Predmet.ProtuStrankaListFormatedOIB>
  <DomainObject.Predmet.ProtuStrankaListFormatedWithAdress>
    <izvorni_sadrzaj>
      <item>TIM-P PROIZVODNJA, TRGOVINA, INŽENJERING I MARKETING društvo s ograničenom odgovornošću u likvidaciji, Putjane 103, 40000 Čakovec</item>
    </izvorni_sadrzaj>
    <derivirana_varijabla naziv="DomainObject.Predmet.ProtuStrankaListFormatedWithAdress_1">
      <item>TIM-P PROIZVODNJA, TRGOVINA, INŽENJERING I MARKETING društvo s ograničenom odgovornošću u likvidaciji, Putjane 103, 40000 Čakovec</item>
    </derivirana_varijabla>
  </DomainObject.Predmet.ProtuStrankaListFormatedWithAdress>
  <DomainObject.Predmet.ProtuStrankaListFormatedWithAdressOIB>
    <izvorni_sadrzaj>
      <item>TIM-P PROIZVODNJA, TRGOVINA, INŽENJERING I MARKETING društvo s ograničenom odgovornošću u likvidaciji, OIB 15354173112, Putjane 103, 40000 Čakovec</item>
    </izvorni_sadrzaj>
    <derivirana_varijabla naziv="DomainObject.Predmet.ProtuStrankaListFormatedWithAdressOIB_1">
      <item>TIM-P PROIZVODNJA, TRGOVINA, INŽENJERING I MARKETING društvo s ograničenom odgovornošću u likvidaciji, OIB 15354173112, Putjane 103, 40000 Čakovec</item>
    </derivirana_varijabla>
  </DomainObject.Predmet.ProtuStrankaListFormatedWithAdressOIB>
  <DomainObject.Predmet.ProtuStrankaListNazivFormated>
    <izvorni_sadrzaj>
      <item>TIM-P PROIZVODNJA, TRGOVINA, INŽENJERING I MARKETING društvo s ograničenom odgovornošću u likvidaciji</item>
    </izvorni_sadrzaj>
    <derivirana_varijabla naziv="DomainObject.Predmet.ProtuStrankaListNazivFormated_1">
      <item>TIM-P PROIZVODNJA, TRGOVINA, INŽENJERING I MARKETING društvo s ograničenom odgovornošću u likvidaciji</item>
    </derivirana_varijabla>
  </DomainObject.Predmet.ProtuStrankaListNazivFormated>
  <DomainObject.Predmet.ProtuStrankaListNazivFormatedOIB>
    <izvorni_sadrzaj>
      <item>TIM-P PROIZVODNJA, TRGOVINA, INŽENJERING I MARKETING društvo s ograničenom odgovornošću u likvidaciji, OIB 15354173112</item>
    </izvorni_sadrzaj>
    <derivirana_varijabla naziv="DomainObject.Predmet.ProtuStrankaListNazivFormatedOIB_1">
      <item>TIM-P PROIZVODNJA, TRGOVINA, INŽENJERING I MARKETING društvo s ograničenom odgovornošću u likvidaciji, OIB 15354173112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>St-763/2015-12</izvorni_sadrzaj>
    <derivirana_varijabla naziv="DomainObject.PoslovniBrojDokumenta_1">St-763/2015-12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TIM-P PROIZVODNJA, TRGOVINA, INŽENJERING I MARKETING društvo s ograničenom odgovornošću u likvidaciji</izvorni_sadrzaj>
    <derivirana_varijabla naziv="DomainObject.Predmet.ProtustrankaIDrugi_1">TIM-P PROIZVODNJA, TRGOVINA, INŽENJERING I MARKETING društvo s ograničenom odgovornošću u likvidaciji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TIM-P PROIZVODNJA, TRGOVINA, INŽENJERING I MARKETING društvo s ograničenom odgovornošću u likvidaciji, OIB 15354173112, Putjane 103, 40000 Čakovec</izvorni_sadrzaj>
    <derivirana_varijabla naziv="DomainObject.Predmet.ProtustrankaIDrugiAdressOIB_1">TIM-P PROIZVODNJA, TRGOVINA, INŽENJERING I MARKETING društvo s ograničenom odgovornošću u likvidaciji, OIB 15354173112, Putjane 103,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TIM-P PROIZVODNJA, TRGOVINA, INŽENJERING I MARKETING društvo s ograničenom odgovornošću u likvidaciji</item>
      <item>E-oglasna ploča</item>
      <item>Sudski registar</item>
    </izvorni_sadrzaj>
    <derivirana_varijabla naziv="DomainObject.Predmet.SudioniciListNaziv_1">
      <item>Financijska agencija</item>
      <item>TIM-P PROIZVODNJA, TRGOVINA, INŽENJERING I MARKETING društvo s ograničenom odgovornošću u likvidaciji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TIM-P PROIZVODNJA, TRGOVINA, INŽENJERING I MARKETING društvo s ograničenom odgovornošću u likvidaciji, OIB 15354173112, Putjane 103,40000 Čakovec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TIM-P PROIZVODNJA, TRGOVINA, INŽENJERING I MARKETING društvo s ograničenom odgovornošću u likvidaciji, OIB 15354173112, Putjane 103,40000 Čakovec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15354173112</item>
      <item>, OIB null</item>
      <item>, OIB null</item>
    </izvorni_sadrzaj>
    <derivirana_varijabla naziv="DomainObject.Predmet.SudioniciListNazivOIB_1">
      <item>, OIB 85821130368</item>
      <item>, OIB 15354173112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02394C-CD54-41C0-B740-8498DD316D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691</properties:Words>
  <properties:Characters>3940</properties:Characters>
  <properties:Lines>109</properties:Lines>
  <properties:Paragraphs>33</properties:Paragraphs>
  <properties:TotalTime>115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2015-12-18T14:34:00Z</dcterms:created>
  <dc:creator>jlekic</dc:creator>
  <cp:lastModifiedBy>Lea Rogina</cp:lastModifiedBy>
  <cp:lastPrinted>2016-05-09T08:28:00Z</cp:lastPrinted>
  <dcterms:modified xmlns:xsi="http://www.w3.org/2001/XMLSchema-instance" xsi:type="dcterms:W3CDTF">2016-05-09T08:29:00Z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St-763/2015-12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