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965b" w14:paraId="533965b" w:rsidRDefault="0086612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6120" w:rsidP="00866120" w:rsidR="00866120">
      <w:pPr>
        <w:pStyle w:val="Bezproreda"/>
      </w:pPr>
    </w:p>
    <w:p w:rsidRDefault="00866120" w:rsidP="00866120" w:rsidR="00866120">
      <w:pPr>
        <w:pStyle w:val="Bezproreda"/>
      </w:pPr>
    </w:p>
    <w:p w:rsidRDefault="00866120" w:rsidP="00866120" w:rsidR="00AE649C">
      <w:pPr>
        <w:pStyle w:val="Bezproreda"/>
      </w:pPr>
      <w:r>
        <w:t xml:space="preserve">    Republika Hrvatska</w:t>
      </w:r>
    </w:p>
    <w:p w:rsidRDefault="00866120" w:rsidP="00866120" w:rsidR="00866120">
      <w:pPr>
        <w:pStyle w:val="Bezproreda"/>
      </w:pPr>
      <w:r>
        <w:t>Trgovački sud u Bjelovaru</w:t>
      </w:r>
    </w:p>
    <w:p w:rsidRDefault="00866120" w:rsidP="00866120" w:rsidR="00866120">
      <w:pPr>
        <w:pStyle w:val="Bezproreda"/>
      </w:pPr>
      <w:r>
        <w:t>Bjelovar, Dr. I. Lebovića 42.</w:t>
      </w:r>
    </w:p>
    <w:p w:rsidRDefault="00866120" w:rsidP="00866120" w:rsidR="00866120">
      <w:pPr>
        <w:pStyle w:val="Bezproreda"/>
      </w:pPr>
    </w:p>
    <w:p w:rsidRDefault="00866120" w:rsidP="00866120" w:rsidR="00866120">
      <w:pPr>
        <w:spacing w:after="0"/>
        <w:ind w:firstLine="708" w:left="4956"/>
      </w:pPr>
      <w:r>
        <w:rPr>
          <w:rFonts w:ascii="Times New Roman"/>
          <w:color w:val="000000"/>
          <w:lang w:val="hr-HR"/>
        </w:rPr>
        <w:t>Poslovni broj: 1 St-451</w:t>
      </w:r>
      <w:r>
        <w:rPr>
          <w:rFonts w:ascii="Times New Roman"/>
          <w:color w:val="000000"/>
        </w:rPr>
        <w:t>/2019-4</w:t>
      </w:r>
    </w:p>
    <w:p w:rsidRDefault="00866120" w:rsidP="00866120" w:rsidR="00866120">
      <w:pPr>
        <w:spacing w:after="0"/>
      </w:pPr>
    </w:p>
    <w:p w:rsidRDefault="00866120" w:rsidP="00866120" w:rsidR="00866120">
      <w:pPr>
        <w:spacing w:after="0"/>
        <w:jc w:val="center"/>
      </w:pPr>
      <w:r>
        <w:t>R E P U B L I K A    H R V A T S K A</w:t>
      </w:r>
    </w:p>
    <w:p w:rsidRDefault="00866120" w:rsidP="00866120" w:rsidR="00866120">
      <w:pPr>
        <w:spacing w:after="0"/>
        <w:jc w:val="center"/>
      </w:pPr>
    </w:p>
    <w:p w:rsidRDefault="00866120" w:rsidP="00866120" w:rsidR="00866120">
      <w:pPr>
        <w:spacing w:after="0"/>
        <w:jc w:val="center"/>
      </w:pPr>
      <w:r>
        <w:rPr>
          <w:rFonts w:ascii="Times New Roman"/>
          <w:color w:val="000000"/>
        </w:rPr>
        <w:t xml:space="preserve">R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E N J E</w:t>
      </w:r>
    </w:p>
    <w:p w:rsidRDefault="00866120" w:rsidP="00866120" w:rsidR="00866120">
      <w:pPr>
        <w:spacing w:after="0"/>
      </w:pPr>
    </w:p>
    <w:p w:rsidRDefault="00866120" w:rsidP="00866120" w:rsidR="00866120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Bjelovaru, po stečajnom sucu Branki Pleskalt,  u stečajnom predmetu nad dužnikom MUNGOS RAZMINIRANJE d.o.o. za humanitarno razminiranje Sisak, Ante Kovačića 10, OIB: 23749442550,  7. lipnja  2019. </w:t>
      </w: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6120" w:rsidP="00866120" w:rsidR="0086612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j e</w:t>
      </w: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6120" w:rsidP="00866120" w:rsidR="00866120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1. Zakazuje se ročište radi utvrđivanja uvjeta za otvaranje stečajnog postupka   za dan</w:t>
      </w: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6120" w:rsidP="00866120" w:rsidR="0086612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9. srpnja  2019. godine u 9,45 sati</w:t>
      </w: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zgradi Trgovačkog suda u Bjelovaru, Dr. I. Lebovića 42, u sobi broj 4 na koje se pozivaju dostavom ovog rješenja i to:</w:t>
      </w: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6120" w:rsidP="00866120" w:rsidR="0086612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z.z. stečajnog dužnika  Damir Magdić.</w:t>
      </w: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866120" w:rsidP="00866120" w:rsidR="0086612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6120" w:rsidP="00866120" w:rsidR="00866120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Zastupnik po zakonu dužnika MUNGOS RAZMINIRANJE d.o.o. Sisak, Damir Magdić  iz Zagreba je  dana 24. prosinca 2018. godine podnio prijedlog za otvaranje stečajnog postupka nad dužnikom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MUNGOS RAZMINIRANJE d.o.o. za humanitarno razminiranje Sisak, Ante Kovačića 10, OIB: 23749442550, </w:t>
      </w:r>
      <w:r>
        <w:rPr>
          <w:rFonts w:cs="Times New Roman" w:hAnsi="Times New Roman" w:ascii="Times New Roman"/>
          <w:sz w:val="24"/>
          <w:szCs w:val="24"/>
          <w:lang w:val="hr-HR"/>
        </w:rPr>
        <w:t>s popratnom dokumentacijom. Iz dokumentacije proizlazi da na dan 12. prosinca 2018. godine obveze iznose 29.661.642,59 kuna od čega se na obveze prema Centru za restrukturiranje i prodaju Zagreb odnosi 29.649.724,49 kuna. Dužnik ima imovine (oprema za obavljanje djelatnosti) knjigovodstvene vrijednosti od 297.866,11 kuna. Potraživanja od kupaca i potraživanja za povrat PDV-a iznose 41.239,48 kuna a financijska imovina iznosi 39.018,98 kuna, ukupne vrijednosti imovine i potraživanja u iznosu od 378.124,57 kuna. Nema niti jednog zaposlenika. Društvo je podmirilo sve obveze prema zaposlenicima te obveze za poreze i doprinose. Tijekom 2018. godine društvo prestaje sa obavljanjem djelatnosti.</w:t>
      </w:r>
    </w:p>
    <w:p w:rsidRDefault="00866120" w:rsidP="00866120" w:rsidR="00866120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Iz navedenog proizlazi da je dužnik nesposoban za plaćanje u skladu sa čl. 6. st. 2. Stečajnog zakona („Narodne novine“ br. 71/15, dalje SZ). </w:t>
      </w:r>
    </w:p>
    <w:p w:rsidRDefault="00866120" w:rsidP="00866120" w:rsidR="00866120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Temeljem čl. 123. st. 1. SZ-a određeno je ročište na kojem će se pozvane osobe izjasniti o prijedlogu, što mogu učiniti i pisanim podneskom (čl. 123. st. 2. SZ-a). Dužnikovi dužnici pozvani su da svoje obveze ispunjavaju vodeći računa o objavljenom rješenju (čl. 120. st. 1. SZ-a). </w:t>
      </w:r>
    </w:p>
    <w:p w:rsidRDefault="00866120" w:rsidP="00866120" w:rsidR="00866120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Temeljem iznijetog riješeno je kao u izreci.</w:t>
      </w: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6120" w:rsidP="00866120" w:rsidR="00866120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Bjelovaru  7. lipnja  2019.   </w:t>
      </w: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S u d a c</w:t>
      </w:r>
    </w:p>
    <w:p w:rsidRDefault="00866120" w:rsidP="00866120" w:rsidR="0086612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Branka Pleskalt v.r.</w:t>
      </w:r>
    </w:p>
    <w:p w:rsidRDefault="00866120" w:rsidP="00866120" w:rsidR="0086612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66120" w:rsidP="00866120" w:rsidR="0086612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Za točnost otpravka-ovlašteni službenik</w:t>
      </w: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Vesna Dragišić</w:t>
      </w: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</w:t>
      </w:r>
    </w:p>
    <w:p w:rsidRDefault="00866120" w:rsidP="00866120" w:rsidR="0086612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 protiv ovog rješenja nije dopuštena posebna žalba (čl. 42. st. l. Stečajnog zakona.</w:t>
      </w:r>
    </w:p>
    <w:p w:rsidRDefault="00866120" w:rsidP="00866120" w:rsidR="0086612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6612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987511"/>
      <w:docPartObj>
        <w:docPartGallery w:val="Page Numbers (Top of Page)"/>
        <w:docPartUnique/>
      </w:docPartObj>
    </w:sdtPr>
    <w:sdtEndPr/>
    <w:sdtContent>
      <w:p w:rsidRDefault="00866120" w:rsidR="0086612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2A5" w:rsidRPr="00BD02A5">
          <w:rPr>
            <w:lang w:val="hr-HR"/>
          </w:rPr>
          <w:t>2</w:t>
        </w:r>
        <w:r>
          <w:fldChar w:fldCharType="end"/>
        </w:r>
      </w:p>
    </w:sdtContent>
  </w:sdt>
  <w:p w:rsidRDefault="00866120" w:rsidR="008333A9">
    <w:pPr>
      <w:pStyle w:val="Zaglavlje"/>
    </w:pPr>
    <w:r>
      <w:t>Poslovni broj: 1 St-451/2019-4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4D4552D"/>
    <w:multiLevelType w:val="hybridMultilevel"/>
    <w:tmpl w:val="A8D8DB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120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2A5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66120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66120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16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St-451/2019-4</izvorni_sadrzaj>
    <derivirana_varijabla naziv="DomainObject.Oznaka_1">St-451/2019-4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St-451/2019</izvorni_sadrzaj>
    <derivirana_varijabla naziv="DomainObject.Predmet.OznakaBroj_1">St-451/2019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MUNGOS RAZMINIRANJE d.o.o. za humanitarno razminiranje</izvorni_sadrzaj>
    <derivirana_varijabla naziv="DomainObject.Predmet.StrankaFormated_1">  MUNGOS RAZMINIRANJE d.o.o. za humanitarno razminiranje</derivirana_varijabla>
  </DomainObject.Predmet.StrankaFormated>
  <DomainObject.Predmet.StrankaFormatedOIB>
    <izvorni_sadrzaj>  MUNGOS RAZMINIRANJE d.o.o. za humanitarno razminiranje, OIB 23749442550</izvorni_sadrzaj>
    <derivirana_varijabla naziv="DomainObject.Predmet.StrankaFormatedOIB_1">  MUNGOS RAZMINIRANJE d.o.o. za humanitarno razminiranje, OIB 23749442550</derivirana_varijabla>
  </DomainObject.Predmet.StrankaFormatedOIB>
  <DomainObject.Predmet.StrankaFormatedWithAdress>
    <izvorni_sadrzaj> MUNGOS RAZMINIRANJE d.o.o. za humanitarno razminiranje, Ante Kovačića 10, 44000 Sisak</izvorni_sadrzaj>
    <derivirana_varijabla naziv="DomainObject.Predmet.StrankaFormatedWithAdress_1"> MUNGOS RAZMINIRANJE d.o.o. za humanitarno razminiranje, Ante Kovačića 10, 44000 Sisak</derivirana_varijabla>
  </DomainObject.Predmet.StrankaFormatedWithAdress>
  <DomainObject.Predmet.StrankaFormatedWithAdressOIB>
    <izvorni_sadrzaj> MUNGOS RAZMINIRANJE d.o.o. za humanitarno razminiranje, OIB 23749442550, Ante Kovačića 10, 44000 Sisak</izvorni_sadrzaj>
    <derivirana_varijabla naziv="DomainObject.Predmet.StrankaFormatedWithAdressOIB_1"> MUNGOS RAZMINIRANJE d.o.o. za humanitarno razminiranje, OIB 23749442550, Ante Kovačića 10, 44000 Sisak</derivirana_varijabla>
  </DomainObject.Predmet.StrankaFormatedWithAdressOIB>
  <DomainObject.Predmet.StrankaWithAdress>
    <izvorni_sadrzaj>MUNGOS RAZMINIRANJE d.o.o. za humanitarno razminiranje Ante Kovačića 10,44000 Sisak</izvorni_sadrzaj>
    <derivirana_varijabla naziv="DomainObject.Predmet.StrankaWithAdress_1">MUNGOS RAZMINIRANJE d.o.o. za humanitarno razminiranje Ante Kovačića 10,44000 Sisak</derivirana_varijabla>
  </DomainObject.Predmet.StrankaWithAdress>
  <DomainObject.Predmet.StrankaWithAdressOIB>
    <izvorni_sadrzaj>MUNGOS RAZMINIRANJE d.o.o. za humanitarno razminiranje, OIB 23749442550, Ante Kovačića 10,44000 Sisak</izvorni_sadrzaj>
    <derivirana_varijabla naziv="DomainObject.Predmet.StrankaWithAdressOIB_1">MUNGOS RAZMINIRANJE d.o.o. za humanitarno razminiranje, OIB 23749442550, Ante Kovačića 10,44000 Sisak</derivirana_varijabla>
  </DomainObject.Predmet.StrankaWithAdressOIB>
  <DomainObject.Predmet.StrankaNazivFormated>
    <izvorni_sadrzaj>MUNGOS RAZMINIRANJE d.o.o. za humanitarno razminiranje</izvorni_sadrzaj>
    <derivirana_varijabla naziv="DomainObject.Predmet.StrankaNazivFormated_1">MUNGOS RAZMINIRANJE d.o.o. za humanitarno razminiranje</derivirana_varijabla>
  </DomainObject.Predmet.StrankaNazivFormated>
  <DomainObject.Predmet.StrankaNazivFormatedOIB>
    <izvorni_sadrzaj>MUNGOS RAZMINIRANJE d.o.o. za humanitarno razminiranje, OIB 23749442550</izvorni_sadrzaj>
    <derivirana_varijabla naziv="DomainObject.Predmet.StrankaNazivFormatedOIB_1">MUNGOS RAZMINIRANJE d.o.o. za humanitarno razminiranje, OIB 23749442550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MUNGOS RAZMINIRANJE d.o.o. za humanitarno razminiranje</item>
    </izvorni_sadrzaj>
    <derivirana_varijabla naziv="DomainObject.Predmet.StrankaListFormated_1">
      <item>MUNGOS RAZMINIRANJE d.o.o. za humanitarno razminiranje</item>
    </derivirana_varijabla>
  </DomainObject.Predmet.StrankaListFormated>
  <DomainObject.Predmet.StrankaListFormatedOIB>
    <izvorni_sadrzaj>
      <item>MUNGOS RAZMINIRANJE d.o.o. za humanitarno razminiranje, OIB 23749442550</item>
    </izvorni_sadrzaj>
    <derivirana_varijabla naziv="DomainObject.Predmet.StrankaListFormatedOIB_1">
      <item>MUNGOS RAZMINIRANJE d.o.o. za humanitarno razminiranje, OIB 23749442550</item>
    </derivirana_varijabla>
  </DomainObject.Predmet.StrankaListFormatedOIB>
  <DomainObject.Predmet.StrankaListFormatedWithAdress>
    <izvorni_sadrzaj>
      <item>MUNGOS RAZMINIRANJE d.o.o. za humanitarno razminiranje, Ante Kovačića 10, 44000 Sisak</item>
    </izvorni_sadrzaj>
    <derivirana_varijabla naziv="DomainObject.Predmet.StrankaListFormatedWithAdress_1">
      <item>MUNGOS RAZMINIRANJE d.o.o. za humanitarno razminiranje, Ante Kovačića 10, 44000 Sisak</item>
    </derivirana_varijabla>
  </DomainObject.Predmet.StrankaListFormatedWithAdress>
  <DomainObject.Predmet.StrankaListFormatedWithAdressOIB>
    <izvorni_sadrzaj>
      <item>MUNGOS RAZMINIRANJE d.o.o. za humanitarno razminiranje, OIB 23749442550, Ante Kovačića 10, 44000 Sisak</item>
    </izvorni_sadrzaj>
    <derivirana_varijabla naziv="DomainObject.Predmet.StrankaListFormatedWithAdressOIB_1">
      <item>MUNGOS RAZMINIRANJE d.o.o. za humanitarno razminiranje, OIB 23749442550, Ante Kovačića 10, 44000 Sisak</item>
    </derivirana_varijabla>
  </DomainObject.Predmet.StrankaListFormatedWithAdressOIB>
  <DomainObject.Predmet.StrankaListNazivFormated>
    <izvorni_sadrzaj>
      <item>MUNGOS RAZMINIRANJE d.o.o. za humanitarno razminiranje</item>
    </izvorni_sadrzaj>
    <derivirana_varijabla naziv="DomainObject.Predmet.StrankaListNazivFormated_1">
      <item>MUNGOS RAZMINIRANJE d.o.o. za humanitarno razminiranje</item>
    </derivirana_varijabla>
  </DomainObject.Predmet.StrankaListNazivFormated>
  <DomainObject.Predmet.StrankaListNazivFormatedOIB>
    <izvorni_sadrzaj>
      <item>MUNGOS RAZMINIRANJE d.o.o. za humanitarno razminiranje, OIB 23749442550</item>
    </izvorni_sadrzaj>
    <derivirana_varijabla naziv="DomainObject.Predmet.StrankaListNazivFormatedOIB_1">
      <item>MUNGOS RAZMINIRANJE d.o.o. za humanitarno razminiranje, OIB 23749442550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Magdić</item>
    </izvorni_sadrzaj>
    <derivirana_varijabla naziv="DomainObject.Predmet.OstaliListFormated_1">
      <item>Damir Magdić</item>
    </derivirana_varijabla>
  </DomainObject.Predmet.OstaliListFormated>
  <DomainObject.Predmet.OstaliListFormatedOIB>
    <izvorni_sadrzaj>
      <item>Damir Magdić, OIB 00179768661</item>
    </izvorni_sadrzaj>
    <derivirana_varijabla naziv="DomainObject.Predmet.OstaliListFormatedOIB_1">
      <item>Damir Magdić, OIB 00179768661</item>
    </derivirana_varijabla>
  </DomainObject.Predmet.OstaliListFormatedOIB>
  <DomainObject.Predmet.OstaliListFormatedWithAdress>
    <izvorni_sadrzaj>
      <item>Damir Magdić, Braće Domany 2., 10000 Zagreb</item>
    </izvorni_sadrzaj>
    <derivirana_varijabla naziv="DomainObject.Predmet.OstaliListFormatedWithAdress_1">
      <item>Damir Magdić, Braće Domany 2., 10000 Zagreb</item>
    </derivirana_varijabla>
  </DomainObject.Predmet.OstaliListFormatedWithAdress>
  <DomainObject.Predmet.OstaliListFormatedWithAdressOIB>
    <izvorni_sadrzaj>
      <item>Damir Magdić, OIB 00179768661, Braće Domany 2., 10000 Zagreb</item>
    </izvorni_sadrzaj>
    <derivirana_varijabla naziv="DomainObject.Predmet.OstaliListFormatedWithAdressOIB_1">
      <item>Damir Magdić, OIB 00179768661, Braće Domany 2., 10000 Zagreb</item>
    </derivirana_varijabla>
  </DomainObject.Predmet.OstaliListFormatedWithAdressOIB>
  <DomainObject.Predmet.OstaliListNazivFormated>
    <izvorni_sadrzaj>
      <item>Damir Magdić</item>
    </izvorni_sadrzaj>
    <derivirana_varijabla naziv="DomainObject.Predmet.OstaliListNazivFormated_1">
      <item>Damir Magdić</item>
    </derivirana_varijabla>
  </DomainObject.Predmet.OstaliListNazivFormated>
  <DomainObject.Predmet.OstaliListNazivFormatedOIB>
    <izvorni_sadrzaj>
      <item>Damir Magdić, OIB 00179768661</item>
    </izvorni_sadrzaj>
    <derivirana_varijabla naziv="DomainObject.Predmet.OstaliListNazivFormatedOIB_1">
      <item>Damir Magdić, OIB 00179768661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St-451/2019-4</izvorni_sadrzaj>
    <derivirana_varijabla naziv="DomainObject.PoslovniBrojDokumenta_1">St-451/2019-4</derivirana_varijabla>
  </DomainObject.PoslovniBrojDokumenta>
  <DomainObject.Predmet.StrankaIDrugi>
    <izvorni_sadrzaj>MUNGOS RAZMINIRANJE d.o.o. za humanitarno razminiranje</izvorni_sadrzaj>
    <derivirana_varijabla naziv="DomainObject.Predmet.StrankaIDrugi_1">MUNGOS RAZMINIRANJE d.o.o. za humanitarno razminiranje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MUNGOS RAZMINIRANJE d.o.o. za humanitarno razminiranje, OIB 23749442550, Ante Kovačića 10, 44000 Sisak</izvorni_sadrzaj>
    <derivirana_varijabla naziv="DomainObject.Predmet.StrankaIDrugiAdressOIB_1">MUNGOS RAZMINIRANJE d.o.o. za humanitarno razminiranje, OIB 23749442550, Ante Kovačića 10, 44000 Sisak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MUNGOS RAZMINIRANJE d.o.o. za humanitarno razminiranje</item>
      <item>Damir Magdić</item>
    </izvorni_sadrzaj>
    <derivirana_varijabla naziv="DomainObject.Predmet.SudioniciListNaziv_1">
      <item>MUNGOS RAZMINIRANJE d.o.o. za humanitarno razminiranje</item>
      <item>Damir Magdić</item>
    </derivirana_varijabla>
  </DomainObject.Predmet.SudioniciListNaziv>
  <DomainObject.Predmet.SudioniciListAdressOIB>
    <izvorni_sadrzaj>
      <item>MUNGOS RAZMINIRANJE d.o.o. za humanitarno razminiranje, OIB 23749442550, Ante Kovačića 10,44000 Sisak</item>
      <item>Damir Magdić, OIB 00179768661, Braće Domany 2.,10000 Zagreb</item>
    </izvorni_sadrzaj>
    <derivirana_varijabla naziv="DomainObject.Predmet.SudioniciListAdressOIB_1">
      <item>MUNGOS RAZMINIRANJE d.o.o. za humanitarno razminiranje, OIB 23749442550, Ante Kovačića 10,44000 Sisak</item>
      <item>Damir Magdić, OIB 00179768661, Braće Domany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86F40-AD33-476C-8D11-7F6D6875A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1971</properties:Characters>
  <properties:Lines>63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2019-06-10T09:04:00Z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St-451/2019-4 / Odluka - Rješenje - određeno ročište radi rasprave o uvjetima za otvaranje stečajnog postupka (odluka_St-451_2019-4.docx)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