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222F76F6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proofErr w:type="spellStart"/>
      <w:r w:rsidRPr="00655B39">
        <w:rPr>
          <w:rFonts w:hAnsi="Times New Roman" w:ascii="Times New Roman"/>
          <w:b/>
          <w:sz w:val="28"/>
        </w:rPr>
        <w:t>20</w:t>
      </w:r>
      <w:proofErr w:type="spellEnd"/>
      <w:r w:rsidRPr="00655B39">
        <w:rPr>
          <w:rFonts w:hAnsi="Times New Roman" w:ascii="Times New Roman"/>
          <w:b/>
          <w:sz w:val="28"/>
        </w:rPr>
        <w:t>.</w:t>
      </w:r>
    </w:p>
    <w:p w14:textId="77777777" w14:paraId="11F39163"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14:textId="77777777" w14:paraId="481D4A85"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14:textId="77777777" w14:paraId="26C0BC11" w:rsidRDefault="000E1F39" w:rsidP="000E1F39" w:rsidR="000E1F39" w:rsidRPr="00D14FA0">
      <w:pPr>
        <w:jc w:val="both"/>
        <w:rPr>
          <w:rFonts w:hAnsi="Times New Roman" w:ascii="Times New Roman"/>
          <w:b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sud</w:t>
      </w:r>
      <w:r w:rsidR="00D14FA0">
        <w:rPr>
          <w:rFonts w:hAnsi="Times New Roman" w:ascii="Times New Roman"/>
          <w:sz w:val="24"/>
        </w:rPr>
        <w:t xml:space="preserve">: </w:t>
      </w:r>
      <w:r w:rsidR="00D14FA0">
        <w:rPr>
          <w:rFonts w:hAnsi="Times New Roman" w:ascii="Times New Roman"/>
          <w:b/>
          <w:sz w:val="24"/>
        </w:rPr>
        <w:t>TRGOVAČKI SUD U ZAGREBU</w:t>
      </w:r>
      <w:r w:rsidR="00D14FA0">
        <w:rPr>
          <w:rFonts w:hAnsi="Times New Roman" w:ascii="Times New Roman"/>
          <w:b/>
          <w:sz w:val="24"/>
        </w:rPr>
        <w:tab/>
      </w:r>
    </w:p>
    <w:p w14:textId="3A3D5DE5" w14:paraId="4AFB934B" w:rsidRDefault="00D14FA0" w:rsidP="000E1F39" w:rsidR="000E1F39" w:rsidRPr="00B40BEB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Poslovni broj spisa: </w:t>
      </w:r>
      <w:r w:rsidR="00206AD1">
        <w:rPr>
          <w:rFonts w:hAnsi="Times New Roman" w:ascii="Times New Roman"/>
          <w:b/>
          <w:sz w:val="24"/>
          <w:szCs w:val="24"/>
          <w:lang w:val="pl-PL"/>
        </w:rPr>
        <w:t>St-6658</w:t>
      </w:r>
      <w:r w:rsidRPr="00D14FA0">
        <w:rPr>
          <w:rFonts w:hAnsi="Times New Roman" w:ascii="Times New Roman"/>
          <w:b/>
          <w:sz w:val="24"/>
          <w:szCs w:val="24"/>
          <w:lang w:val="pl-PL"/>
        </w:rPr>
        <w:t>/16</w:t>
      </w:r>
    </w:p>
    <w:p w14:textId="77777777" w14:paraId="304E8A26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Dužnik (ime i prezime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tvrtka</w:t>
      </w:r>
      <w:r w:rsidRPr="002903A7">
        <w:rPr>
          <w:rFonts w:hAnsi="Times New Roman" w:ascii="Times New Roman"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 xml:space="preserve">ili </w:t>
      </w:r>
      <w:r w:rsidRPr="00B40BEB">
        <w:rPr>
          <w:rFonts w:hAnsi="Times New Roman" w:ascii="Times New Roman"/>
          <w:sz w:val="24"/>
          <w:szCs w:val="24"/>
          <w:lang w:val="pl-PL"/>
        </w:rPr>
        <w:t>naziv, OIB, adresa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Pr="00B40BEB">
        <w:rPr>
          <w:rFonts w:hAnsi="Times New Roman" w:ascii="Times New Roman"/>
          <w:sz w:val="24"/>
          <w:szCs w:val="24"/>
          <w:lang w:val="pl-PL"/>
        </w:rPr>
        <w:t>/</w:t>
      </w:r>
      <w:r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FE2C54">
        <w:rPr>
          <w:rFonts w:hAnsi="Times New Roman" w:ascii="Times New Roman"/>
          <w:sz w:val="24"/>
          <w:szCs w:val="24"/>
          <w:lang w:val="pl-PL"/>
        </w:rPr>
        <w:t>sjedište):</w:t>
      </w:r>
    </w:p>
    <w:p w14:textId="283EF24C" w14:paraId="5016AED8" w:rsidRDefault="00BF7FC7" w:rsidP="000E1F39" w:rsidR="00FE2C54" w:rsidRPr="00FE2C54">
      <w:pPr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b/>
          <w:sz w:val="24"/>
          <w:szCs w:val="24"/>
          <w:lang w:val="pl-PL"/>
        </w:rPr>
        <w:t>VELKOM</w:t>
      </w:r>
      <w:r w:rsidR="00281FA3">
        <w:rPr>
          <w:rFonts w:hAnsi="Times New Roman" w:ascii="Times New Roman"/>
          <w:b/>
          <w:sz w:val="24"/>
          <w:szCs w:val="24"/>
          <w:lang w:val="pl-PL"/>
        </w:rPr>
        <w:t xml:space="preserve"> d.o.o. u stečaju, </w:t>
      </w:r>
      <w:r>
        <w:rPr>
          <w:rFonts w:hAnsi="Times New Roman" w:ascii="Times New Roman"/>
          <w:b/>
          <w:sz w:val="24"/>
          <w:szCs w:val="24"/>
          <w:lang w:val="pl-PL"/>
        </w:rPr>
        <w:t>Velika Gorica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b/>
          <w:sz w:val="24"/>
          <w:szCs w:val="24"/>
          <w:lang w:val="pl-PL"/>
        </w:rPr>
        <w:t>I.G. Kovačića 13</w:t>
      </w:r>
      <w:r w:rsidR="00FE2C54" w:rsidRPr="00FE2C54">
        <w:rPr>
          <w:rFonts w:hAnsi="Times New Roman" w:ascii="Times New Roman"/>
          <w:b/>
          <w:sz w:val="24"/>
          <w:szCs w:val="24"/>
          <w:lang w:val="pl-PL"/>
        </w:rPr>
        <w:t xml:space="preserve">, OIB: </w:t>
      </w:r>
      <w:r w:rsidRPr="00BF7FC7">
        <w:rPr>
          <w:rFonts w:hAnsi="Times New Roman" w:ascii="Times New Roman"/>
          <w:b/>
          <w:sz w:val="24"/>
          <w:szCs w:val="24"/>
          <w:lang w:val="pl-PL"/>
        </w:rPr>
        <w:t>00697315626</w:t>
      </w:r>
    </w:p>
    <w:p w14:textId="77777777" w14:paraId="113E628C" w:rsidRDefault="000E1F39" w:rsidP="000E1F39" w:rsidR="000E1F39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14:textId="0D624931" w14:paraId="215752AD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POSTUPKA U RAZDOBLJU OD</w:t>
      </w:r>
      <w:r w:rsidR="000A61D3">
        <w:rPr>
          <w:rFonts w:hAnsi="Times New Roman" w:ascii="Times New Roman"/>
          <w:sz w:val="24"/>
          <w:szCs w:val="24"/>
          <w:lang w:val="pl-PL"/>
        </w:rPr>
        <w:t xml:space="preserve"> 16.05</w:t>
      </w:r>
      <w:r w:rsidR="005E7BB9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  <w:r w:rsidRPr="00B40BEB">
        <w:rPr>
          <w:rFonts w:hAnsi="Times New Roman" w:ascii="Times New Roman"/>
          <w:sz w:val="24"/>
          <w:szCs w:val="24"/>
          <w:lang w:val="pl-PL"/>
        </w:rPr>
        <w:t xml:space="preserve"> DO</w:t>
      </w:r>
      <w:r w:rsidR="000A61D3">
        <w:rPr>
          <w:rFonts w:hAnsi="Times New Roman" w:ascii="Times New Roman"/>
          <w:sz w:val="24"/>
          <w:szCs w:val="24"/>
          <w:lang w:val="pl-PL"/>
        </w:rPr>
        <w:t xml:space="preserve"> 16.08</w:t>
      </w:r>
      <w:r w:rsidR="00782AE8">
        <w:rPr>
          <w:rFonts w:hAnsi="Times New Roman" w:ascii="Times New Roman"/>
          <w:sz w:val="24"/>
          <w:szCs w:val="24"/>
          <w:lang w:val="pl-PL"/>
        </w:rPr>
        <w:t>.2018</w:t>
      </w:r>
      <w:r w:rsidR="00B01C68">
        <w:rPr>
          <w:rFonts w:hAnsi="Times New Roman" w:ascii="Times New Roman"/>
          <w:sz w:val="24"/>
          <w:szCs w:val="24"/>
          <w:lang w:val="pl-PL"/>
        </w:rPr>
        <w:t>.</w:t>
      </w:r>
    </w:p>
    <w:p w14:textId="77777777" w14:paraId="2E0B8B12" w:rsidRDefault="00A104DF" w:rsidP="00040BF5" w:rsidR="00A104DF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198BD181" w14:paraId="2A702F28" w:rsidRDefault="009915A7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navedenom periodu stečajni upravitelj sklopio je ugovore o kupoprodaji sa kupcima koji su nakon prve javne objave oglasa za prikupljanje ponuda ponudili i uplatili najpovoljniju cjenu za nekretnine, mehanizaciju i priključno vozilo koji su činili stečaj</w:t>
      </w:r>
      <w:r w:rsidR="00CC717D">
        <w:rPr>
          <w:rFonts w:hAnsi="Times New Roman" w:ascii="Times New Roman"/>
          <w:sz w:val="24"/>
          <w:szCs w:val="24"/>
          <w:lang w:val="pl-PL"/>
        </w:rPr>
        <w:t>nu masu te su podmireni troškovi</w:t>
      </w:r>
      <w:r>
        <w:rPr>
          <w:rFonts w:hAnsi="Times New Roman" w:ascii="Times New Roman"/>
          <w:sz w:val="24"/>
          <w:szCs w:val="24"/>
          <w:lang w:val="pl-PL"/>
        </w:rPr>
        <w:t xml:space="preserve"> stečajnog postupka i obveze stečajne mase. Zaprimljena su dva rješenja o ovrsi komunalne naknade ovrhovoditelja Gradsko stambeno gospodarstvo Velika Gorica d.o.o., jedno na ukupan iznos 8.284,93 kn + 200 kn troškova ovrhe i drugo na ukupan iznos 52.424,87 kn + 200 kn troškova ovrhe. Na navedena rješenja, stečajni upravitelj je u zakonski predviđenom roku izjavio žalbu.</w:t>
      </w:r>
    </w:p>
    <w:p w14:textId="77777777" w14:paraId="582BB24D" w:rsidRDefault="00923EF2" w:rsidP="00C75CDD" w:rsidR="00923EF2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46E2A07A" w14:paraId="6DF764CB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6F5DCF75" w14:paraId="7F335556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1DFE8221" w14:paraId="7CECA839" w:rsidRDefault="00C75CDD" w:rsidP="00C75CDD" w:rsid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5575ABE1" w14:paraId="732A68E8" w:rsidRDefault="00DD1EF9" w:rsidP="004F1822" w:rsidR="00DD1EF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3D070FC3" w14:paraId="4DFC8DF5" w:rsidRDefault="004F1822" w:rsidP="004F1822" w:rsidR="004F1822" w:rsidRPr="00954787">
      <w:pPr>
        <w:jc w:val="both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t>Nastavno se daje Izvješće o kretanjima n</w:t>
      </w:r>
      <w:r w:rsidR="001A7C80" w:rsidRPr="00954787">
        <w:rPr>
          <w:rFonts w:hAnsi="Times New Roman" w:ascii="Times New Roman"/>
          <w:sz w:val="24"/>
          <w:szCs w:val="24"/>
        </w:rPr>
        <w:t>a računu Dužnika u periodu do 16</w:t>
      </w:r>
      <w:r w:rsidRPr="00954787">
        <w:rPr>
          <w:rFonts w:hAnsi="Times New Roman" w:ascii="Times New Roman"/>
          <w:sz w:val="24"/>
          <w:szCs w:val="24"/>
        </w:rPr>
        <w:t>.</w:t>
      </w:r>
      <w:r w:rsidR="009915A7">
        <w:rPr>
          <w:rFonts w:hAnsi="Times New Roman" w:ascii="Times New Roman"/>
          <w:sz w:val="24"/>
          <w:szCs w:val="24"/>
        </w:rPr>
        <w:t>08</w:t>
      </w:r>
      <w:r w:rsidR="001A7C80" w:rsidRPr="00954787">
        <w:rPr>
          <w:rFonts w:hAnsi="Times New Roman" w:ascii="Times New Roman"/>
          <w:sz w:val="24"/>
          <w:szCs w:val="24"/>
        </w:rPr>
        <w:t>.2018</w:t>
      </w:r>
      <w:r w:rsidRPr="00954787">
        <w:rPr>
          <w:rFonts w:hAnsi="Times New Roman" w:ascii="Times New Roman"/>
          <w:sz w:val="24"/>
          <w:szCs w:val="24"/>
        </w:rPr>
        <w:t xml:space="preserve">. godine </w:t>
      </w:r>
    </w:p>
    <w:p w14:textId="77777777" w14:paraId="6CDEDDD9" w:rsidRDefault="004F1822" w:rsidP="004F1822" w:rsidR="004F1822" w:rsidRPr="002834EE">
      <w:pPr>
        <w:pStyle w:val="Odlomakpopisa"/>
        <w:ind w:hanging="294"/>
        <w:jc w:val="both"/>
        <w:rPr>
          <w:rFonts w:hAnsi="Times New Roman" w:ascii="Times New Roman"/>
          <w:sz w:val="24"/>
          <w:szCs w:val="24"/>
          <w:highlight w:val="yellow"/>
        </w:rPr>
      </w:pPr>
    </w:p>
    <w:p w14:textId="789C3681" w14:paraId="3CF1B29C" w:rsidRDefault="004F1822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b/>
          <w:sz w:val="24"/>
          <w:szCs w:val="24"/>
        </w:rPr>
        <w:t>1.</w:t>
      </w:r>
      <w:r w:rsidRPr="00954787">
        <w:rPr>
          <w:rFonts w:hAnsi="Times New Roman" w:ascii="Times New Roman"/>
          <w:sz w:val="24"/>
          <w:szCs w:val="24"/>
        </w:rPr>
        <w:tab/>
      </w:r>
      <w:r w:rsidR="00D56909" w:rsidRPr="00954787">
        <w:rPr>
          <w:rFonts w:hAnsi="Times New Roman" w:ascii="Times New Roman"/>
          <w:b/>
          <w:sz w:val="24"/>
        </w:rPr>
        <w:t>POČETNO STANJE NA RAČUNU</w:t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="000E7648" w:rsidRPr="00954787">
        <w:rPr>
          <w:rFonts w:hAnsi="Times New Roman" w:ascii="Times New Roman"/>
          <w:b/>
          <w:sz w:val="24"/>
        </w:rPr>
        <w:t xml:space="preserve">         </w:t>
      </w:r>
      <w:r w:rsidR="00D56909" w:rsidRPr="00954787">
        <w:rPr>
          <w:rFonts w:hAnsi="Times New Roman" w:ascii="Times New Roman"/>
          <w:b/>
          <w:sz w:val="24"/>
        </w:rPr>
        <w:t xml:space="preserve">   </w:t>
      </w:r>
      <w:r w:rsidR="009915A7">
        <w:rPr>
          <w:rFonts w:hAnsi="Times New Roman" w:ascii="Times New Roman"/>
          <w:b/>
          <w:sz w:val="24"/>
        </w:rPr>
        <w:t xml:space="preserve">                      </w:t>
      </w:r>
      <w:proofErr w:type="spellStart"/>
      <w:r w:rsidR="009915A7">
        <w:rPr>
          <w:rFonts w:hAnsi="Times New Roman" w:ascii="Times New Roman"/>
          <w:b/>
          <w:sz w:val="24"/>
        </w:rPr>
        <w:t>115.996</w:t>
      </w:r>
      <w:proofErr w:type="spellEnd"/>
      <w:r w:rsidR="009915A7">
        <w:rPr>
          <w:rFonts w:hAnsi="Times New Roman" w:ascii="Times New Roman"/>
          <w:b/>
          <w:sz w:val="24"/>
        </w:rPr>
        <w:t>,</w:t>
      </w:r>
      <w:proofErr w:type="spellStart"/>
      <w:r w:rsidR="009915A7">
        <w:rPr>
          <w:rFonts w:hAnsi="Times New Roman" w:ascii="Times New Roman"/>
          <w:b/>
          <w:sz w:val="24"/>
        </w:rPr>
        <w:t>69</w:t>
      </w:r>
      <w:proofErr w:type="spellEnd"/>
    </w:p>
    <w:p w14:textId="05F1147A" w14:paraId="1F5DF05A" w:rsidRDefault="004F1822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tab/>
        <w:t>žiro račun</w:t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</w:r>
      <w:r w:rsidRPr="00954787">
        <w:rPr>
          <w:rFonts w:hAnsi="Times New Roman" w:ascii="Times New Roman"/>
          <w:sz w:val="24"/>
          <w:szCs w:val="24"/>
        </w:rPr>
        <w:tab/>
        <w:t xml:space="preserve">                  </w:t>
      </w:r>
      <w:r w:rsidR="009915A7">
        <w:rPr>
          <w:rFonts w:hAnsi="Times New Roman" w:ascii="Times New Roman"/>
          <w:sz w:val="24"/>
          <w:szCs w:val="24"/>
        </w:rPr>
        <w:t xml:space="preserve">                            </w:t>
      </w:r>
      <w:proofErr w:type="spellStart"/>
      <w:r w:rsidR="009915A7" w:rsidRPr="009915A7">
        <w:rPr>
          <w:rFonts w:hAnsi="Times New Roman" w:ascii="Times New Roman"/>
          <w:sz w:val="24"/>
          <w:szCs w:val="24"/>
        </w:rPr>
        <w:t>115.996</w:t>
      </w:r>
      <w:proofErr w:type="spellEnd"/>
      <w:r w:rsidR="009915A7" w:rsidRPr="009915A7">
        <w:rPr>
          <w:rFonts w:hAnsi="Times New Roman" w:ascii="Times New Roman"/>
          <w:sz w:val="24"/>
          <w:szCs w:val="24"/>
        </w:rPr>
        <w:t>,</w:t>
      </w:r>
      <w:proofErr w:type="spellStart"/>
      <w:r w:rsidR="009915A7" w:rsidRPr="009915A7">
        <w:rPr>
          <w:rFonts w:hAnsi="Times New Roman" w:ascii="Times New Roman"/>
          <w:sz w:val="24"/>
          <w:szCs w:val="24"/>
        </w:rPr>
        <w:t>69</w:t>
      </w:r>
      <w:proofErr w:type="spellEnd"/>
    </w:p>
    <w:p w14:textId="0AB329B7" w14:paraId="71DA72D3" w:rsidRDefault="004F1822" w:rsidP="004F1822" w:rsidR="004F1822" w:rsidRPr="00954787">
      <w:pPr>
        <w:spacing w:after="0"/>
        <w:rPr>
          <w:rFonts w:hAnsi="Times New Roman" w:ascii="Times New Roman"/>
          <w:b/>
          <w:sz w:val="24"/>
          <w:szCs w:val="24"/>
        </w:rPr>
      </w:pPr>
      <w:r w:rsidRPr="00954787">
        <w:rPr>
          <w:rFonts w:hAnsi="Times New Roman" w:ascii="Times New Roman"/>
          <w:b/>
          <w:sz w:val="24"/>
          <w:szCs w:val="24"/>
        </w:rPr>
        <w:t>2.</w:t>
      </w:r>
      <w:r w:rsidRPr="00954787">
        <w:rPr>
          <w:rFonts w:hAnsi="Times New Roman" w:ascii="Times New Roman"/>
          <w:b/>
          <w:sz w:val="24"/>
          <w:szCs w:val="24"/>
        </w:rPr>
        <w:tab/>
        <w:t xml:space="preserve">PRILJEV SREDSTAVA </w:t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Pr="00954787">
        <w:rPr>
          <w:rFonts w:hAnsi="Times New Roman" w:ascii="Times New Roman"/>
          <w:b/>
          <w:sz w:val="24"/>
          <w:szCs w:val="24"/>
        </w:rPr>
        <w:tab/>
      </w:r>
      <w:r w:rsidR="00B63937" w:rsidRPr="00954787">
        <w:rPr>
          <w:rFonts w:hAnsi="Times New Roman" w:ascii="Times New Roman"/>
          <w:b/>
          <w:sz w:val="24"/>
          <w:szCs w:val="24"/>
        </w:rPr>
        <w:tab/>
      </w:r>
      <w:r w:rsidR="00B63937" w:rsidRPr="00954787">
        <w:rPr>
          <w:rFonts w:hAnsi="Times New Roman" w:ascii="Times New Roman"/>
          <w:b/>
          <w:sz w:val="24"/>
          <w:szCs w:val="24"/>
        </w:rPr>
        <w:tab/>
      </w:r>
      <w:r w:rsidR="00916FEA">
        <w:rPr>
          <w:rFonts w:hAnsi="Times New Roman" w:ascii="Times New Roman"/>
          <w:b/>
          <w:sz w:val="24"/>
          <w:szCs w:val="24"/>
        </w:rPr>
        <w:t xml:space="preserve">          0,</w:t>
      </w:r>
      <w:proofErr w:type="spellStart"/>
      <w:r w:rsidR="00916FEA">
        <w:rPr>
          <w:rFonts w:hAnsi="Times New Roman" w:ascii="Times New Roman"/>
          <w:b/>
          <w:sz w:val="24"/>
          <w:szCs w:val="24"/>
        </w:rPr>
        <w:t>18</w:t>
      </w:r>
      <w:proofErr w:type="spellEnd"/>
    </w:p>
    <w:p w14:textId="311DF35E" w14:paraId="64740974" w:rsidRDefault="004F1822" w:rsidP="004F1822" w:rsidR="004F1822" w:rsidRPr="00954787">
      <w:pPr>
        <w:spacing w:after="0"/>
        <w:rPr>
          <w:rFonts w:hAnsi="Times New Roman" w:ascii="Times New Roman"/>
          <w:sz w:val="24"/>
          <w:szCs w:val="24"/>
        </w:rPr>
      </w:pPr>
      <w:r w:rsidRPr="00954787">
        <w:rPr>
          <w:rFonts w:hAnsi="Times New Roman" w:ascii="Times New Roman"/>
          <w:sz w:val="24"/>
          <w:szCs w:val="24"/>
        </w:rPr>
        <w:tab/>
      </w:r>
      <w:r w:rsidR="00916FEA">
        <w:rPr>
          <w:rFonts w:hAnsi="Times New Roman" w:ascii="Times New Roman"/>
          <w:sz w:val="24"/>
          <w:szCs w:val="24"/>
        </w:rPr>
        <w:t xml:space="preserve">Kamata </w:t>
      </w:r>
      <w:r w:rsidR="00764D31">
        <w:rPr>
          <w:rFonts w:hAnsi="Times New Roman" w:ascii="Times New Roman"/>
          <w:sz w:val="24"/>
          <w:szCs w:val="24"/>
        </w:rPr>
        <w:t xml:space="preserve">                                                                   </w:t>
      </w:r>
      <w:r w:rsidR="00916FEA">
        <w:rPr>
          <w:rFonts w:hAnsi="Times New Roman" w:ascii="Times New Roman"/>
          <w:sz w:val="24"/>
          <w:szCs w:val="24"/>
        </w:rPr>
        <w:t xml:space="preserve">                                                0,</w:t>
      </w:r>
      <w:proofErr w:type="spellStart"/>
      <w:r w:rsidR="00916FEA">
        <w:rPr>
          <w:rFonts w:hAnsi="Times New Roman" w:ascii="Times New Roman"/>
          <w:sz w:val="24"/>
          <w:szCs w:val="24"/>
        </w:rPr>
        <w:t>18</w:t>
      </w:r>
      <w:proofErr w:type="spellEnd"/>
    </w:p>
    <w:p w14:textId="29565101" w14:paraId="0C866B65" w:rsidRDefault="004F1822" w:rsidP="004F1822" w:rsidR="004F1822" w:rsidRPr="00954787">
      <w:pPr>
        <w:spacing w:after="0"/>
        <w:rPr>
          <w:rFonts w:hAnsi="Times New Roman" w:ascii="Times New Roman"/>
          <w:b/>
          <w:sz w:val="24"/>
        </w:rPr>
      </w:pPr>
      <w:r w:rsidRPr="00954787">
        <w:rPr>
          <w:rFonts w:hAnsi="Times New Roman" w:ascii="Times New Roman"/>
          <w:b/>
          <w:sz w:val="24"/>
        </w:rPr>
        <w:t>3.</w:t>
      </w:r>
      <w:r w:rsidRPr="00954787">
        <w:rPr>
          <w:rFonts w:hAnsi="Times New Roman" w:ascii="Times New Roman"/>
          <w:b/>
          <w:sz w:val="24"/>
        </w:rPr>
        <w:tab/>
        <w:t>ODLJEV SREDSTAVA</w:t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Pr="00954787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</w:r>
      <w:r w:rsidR="009234ED">
        <w:rPr>
          <w:rFonts w:hAnsi="Times New Roman" w:ascii="Times New Roman"/>
          <w:b/>
          <w:sz w:val="24"/>
        </w:rPr>
        <w:tab/>
        <w:t xml:space="preserve">  </w:t>
      </w:r>
      <w:proofErr w:type="spellStart"/>
      <w:r w:rsidR="00BF5F98">
        <w:rPr>
          <w:rFonts w:hAnsi="Times New Roman" w:ascii="Times New Roman"/>
          <w:b/>
          <w:sz w:val="24"/>
        </w:rPr>
        <w:t>28.716</w:t>
      </w:r>
      <w:proofErr w:type="spellEnd"/>
      <w:r w:rsidR="00BF5F98">
        <w:rPr>
          <w:rFonts w:hAnsi="Times New Roman" w:ascii="Times New Roman"/>
          <w:b/>
          <w:sz w:val="24"/>
        </w:rPr>
        <w:t>,</w:t>
      </w:r>
      <w:proofErr w:type="spellStart"/>
      <w:r w:rsidR="00BF5F98">
        <w:rPr>
          <w:rFonts w:hAnsi="Times New Roman" w:ascii="Times New Roman"/>
          <w:b/>
          <w:sz w:val="24"/>
        </w:rPr>
        <w:t>99</w:t>
      </w:r>
      <w:proofErr w:type="spellEnd"/>
    </w:p>
    <w:p w14:textId="244500B7" w14:paraId="2AD731E8" w:rsidRDefault="00770AAD" w:rsidP="00C2375A" w:rsidR="00C2375A">
      <w:pPr>
        <w:spacing w:after="0"/>
        <w:ind w:firstLine="708"/>
        <w:rPr>
          <w:rFonts w:hAnsi="Times New Roman" w:ascii="Times New Roman"/>
          <w:sz w:val="24"/>
        </w:rPr>
      </w:pPr>
      <w:r w:rsidRPr="00954787">
        <w:rPr>
          <w:rFonts w:hAnsi="Times New Roman" w:ascii="Times New Roman"/>
          <w:sz w:val="24"/>
        </w:rPr>
        <w:t>Bankovna naknada</w:t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</w:r>
      <w:r w:rsidR="004F1822" w:rsidRPr="00954787">
        <w:rPr>
          <w:rFonts w:hAnsi="Times New Roman" w:ascii="Times New Roman"/>
          <w:sz w:val="24"/>
        </w:rPr>
        <w:tab/>
        <w:t xml:space="preserve">     </w:t>
      </w:r>
      <w:r w:rsidR="00472D10">
        <w:rPr>
          <w:rFonts w:hAnsi="Times New Roman" w:ascii="Times New Roman"/>
          <w:sz w:val="24"/>
        </w:rPr>
        <w:t xml:space="preserve"> </w:t>
      </w:r>
      <w:r w:rsidR="00854F85">
        <w:rPr>
          <w:rFonts w:hAnsi="Times New Roman" w:ascii="Times New Roman"/>
          <w:sz w:val="24"/>
        </w:rPr>
        <w:t xml:space="preserve"> </w:t>
      </w:r>
      <w:proofErr w:type="spellStart"/>
      <w:r w:rsidR="00472D10">
        <w:rPr>
          <w:rFonts w:hAnsi="Times New Roman" w:ascii="Times New Roman"/>
          <w:sz w:val="24"/>
        </w:rPr>
        <w:t>172</w:t>
      </w:r>
      <w:proofErr w:type="spellEnd"/>
      <w:r w:rsidR="00472D10">
        <w:rPr>
          <w:rFonts w:hAnsi="Times New Roman" w:ascii="Times New Roman"/>
          <w:sz w:val="24"/>
        </w:rPr>
        <w:t>,</w:t>
      </w:r>
      <w:proofErr w:type="spellStart"/>
      <w:r w:rsidR="00472D10">
        <w:rPr>
          <w:rFonts w:hAnsi="Times New Roman" w:ascii="Times New Roman"/>
          <w:sz w:val="24"/>
        </w:rPr>
        <w:t>52</w:t>
      </w:r>
      <w:proofErr w:type="spellEnd"/>
    </w:p>
    <w:p w14:textId="5DC68764" w14:paraId="07427E14" w:rsidRDefault="00472D10" w:rsidP="00C2375A" w:rsidR="00472D10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Troškovi računovodstva                                                                                  </w:t>
      </w:r>
      <w:r w:rsidR="00854F85">
        <w:rPr>
          <w:rFonts w:hAnsi="Times New Roman" w:ascii="Times New Roman"/>
          <w:sz w:val="24"/>
        </w:rPr>
        <w:t xml:space="preserve"> </w:t>
      </w:r>
      <w:proofErr w:type="spellStart"/>
      <w:r>
        <w:rPr>
          <w:rFonts w:hAnsi="Times New Roman" w:ascii="Times New Roman"/>
          <w:sz w:val="24"/>
        </w:rPr>
        <w:t>6.700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00</w:t>
      </w:r>
      <w:proofErr w:type="spellEnd"/>
    </w:p>
    <w:p w14:textId="7E5A4B8E" w14:paraId="7C00F90A" w:rsidRDefault="00854F85" w:rsidP="00C2375A" w:rsidR="00854F85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Bruto nagrada stečajnom upravitelju                                                             </w:t>
      </w:r>
      <w:r w:rsidR="008A0CE1">
        <w:rPr>
          <w:rFonts w:hAnsi="Times New Roman" w:ascii="Times New Roman"/>
          <w:sz w:val="24"/>
        </w:rPr>
        <w:t xml:space="preserve"> </w:t>
      </w:r>
      <w:proofErr w:type="spellStart"/>
      <w:r w:rsidRPr="00854F85">
        <w:rPr>
          <w:rFonts w:hAnsi="Times New Roman" w:ascii="Times New Roman"/>
          <w:sz w:val="24"/>
        </w:rPr>
        <w:t>20.447</w:t>
      </w:r>
      <w:proofErr w:type="spellEnd"/>
      <w:r w:rsidRPr="00854F85">
        <w:rPr>
          <w:rFonts w:hAnsi="Times New Roman" w:ascii="Times New Roman"/>
          <w:sz w:val="24"/>
        </w:rPr>
        <w:t>,</w:t>
      </w:r>
      <w:proofErr w:type="spellStart"/>
      <w:r w:rsidRPr="00854F85">
        <w:rPr>
          <w:rFonts w:hAnsi="Times New Roman" w:ascii="Times New Roman"/>
          <w:sz w:val="24"/>
        </w:rPr>
        <w:t>67</w:t>
      </w:r>
      <w:proofErr w:type="spellEnd"/>
    </w:p>
    <w:p w14:textId="129D496A" w14:paraId="6911915A" w:rsidRDefault="008A0CE1" w:rsidP="00C2375A" w:rsidR="008A0CE1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Materijalni troškovi (poštarina, </w:t>
      </w:r>
      <w:proofErr w:type="spellStart"/>
      <w:r>
        <w:rPr>
          <w:rFonts w:hAnsi="Times New Roman" w:ascii="Times New Roman"/>
          <w:sz w:val="24"/>
        </w:rPr>
        <w:t>biljezi</w:t>
      </w:r>
      <w:proofErr w:type="spellEnd"/>
      <w:r>
        <w:rPr>
          <w:rFonts w:hAnsi="Times New Roman" w:ascii="Times New Roman"/>
          <w:sz w:val="24"/>
        </w:rPr>
        <w:t xml:space="preserve">)                                                               </w:t>
      </w:r>
      <w:proofErr w:type="spellStart"/>
      <w:r w:rsidR="00BF5F98">
        <w:rPr>
          <w:rFonts w:hAnsi="Times New Roman" w:ascii="Times New Roman"/>
          <w:sz w:val="24"/>
        </w:rPr>
        <w:t>146</w:t>
      </w:r>
      <w:proofErr w:type="spellEnd"/>
      <w:r w:rsidR="00BF5F98">
        <w:rPr>
          <w:rFonts w:hAnsi="Times New Roman" w:ascii="Times New Roman"/>
          <w:sz w:val="24"/>
        </w:rPr>
        <w:t>,</w:t>
      </w:r>
      <w:proofErr w:type="spellStart"/>
      <w:r w:rsidR="00BF5F98">
        <w:rPr>
          <w:rFonts w:hAnsi="Times New Roman" w:ascii="Times New Roman"/>
          <w:sz w:val="24"/>
        </w:rPr>
        <w:t>80</w:t>
      </w:r>
      <w:proofErr w:type="spellEnd"/>
    </w:p>
    <w:p w14:textId="309DD8C2" w14:paraId="0F4083E6" w:rsidRDefault="00DE5CA6" w:rsidP="00C2375A" w:rsidR="00DE5CA6" w:rsidRPr="00954787">
      <w:pPr>
        <w:spacing w:after="0"/>
        <w:ind w:firstLine="708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PDV                                                                                                                  </w:t>
      </w:r>
      <w:proofErr w:type="spellStart"/>
      <w:r>
        <w:rPr>
          <w:rFonts w:hAnsi="Times New Roman" w:ascii="Times New Roman"/>
          <w:sz w:val="24"/>
        </w:rPr>
        <w:t>1.250</w:t>
      </w:r>
      <w:proofErr w:type="spellEnd"/>
      <w:r>
        <w:rPr>
          <w:rFonts w:hAnsi="Times New Roman" w:ascii="Times New Roman"/>
          <w:sz w:val="24"/>
        </w:rPr>
        <w:t>,</w:t>
      </w:r>
      <w:proofErr w:type="spellStart"/>
      <w:r>
        <w:rPr>
          <w:rFonts w:hAnsi="Times New Roman" w:ascii="Times New Roman"/>
          <w:sz w:val="24"/>
        </w:rPr>
        <w:t>00</w:t>
      </w:r>
      <w:proofErr w:type="spellEnd"/>
    </w:p>
    <w:p w14:textId="6F4FAB46" w14:paraId="012D19C7" w:rsidRDefault="004F1822" w:rsidP="000E1F39" w:rsidR="00460C0B" w:rsidRPr="00424AB2">
      <w:pPr>
        <w:rPr>
          <w:rFonts w:hAnsi="Times New Roman" w:ascii="Times New Roman"/>
          <w:b/>
          <w:sz w:val="24"/>
        </w:rPr>
      </w:pPr>
      <w:r w:rsidRPr="00954787">
        <w:rPr>
          <w:rFonts w:hAnsi="Times New Roman" w:ascii="Times New Roman"/>
          <w:b/>
          <w:sz w:val="24"/>
        </w:rPr>
        <w:t>4.</w:t>
      </w:r>
      <w:r w:rsidRPr="00954787">
        <w:rPr>
          <w:rFonts w:hAnsi="Times New Roman" w:ascii="Times New Roman"/>
          <w:b/>
          <w:sz w:val="24"/>
        </w:rPr>
        <w:tab/>
        <w:t>STANJE NA RAČUNU NA DAN</w:t>
      </w:r>
      <w:r w:rsidR="009915A7">
        <w:rPr>
          <w:rFonts w:hAnsi="Times New Roman" w:ascii="Times New Roman"/>
          <w:b/>
          <w:sz w:val="24"/>
        </w:rPr>
        <w:t xml:space="preserve"> 16.08</w:t>
      </w:r>
      <w:r w:rsidR="00670ED1" w:rsidRPr="00954787">
        <w:rPr>
          <w:rFonts w:hAnsi="Times New Roman" w:ascii="Times New Roman"/>
          <w:b/>
          <w:sz w:val="24"/>
        </w:rPr>
        <w:t>.2018</w:t>
      </w:r>
      <w:r w:rsidRPr="00954787">
        <w:rPr>
          <w:rFonts w:hAnsi="Times New Roman" w:ascii="Times New Roman"/>
          <w:b/>
          <w:sz w:val="24"/>
        </w:rPr>
        <w:t>.GODINE</w:t>
      </w:r>
      <w:r w:rsidRPr="00954787">
        <w:rPr>
          <w:rFonts w:hAnsi="Times New Roman" w:ascii="Times New Roman"/>
          <w:b/>
          <w:sz w:val="24"/>
        </w:rPr>
        <w:tab/>
      </w:r>
      <w:r w:rsidR="0093710A">
        <w:rPr>
          <w:rFonts w:hAnsi="Times New Roman" w:ascii="Times New Roman"/>
          <w:sz w:val="24"/>
        </w:rPr>
        <w:tab/>
        <w:t xml:space="preserve">          </w:t>
      </w:r>
      <w:r w:rsidR="004A1705">
        <w:rPr>
          <w:rFonts w:hAnsi="Times New Roman" w:ascii="Times New Roman"/>
          <w:sz w:val="24"/>
        </w:rPr>
        <w:t xml:space="preserve">    </w:t>
      </w:r>
      <w:proofErr w:type="spellStart"/>
      <w:r w:rsidR="004A1705">
        <w:rPr>
          <w:rFonts w:hAnsi="Times New Roman" w:ascii="Times New Roman"/>
          <w:b/>
          <w:sz w:val="24"/>
        </w:rPr>
        <w:t>87.279</w:t>
      </w:r>
      <w:proofErr w:type="spellEnd"/>
      <w:r w:rsidR="004A1705">
        <w:rPr>
          <w:rFonts w:hAnsi="Times New Roman" w:ascii="Times New Roman"/>
          <w:b/>
          <w:sz w:val="24"/>
        </w:rPr>
        <w:t>,</w:t>
      </w:r>
      <w:proofErr w:type="spellStart"/>
      <w:r w:rsidR="004A1705">
        <w:rPr>
          <w:rFonts w:hAnsi="Times New Roman" w:ascii="Times New Roman"/>
          <w:b/>
          <w:sz w:val="24"/>
        </w:rPr>
        <w:t>88</w:t>
      </w:r>
      <w:proofErr w:type="spellEnd"/>
    </w:p>
    <w:p w14:textId="4D32481B" w14:paraId="36E2AEE1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59265154" w:rsidRDefault="001163B4" w:rsidP="000E1F39" w:rsidR="001163B4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B9C168A" w:rsidRDefault="000B39B6" w:rsidP="000E1F39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E9B13AA" w:rsidRDefault="000B39B6" w:rsidP="000E1F39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7D4EC27" w:rsidRDefault="000B39B6" w:rsidP="000E1F39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595BE6B" w:rsidRDefault="000B39B6" w:rsidP="000E1F39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8B8341B" w:rsidRDefault="000B39B6" w:rsidP="000E1F39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5CB6B7DB" w14:paraId="3A42A40F" w:rsidRDefault="000E1F39" w:rsidP="000E1F39" w:rsidR="000E1F39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14:textId="52928D18" w14:paraId="299CB934" w:rsidRDefault="000E1F39" w:rsidP="008D4222" w:rsidR="000E1F39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08E10574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NEKRETNINE</w:t>
      </w:r>
    </w:p>
    <w:p w14:textId="77777777" w14:paraId="3B9ADB74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EE1C057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Cijena postignuta za obje nekretnine u vlasništvu stečajnog dužnika iznosi </w:t>
      </w:r>
      <w:r w:rsidRPr="00454EDC">
        <w:rPr>
          <w:rFonts w:hAnsi="Times New Roman" w:ascii="Times New Roman"/>
          <w:b/>
          <w:sz w:val="24"/>
          <w:szCs w:val="24"/>
          <w:lang w:val="pl-PL"/>
        </w:rPr>
        <w:t>25.221,00 kn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, </w:t>
      </w:r>
      <w:r>
        <w:rPr>
          <w:rFonts w:hAnsi="Times New Roman" w:ascii="Times New Roman"/>
          <w:sz w:val="24"/>
          <w:szCs w:val="24"/>
          <w:lang w:val="pl-PL"/>
        </w:rPr>
        <w:t xml:space="preserve">kolika je njihova ukupna procjenjena vrijednost i minimalna cijena kod prve objave poziva za prikupljanje ponuda. Radi se o sljedećim nekretninama: </w:t>
      </w:r>
    </w:p>
    <w:p w14:textId="77777777" w14:paraId="759CA337" w:rsidRDefault="000B39B6" w:rsidP="000B39B6" w:rsidR="000B39B6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 w:rsidRPr="002D5928">
        <w:rPr>
          <w:rFonts w:hAnsi="Times New Roman" w:ascii="Times New Roman"/>
          <w:sz w:val="24"/>
          <w:szCs w:val="24"/>
        </w:rPr>
        <w:t xml:space="preserve">Nekretnina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 xml:space="preserve">Velika Gorica,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5590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5433</w:t>
      </w:r>
      <w:proofErr w:type="spellEnd"/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proofErr w:type="spellStart"/>
      <w:r>
        <w:rPr>
          <w:rFonts w:hAnsi="Times New Roman" w:ascii="Times New Roman"/>
          <w:sz w:val="24"/>
          <w:szCs w:val="24"/>
        </w:rPr>
        <w:t>2.023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 – postignuta cijena </w:t>
      </w:r>
      <w:proofErr w:type="spellStart"/>
      <w:r>
        <w:rPr>
          <w:rFonts w:hAnsi="Times New Roman" w:ascii="Times New Roman"/>
          <w:b/>
          <w:sz w:val="24"/>
          <w:szCs w:val="24"/>
        </w:rPr>
        <w:t>14.161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</w:p>
    <w:p w14:textId="77777777" w14:paraId="152E7E7A" w:rsidRDefault="000B39B6" w:rsidP="000B39B6" w:rsidR="000B39B6" w:rsidRPr="00D5581F">
      <w:pPr>
        <w:numPr>
          <w:ilvl w:val="0"/>
          <w:numId w:val="2"/>
        </w:num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Ne</w:t>
      </w:r>
      <w:r w:rsidRPr="002D5928">
        <w:rPr>
          <w:rFonts w:hAnsi="Times New Roman" w:ascii="Times New Roman"/>
          <w:sz w:val="24"/>
          <w:szCs w:val="24"/>
        </w:rPr>
        <w:t xml:space="preserve">kretnina upisana kod Općinskog </w:t>
      </w:r>
      <w:r>
        <w:rPr>
          <w:rFonts w:hAnsi="Times New Roman" w:ascii="Times New Roman"/>
          <w:sz w:val="24"/>
          <w:szCs w:val="24"/>
        </w:rPr>
        <w:t>suda u Velikoj Gorici</w:t>
      </w:r>
      <w:r w:rsidRPr="002D5928">
        <w:rPr>
          <w:rFonts w:hAnsi="Times New Roman" w:ascii="Times New Roman"/>
          <w:sz w:val="24"/>
          <w:szCs w:val="24"/>
        </w:rPr>
        <w:t xml:space="preserve">, Zemljišnoknjižni odjel </w:t>
      </w:r>
      <w:r>
        <w:rPr>
          <w:rFonts w:hAnsi="Times New Roman" w:ascii="Times New Roman"/>
          <w:sz w:val="24"/>
          <w:szCs w:val="24"/>
        </w:rPr>
        <w:t xml:space="preserve">Velika Gorica, </w:t>
      </w:r>
      <w:proofErr w:type="spellStart"/>
      <w:r>
        <w:rPr>
          <w:rFonts w:hAnsi="Times New Roman" w:ascii="Times New Roman"/>
          <w:sz w:val="24"/>
          <w:szCs w:val="24"/>
        </w:rPr>
        <w:t>zk.ul</w:t>
      </w:r>
      <w:proofErr w:type="spellEnd"/>
      <w:r>
        <w:rPr>
          <w:rFonts w:hAnsi="Times New Roman" w:ascii="Times New Roman"/>
          <w:sz w:val="24"/>
          <w:szCs w:val="24"/>
        </w:rPr>
        <w:t xml:space="preserve">. </w:t>
      </w:r>
      <w:proofErr w:type="spellStart"/>
      <w:r>
        <w:rPr>
          <w:rFonts w:hAnsi="Times New Roman" w:ascii="Times New Roman"/>
          <w:sz w:val="24"/>
          <w:szCs w:val="24"/>
        </w:rPr>
        <w:t>5591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, k.o. </w:t>
      </w:r>
      <w:r>
        <w:rPr>
          <w:rFonts w:hAnsi="Times New Roman" w:ascii="Times New Roman"/>
          <w:sz w:val="24"/>
          <w:szCs w:val="24"/>
        </w:rPr>
        <w:t>Velika Gorica</w:t>
      </w:r>
      <w:r w:rsidRPr="002D5928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D5928">
        <w:rPr>
          <w:rFonts w:hAnsi="Times New Roman" w:ascii="Times New Roman"/>
          <w:sz w:val="24"/>
          <w:szCs w:val="24"/>
        </w:rPr>
        <w:t>k.č</w:t>
      </w:r>
      <w:proofErr w:type="spellEnd"/>
      <w:r w:rsidRPr="002D5928">
        <w:rPr>
          <w:rFonts w:hAnsi="Times New Roman" w:ascii="Times New Roman"/>
          <w:sz w:val="24"/>
          <w:szCs w:val="24"/>
        </w:rPr>
        <w:t xml:space="preserve">. br. </w:t>
      </w:r>
      <w:proofErr w:type="spellStart"/>
      <w:r>
        <w:rPr>
          <w:rFonts w:hAnsi="Times New Roman" w:ascii="Times New Roman"/>
          <w:sz w:val="24"/>
          <w:szCs w:val="24"/>
        </w:rPr>
        <w:t>5432</w:t>
      </w:r>
      <w:proofErr w:type="spellEnd"/>
      <w:r w:rsidRPr="002D5928">
        <w:rPr>
          <w:rFonts w:hAnsi="Times New Roman" w:ascii="Times New Roman"/>
          <w:sz w:val="24"/>
          <w:szCs w:val="24"/>
        </w:rPr>
        <w:t>, P</w:t>
      </w:r>
      <w:r>
        <w:rPr>
          <w:rFonts w:hAnsi="Times New Roman" w:ascii="Times New Roman"/>
          <w:sz w:val="24"/>
          <w:szCs w:val="24"/>
        </w:rPr>
        <w:t xml:space="preserve">AŠNJAK VELIKI ŠTUKI, </w:t>
      </w:r>
      <w:r w:rsidRPr="002D5928">
        <w:rPr>
          <w:rFonts w:hAnsi="Times New Roman" w:ascii="Times New Roman"/>
          <w:sz w:val="24"/>
          <w:szCs w:val="24"/>
        </w:rPr>
        <w:t xml:space="preserve">ukupne površine </w:t>
      </w:r>
      <w:proofErr w:type="spellStart"/>
      <w:r>
        <w:rPr>
          <w:rFonts w:hAnsi="Times New Roman" w:ascii="Times New Roman"/>
          <w:sz w:val="24"/>
          <w:szCs w:val="24"/>
        </w:rPr>
        <w:t>1.580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m2</w:t>
      </w:r>
      <w:proofErr w:type="spellEnd"/>
      <w:r>
        <w:rPr>
          <w:rFonts w:hAnsi="Times New Roman" w:ascii="Times New Roman"/>
          <w:sz w:val="24"/>
          <w:szCs w:val="24"/>
        </w:rPr>
        <w:t xml:space="preserve"> – postignuta cijena </w:t>
      </w:r>
      <w:proofErr w:type="spellStart"/>
      <w:r>
        <w:rPr>
          <w:rFonts w:hAnsi="Times New Roman" w:ascii="Times New Roman"/>
          <w:b/>
          <w:sz w:val="24"/>
          <w:szCs w:val="24"/>
        </w:rPr>
        <w:t>11.060</w:t>
      </w:r>
      <w:proofErr w:type="spellEnd"/>
      <w:r>
        <w:rPr>
          <w:rFonts w:hAnsi="Times New Roman" w:ascii="Times New Roman"/>
          <w:b/>
          <w:sz w:val="24"/>
          <w:szCs w:val="24"/>
        </w:rPr>
        <w:t>,</w:t>
      </w:r>
      <w:proofErr w:type="spellStart"/>
      <w:r>
        <w:rPr>
          <w:rFonts w:hAnsi="Times New Roman" w:ascii="Times New Roman"/>
          <w:b/>
          <w:sz w:val="24"/>
          <w:szCs w:val="24"/>
        </w:rPr>
        <w:t>00</w:t>
      </w:r>
      <w:proofErr w:type="spellEnd"/>
      <w:r>
        <w:rPr>
          <w:rFonts w:hAnsi="Times New Roman" w:ascii="Times New Roman"/>
          <w:b/>
          <w:sz w:val="24"/>
          <w:szCs w:val="24"/>
        </w:rPr>
        <w:t xml:space="preserve"> kn</w:t>
      </w:r>
    </w:p>
    <w:p w14:textId="77777777" w14:paraId="33B6CDC9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</w:rPr>
      </w:pPr>
    </w:p>
    <w:p w14:textId="77777777" w14:paraId="07016C18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POKRETNINE</w:t>
      </w:r>
    </w:p>
    <w:p w14:textId="77777777" w14:paraId="5C9C808D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14:textId="3A736627" w14:paraId="7AFC8506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Cijena postignuta za mehanizaciju u vlasništvu stečajnog dužnika (</w:t>
      </w:r>
      <w:r>
        <w:rPr>
          <w:rFonts w:hAnsi="Times New Roman" w:ascii="Times New Roman"/>
          <w:sz w:val="24"/>
          <w:szCs w:val="24"/>
        </w:rPr>
        <w:t>bager ''GORICA'' te vitlo plovnog bagera ''</w:t>
      </w:r>
      <w:proofErr w:type="spellStart"/>
      <w:r>
        <w:rPr>
          <w:rFonts w:hAnsi="Times New Roman" w:ascii="Times New Roman"/>
          <w:sz w:val="24"/>
          <w:szCs w:val="24"/>
        </w:rPr>
        <w:t>TUROPOLJE</w:t>
      </w:r>
      <w:proofErr w:type="spellEnd"/>
      <w:r>
        <w:rPr>
          <w:rFonts w:hAnsi="Times New Roman" w:ascii="Times New Roman"/>
          <w:sz w:val="24"/>
          <w:szCs w:val="24"/>
        </w:rPr>
        <w:t>'' )</w:t>
      </w:r>
      <w:r>
        <w:rPr>
          <w:rFonts w:hAnsi="Times New Roman" w:ascii="Times New Roman"/>
          <w:sz w:val="24"/>
          <w:szCs w:val="24"/>
          <w:lang w:val="pl-PL"/>
        </w:rPr>
        <w:t xml:space="preserve"> iznosi </w:t>
      </w:r>
      <w:r>
        <w:rPr>
          <w:rFonts w:hAnsi="Times New Roman" w:ascii="Times New Roman"/>
          <w:b/>
          <w:sz w:val="24"/>
          <w:szCs w:val="24"/>
          <w:lang w:val="pl-PL"/>
        </w:rPr>
        <w:t>54.370,00</w:t>
      </w:r>
      <w:r w:rsidRPr="00454EDC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kolika je procjenjena likvidacijska vrijednost kao sekundarna sirovina i minimalna cijena prilikom prve javne objave poziva za prikupljanje ponuda.</w:t>
      </w:r>
    </w:p>
    <w:p w14:textId="77777777" w14:paraId="44883549" w:rsidRDefault="000B39B6" w:rsidP="000B39B6" w:rsidR="000B39B6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</w:rPr>
      </w:pPr>
    </w:p>
    <w:p w14:textId="7822CBB1" w14:paraId="3870FFF8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</w:rPr>
        <w:t xml:space="preserve">Cijena postignuta za priključno vozilo </w:t>
      </w:r>
      <w:proofErr w:type="spellStart"/>
      <w:r w:rsidRPr="00C75CDD">
        <w:rPr>
          <w:rFonts w:hAnsi="Times New Roman" w:ascii="Times New Roman"/>
          <w:sz w:val="24"/>
          <w:szCs w:val="24"/>
        </w:rPr>
        <w:t>O4</w:t>
      </w:r>
      <w:proofErr w:type="spellEnd"/>
      <w:r w:rsidRPr="00C75CDD">
        <w:rPr>
          <w:rFonts w:hAnsi="Times New Roman" w:ascii="Times New Roman"/>
          <w:sz w:val="24"/>
          <w:szCs w:val="24"/>
        </w:rPr>
        <w:t xml:space="preserve">, marke </w:t>
      </w:r>
      <w:proofErr w:type="spellStart"/>
      <w:r w:rsidRPr="00C75CDD">
        <w:rPr>
          <w:rFonts w:hAnsi="Times New Roman" w:ascii="Times New Roman"/>
          <w:sz w:val="24"/>
          <w:szCs w:val="24"/>
        </w:rPr>
        <w:t>KOGEL</w:t>
      </w:r>
      <w:proofErr w:type="spellEnd"/>
      <w:r w:rsidRPr="00C75CDD">
        <w:rPr>
          <w:rFonts w:hAnsi="Times New Roman" w:ascii="Times New Roman"/>
          <w:sz w:val="24"/>
          <w:szCs w:val="24"/>
        </w:rPr>
        <w:t xml:space="preserve"> SK </w:t>
      </w:r>
      <w:proofErr w:type="spellStart"/>
      <w:r w:rsidRPr="00C75CDD">
        <w:rPr>
          <w:rFonts w:hAnsi="Times New Roman" w:ascii="Times New Roman"/>
          <w:sz w:val="24"/>
          <w:szCs w:val="24"/>
        </w:rPr>
        <w:t>18</w:t>
      </w:r>
      <w:proofErr w:type="spellEnd"/>
      <w:r w:rsidRPr="00C75CDD">
        <w:rPr>
          <w:rFonts w:hAnsi="Times New Roman" w:ascii="Times New Roman"/>
          <w:sz w:val="24"/>
          <w:szCs w:val="24"/>
        </w:rPr>
        <w:t xml:space="preserve">, godine proizvodnje </w:t>
      </w:r>
      <w:proofErr w:type="spellStart"/>
      <w:r w:rsidRPr="00C75CDD">
        <w:rPr>
          <w:rFonts w:hAnsi="Times New Roman" w:ascii="Times New Roman"/>
          <w:sz w:val="24"/>
          <w:szCs w:val="24"/>
        </w:rPr>
        <w:t>1992</w:t>
      </w:r>
      <w:proofErr w:type="spellEnd"/>
      <w:r w:rsidRPr="00C75CDD">
        <w:rPr>
          <w:rFonts w:hAnsi="Times New Roman" w:ascii="Times New Roman"/>
          <w:sz w:val="24"/>
          <w:szCs w:val="24"/>
        </w:rPr>
        <w:t xml:space="preserve">., broj šasije </w:t>
      </w:r>
      <w:proofErr w:type="spellStart"/>
      <w:r w:rsidRPr="00C75CDD">
        <w:rPr>
          <w:rFonts w:hAnsi="Times New Roman" w:ascii="Times New Roman"/>
          <w:sz w:val="24"/>
          <w:szCs w:val="24"/>
        </w:rPr>
        <w:t>1126326</w:t>
      </w:r>
      <w:proofErr w:type="spellEnd"/>
      <w:r w:rsidRPr="00C75CDD">
        <w:rPr>
          <w:rFonts w:hAnsi="Times New Roman" w:ascii="Times New Roman"/>
          <w:sz w:val="24"/>
          <w:szCs w:val="24"/>
        </w:rPr>
        <w:t xml:space="preserve">, reg. oznaka </w:t>
      </w:r>
      <w:proofErr w:type="spellStart"/>
      <w:r w:rsidRPr="00C75CDD">
        <w:rPr>
          <w:rFonts w:hAnsi="Times New Roman" w:ascii="Times New Roman"/>
          <w:sz w:val="24"/>
          <w:szCs w:val="24"/>
        </w:rPr>
        <w:t>ZG3474EG</w:t>
      </w:r>
      <w:proofErr w:type="spellEnd"/>
      <w:r w:rsidRPr="00C75CDD">
        <w:rPr>
          <w:rFonts w:hAnsi="Times New Roman" w:ascii="Times New Roman"/>
          <w:sz w:val="24"/>
          <w:szCs w:val="24"/>
        </w:rPr>
        <w:t>, odjavljeno 9.9.</w:t>
      </w:r>
      <w:r>
        <w:rPr>
          <w:rFonts w:hAnsi="Times New Roman" w:ascii="Times New Roman"/>
          <w:sz w:val="24"/>
          <w:szCs w:val="24"/>
        </w:rPr>
        <w:t xml:space="preserve">2011., nema podataka o teretima, iznosi </w:t>
      </w:r>
      <w:proofErr w:type="spellStart"/>
      <w:r w:rsidRPr="00C75CDD">
        <w:rPr>
          <w:rFonts w:hAnsi="Times New Roman" w:ascii="Times New Roman"/>
          <w:b/>
          <w:sz w:val="24"/>
          <w:szCs w:val="24"/>
        </w:rPr>
        <w:t>6.250</w:t>
      </w:r>
      <w:proofErr w:type="spellEnd"/>
      <w:r w:rsidRPr="00C75CDD">
        <w:rPr>
          <w:rFonts w:hAnsi="Times New Roman" w:ascii="Times New Roman"/>
          <w:b/>
          <w:sz w:val="24"/>
          <w:szCs w:val="24"/>
        </w:rPr>
        <w:t>,</w:t>
      </w:r>
      <w:proofErr w:type="spellStart"/>
      <w:r w:rsidRPr="00C75CDD">
        <w:rPr>
          <w:rFonts w:hAnsi="Times New Roman" w:ascii="Times New Roman"/>
          <w:b/>
          <w:sz w:val="24"/>
          <w:szCs w:val="24"/>
        </w:rPr>
        <w:t>00</w:t>
      </w:r>
      <w:proofErr w:type="spellEnd"/>
      <w:r w:rsidRPr="00C75CDD">
        <w:rPr>
          <w:rFonts w:hAnsi="Times New Roman" w:ascii="Times New Roman"/>
          <w:b/>
          <w:sz w:val="24"/>
          <w:szCs w:val="24"/>
        </w:rPr>
        <w:t xml:space="preserve"> kn</w:t>
      </w:r>
      <w:r>
        <w:rPr>
          <w:rFonts w:hAnsi="Times New Roman" w:ascii="Times New Roman"/>
          <w:b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pl-PL"/>
        </w:rPr>
        <w:t>kolika je procjenjena vrijednost i minimalna cijena prilikom prve javne objave poziva za prikupljanje ponuda.</w:t>
      </w:r>
    </w:p>
    <w:p w14:textId="77777777" w14:paraId="6218ADC0" w:rsidRDefault="000B39B6" w:rsidP="000B39B6" w:rsidR="000B39B6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sz w:val="24"/>
          <w:szCs w:val="24"/>
          <w:lang w:val="pl-PL"/>
        </w:rPr>
      </w:pPr>
    </w:p>
    <w:p w14:textId="77777777" w14:paraId="67CE84BA" w:rsidRDefault="000B39B6" w:rsidP="000B39B6" w:rsidR="000B39B6" w:rsidRPr="00C75CDD">
      <w:pPr>
        <w:overflowPunct w:val="false"/>
        <w:autoSpaceDE w:val="false"/>
        <w:autoSpaceDN w:val="false"/>
        <w:adjustRightInd w:val="false"/>
        <w:spacing w:lineRule="atLeast" w:line="0" w:after="0"/>
        <w:contextualSpacing/>
        <w:jc w:val="both"/>
        <w:textAlignment w:val="baseline"/>
        <w:rPr>
          <w:rFonts w:hAnsi="Times New Roman" w:ascii="Times New Roman"/>
          <w:b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Ukupno su nekretnine i pokretnine nakon prve javne objave oglasa za prikupljanje pisanih ponuda unovčene za njihovu procijenjenu vrijednost od </w:t>
      </w:r>
      <w:r>
        <w:rPr>
          <w:rFonts w:hAnsi="Times New Roman" w:ascii="Times New Roman"/>
          <w:b/>
          <w:sz w:val="24"/>
          <w:szCs w:val="24"/>
          <w:lang w:val="pl-PL"/>
        </w:rPr>
        <w:t>85.841,00 kn.</w:t>
      </w:r>
    </w:p>
    <w:p w14:textId="77777777" w14:paraId="78C6B593" w:rsidRDefault="000B39B6" w:rsidP="000B39B6" w:rsidR="000B39B6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</w:p>
    <w:p w14:textId="68408E74" w14:paraId="7A30B8B7" w:rsidRDefault="000B39B6" w:rsidP="000B39B6" w:rsidR="000B39B6" w:rsidRPr="00BC2DB2">
      <w:pPr>
        <w:spacing w:after="120"/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POTRAŽIVANJA</w:t>
      </w:r>
      <w:r w:rsidR="007F5778">
        <w:rPr>
          <w:rFonts w:hAnsi="Times New Roman" w:ascii="Times New Roman"/>
          <w:sz w:val="24"/>
          <w:szCs w:val="24"/>
          <w:lang w:val="pl-PL"/>
        </w:rPr>
        <w:t xml:space="preserve"> PREMA AKTIVNIM DUŽNICIMA</w:t>
      </w:r>
    </w:p>
    <w:p w14:textId="77777777" w14:paraId="3A2B4F79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Od dužnikovih dužnika naplaćeno je ukupno </w:t>
      </w:r>
      <w:r>
        <w:rPr>
          <w:rFonts w:hAnsi="Times New Roman" w:ascii="Times New Roman"/>
          <w:b/>
          <w:sz w:val="24"/>
          <w:szCs w:val="24"/>
          <w:lang w:val="pl-PL"/>
        </w:rPr>
        <w:t>39.334,76</w:t>
      </w:r>
      <w:r w:rsidRPr="0097031F">
        <w:rPr>
          <w:rFonts w:hAnsi="Times New Roman" w:ascii="Times New Roman"/>
          <w:b/>
          <w:sz w:val="24"/>
          <w:szCs w:val="24"/>
          <w:lang w:val="pl-PL"/>
        </w:rPr>
        <w:t xml:space="preserve"> kn</w:t>
      </w:r>
      <w:r>
        <w:rPr>
          <w:rFonts w:hAnsi="Times New Roman" w:ascii="Times New Roman"/>
          <w:sz w:val="24"/>
          <w:szCs w:val="24"/>
          <w:lang w:val="pl-PL"/>
        </w:rPr>
        <w:t xml:space="preserve"> potraživanja koja nisu bila u zastari sukladno dostavljenim izvodima otvorenih stavaka:</w:t>
      </w:r>
    </w:p>
    <w:p w14:textId="77777777" w14:paraId="2A94ACB3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24B21D68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MULTIGRAD d.o.o. – 918,00 kn</w:t>
      </w:r>
    </w:p>
    <w:p w14:textId="77777777" w14:paraId="601ED21B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R-M SPRINT d.o.o. – 2.840,63 kn</w:t>
      </w:r>
    </w:p>
    <w:p w14:textId="77777777" w14:paraId="196F3FE9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ŠUMSKA BIOMASA d.o.o. – 184,50 kn</w:t>
      </w:r>
    </w:p>
    <w:p w14:textId="77777777" w14:paraId="5BF388E9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VG KOMUNALAC d.o.o. – 19.431,01 kn</w:t>
      </w:r>
    </w:p>
    <w:p w14:textId="77777777" w14:paraId="28D8467C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MALI GRM d.o.o. – 12.000,00 kn</w:t>
      </w:r>
    </w:p>
    <w:p w14:textId="77777777" w14:paraId="0C14D5D9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GABING d.o.o. – 1.955,51 kn</w:t>
      </w:r>
    </w:p>
    <w:p w14:textId="77777777" w14:paraId="165C8E4C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INSTALIM d.o.o. – 1.892,25 kn</w:t>
      </w:r>
    </w:p>
    <w:p w14:textId="77777777" w14:paraId="77CBB061" w:rsidRDefault="000B39B6" w:rsidP="000B39B6" w:rsidR="000B39B6">
      <w:pPr>
        <w:pStyle w:val="Odlomakpopisa"/>
        <w:numPr>
          <w:ilvl w:val="0"/>
          <w:numId w:val="11"/>
        </w:num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AUTOZUBAK d.o.o. – 112,86 kn</w:t>
      </w:r>
    </w:p>
    <w:p w14:textId="77777777" w14:paraId="5C3A70F9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47CDC373" w:rsidRDefault="007F5778" w:rsidP="000B39B6" w:rsidR="007F57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4F70114" w:rsidRDefault="007F5778" w:rsidP="000B39B6" w:rsidR="007F57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773D4370" w:rsidRDefault="007F5778" w:rsidP="000B39B6" w:rsidR="007F5778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0A2A2F47" w:rsidRDefault="000847C3" w:rsidP="000B39B6" w:rsidR="000847C3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42CE94AB" w14:paraId="490CE47C" w:rsidRDefault="000B39B6" w:rsidP="000B39B6" w:rsidR="000B39B6" w:rsidRPr="00B967B3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967B3">
        <w:rPr>
          <w:rFonts w:hAnsi="Times New Roman" w:ascii="Times New Roman"/>
          <w:sz w:val="24"/>
          <w:szCs w:val="24"/>
          <w:lang w:val="pl-PL"/>
        </w:rPr>
        <w:lastRenderedPageBreak/>
        <w:t>POTRAŽIVANJA PREMA DUŽNICIMA KOJI SU U STEČAJU</w:t>
      </w:r>
    </w:p>
    <w:p w14:textId="77777777" w14:paraId="0EA655B2" w:rsidRDefault="000B39B6" w:rsidP="000B39B6" w:rsidR="000B39B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1E324FAE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je unutar zakonski predviđenog roka prijavio tražbinu stečajnog dužnika kao vjerovnik drugog višeg isplatnog reda u stečajni postupak nad dužnikom KONSTRUKTOR INŽENJERING d.d. iz Splita (St-1196/16) u punom iznosu kako je utvrđeno u predstečajnoj nagodbi od </w:t>
      </w:r>
      <w:r w:rsidRPr="009C6FC3">
        <w:rPr>
          <w:rFonts w:hAnsi="Times New Roman" w:ascii="Times New Roman"/>
          <w:b/>
          <w:sz w:val="24"/>
          <w:szCs w:val="24"/>
          <w:lang w:val="pl-PL"/>
        </w:rPr>
        <w:t>5.040.829,09 kn</w:t>
      </w:r>
      <w:r>
        <w:rPr>
          <w:rFonts w:hAnsi="Times New Roman" w:ascii="Times New Roman"/>
          <w:sz w:val="24"/>
          <w:szCs w:val="24"/>
          <w:lang w:val="pl-PL"/>
        </w:rPr>
        <w:t xml:space="preserve">. Vjerovnik PRESS KON d.o.o. iz Zagreba osporio je prijavljenu tražbinu za iznos od </w:t>
      </w:r>
      <w:r>
        <w:rPr>
          <w:rFonts w:hAnsi="Times New Roman" w:ascii="Times New Roman"/>
          <w:b/>
          <w:sz w:val="24"/>
          <w:szCs w:val="24"/>
        </w:rPr>
        <w:t>3.798</w:t>
      </w:r>
      <w:r w:rsidRPr="009C6FC3">
        <w:rPr>
          <w:rFonts w:hAnsi="Times New Roman" w:ascii="Times New Roman"/>
          <w:b/>
          <w:sz w:val="24"/>
          <w:szCs w:val="24"/>
        </w:rPr>
        <w:t>.</w:t>
      </w:r>
      <w:r>
        <w:rPr>
          <w:rFonts w:hAnsi="Times New Roman" w:ascii="Times New Roman"/>
          <w:b/>
          <w:sz w:val="24"/>
          <w:szCs w:val="24"/>
        </w:rPr>
        <w:t>467,</w:t>
      </w:r>
      <w:proofErr w:type="spellStart"/>
      <w:r>
        <w:rPr>
          <w:rFonts w:hAnsi="Times New Roman" w:ascii="Times New Roman"/>
          <w:b/>
          <w:sz w:val="24"/>
          <w:szCs w:val="24"/>
        </w:rPr>
        <w:t>09</w:t>
      </w:r>
      <w:proofErr w:type="spellEnd"/>
      <w:r>
        <w:rPr>
          <w:rFonts w:hAnsi="Times New Roman" w:ascii="Times New Roman"/>
          <w:sz w:val="24"/>
          <w:szCs w:val="24"/>
        </w:rPr>
        <w:t xml:space="preserve"> kn što predstavlja iznos za koji je stečajni dužnik pristao u </w:t>
      </w:r>
      <w:proofErr w:type="spellStart"/>
      <w:r>
        <w:rPr>
          <w:rFonts w:hAnsi="Times New Roman" w:ascii="Times New Roman"/>
          <w:sz w:val="24"/>
          <w:szCs w:val="24"/>
        </w:rPr>
        <w:t>predstečajnoj</w:t>
      </w:r>
      <w:proofErr w:type="spellEnd"/>
      <w:r>
        <w:rPr>
          <w:rFonts w:hAnsi="Times New Roman" w:ascii="Times New Roman"/>
          <w:sz w:val="24"/>
          <w:szCs w:val="24"/>
        </w:rPr>
        <w:t xml:space="preserve"> nagodbi umanjiti svoju priznatu tražbinu. Navedeni vjerovnik je osporio ukupno </w:t>
      </w:r>
      <w:proofErr w:type="spellStart"/>
      <w:r>
        <w:rPr>
          <w:rFonts w:hAnsi="Times New Roman" w:ascii="Times New Roman"/>
          <w:sz w:val="24"/>
          <w:szCs w:val="24"/>
        </w:rPr>
        <w:t>132</w:t>
      </w:r>
      <w:proofErr w:type="spellEnd"/>
      <w:r>
        <w:rPr>
          <w:rFonts w:hAnsi="Times New Roman" w:ascii="Times New Roman"/>
          <w:sz w:val="24"/>
          <w:szCs w:val="24"/>
        </w:rPr>
        <w:t xml:space="preserve"> prijavljene tražbine drugih vjerovnika.  Sukladno izvješćima stečajnog upravitelja izvjesno je da će vjerovnici drugog višeg isplatnog reda imati namirenje u visini 0 kn budući da utvrđene tražbine </w:t>
      </w:r>
      <w:proofErr w:type="spellStart"/>
      <w:r>
        <w:rPr>
          <w:rFonts w:hAnsi="Times New Roman" w:ascii="Times New Roman"/>
          <w:sz w:val="24"/>
          <w:szCs w:val="24"/>
        </w:rPr>
        <w:t>prvg</w:t>
      </w:r>
      <w:proofErr w:type="spellEnd"/>
      <w:r>
        <w:rPr>
          <w:rFonts w:hAnsi="Times New Roman" w:ascii="Times New Roman"/>
          <w:sz w:val="24"/>
          <w:szCs w:val="24"/>
        </w:rPr>
        <w:t xml:space="preserve"> višeg isplatnog reda iznose 187.753.040,</w:t>
      </w:r>
      <w:proofErr w:type="spellStart"/>
      <w:r>
        <w:rPr>
          <w:rFonts w:hAnsi="Times New Roman" w:ascii="Times New Roman"/>
          <w:sz w:val="24"/>
          <w:szCs w:val="24"/>
        </w:rPr>
        <w:t>44</w:t>
      </w:r>
      <w:proofErr w:type="spellEnd"/>
      <w:r>
        <w:rPr>
          <w:rFonts w:hAnsi="Times New Roman" w:ascii="Times New Roman"/>
          <w:sz w:val="24"/>
          <w:szCs w:val="24"/>
        </w:rPr>
        <w:t xml:space="preserve"> kn te je značajan dio imovine </w:t>
      </w:r>
      <w:proofErr w:type="spellStart"/>
      <w:r>
        <w:rPr>
          <w:rFonts w:hAnsi="Times New Roman" w:ascii="Times New Roman"/>
          <w:sz w:val="24"/>
          <w:szCs w:val="24"/>
        </w:rPr>
        <w:t>opterečen</w:t>
      </w:r>
      <w:proofErr w:type="spellEnd"/>
      <w:r>
        <w:rPr>
          <w:rFonts w:hAnsi="Times New Roman" w:ascii="Times New Roman"/>
          <w:sz w:val="24"/>
          <w:szCs w:val="24"/>
        </w:rPr>
        <w:t xml:space="preserve"> </w:t>
      </w:r>
      <w:proofErr w:type="spellStart"/>
      <w:r>
        <w:rPr>
          <w:rFonts w:hAnsi="Times New Roman" w:ascii="Times New Roman"/>
          <w:sz w:val="24"/>
          <w:szCs w:val="24"/>
        </w:rPr>
        <w:t>razlučnim</w:t>
      </w:r>
      <w:proofErr w:type="spellEnd"/>
      <w:r>
        <w:rPr>
          <w:rFonts w:hAnsi="Times New Roman" w:ascii="Times New Roman"/>
          <w:sz w:val="24"/>
          <w:szCs w:val="24"/>
        </w:rPr>
        <w:t xml:space="preserve"> pravima. </w:t>
      </w:r>
      <w:r>
        <w:rPr>
          <w:rFonts w:hAnsi="Times New Roman" w:ascii="Times New Roman"/>
          <w:sz w:val="24"/>
          <w:szCs w:val="24"/>
          <w:lang w:val="pl-PL"/>
        </w:rPr>
        <w:t>Do dana izrade ovog izvješća, nije doneseno Rješenje o utvrđenim i osporenim tražbinama vjerovnika II višeg isplatnog reda od strane Trgovačkog suda u Splitu.</w:t>
      </w:r>
    </w:p>
    <w:p w14:textId="77777777" w14:paraId="0B277AAA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049984EF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POTRAŽIVANJA PREMA DUŽNICIMA KOJI SU U </w:t>
      </w:r>
      <w:proofErr w:type="spellStart"/>
      <w:r>
        <w:rPr>
          <w:rFonts w:hAnsi="Times New Roman" w:ascii="Times New Roman"/>
          <w:sz w:val="24"/>
          <w:szCs w:val="24"/>
        </w:rPr>
        <w:t>PREDSTEČAJNOJ</w:t>
      </w:r>
      <w:proofErr w:type="spellEnd"/>
      <w:r>
        <w:rPr>
          <w:rFonts w:hAnsi="Times New Roman" w:ascii="Times New Roman"/>
          <w:sz w:val="24"/>
          <w:szCs w:val="24"/>
        </w:rPr>
        <w:t xml:space="preserve"> NAGODBI</w:t>
      </w:r>
    </w:p>
    <w:p w14:textId="77777777" w14:paraId="108D68A5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</w:p>
    <w:p w14:textId="77777777" w14:paraId="1BF42EAD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</w:p>
    <w:tbl>
      <w:tblPr>
        <w:tblW w:type="dxa" w:w="10940"/>
        <w:jc w:val="center"/>
        <w:tblLook w:val="04A0" w:noVBand="1" w:noHBand="0" w:lastColumn="0" w:firstColumn="1" w:lastRow="0" w:firstRow="1"/>
      </w:tblPr>
      <w:tblGrid>
        <w:gridCol w:w="620"/>
        <w:gridCol w:w="1853"/>
        <w:gridCol w:w="1706"/>
        <w:gridCol w:w="1316"/>
        <w:gridCol w:w="1261"/>
        <w:gridCol w:w="1408"/>
        <w:gridCol w:w="2776"/>
      </w:tblGrid>
      <w:tr w14:textId="77777777" w14:paraId="791F2131" w:rsidTr="003374DF" w:rsidR="000B39B6" w:rsidRPr="002949A7">
        <w:trPr>
          <w:trHeight w:val="109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AF6730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proofErr w:type="spellStart"/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RBR</w:t>
            </w:r>
            <w:proofErr w:type="spellEnd"/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11642BA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DUŽNIK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E0AAC72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STATUS </w:t>
            </w:r>
            <w:proofErr w:type="spellStart"/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PREDSTEČAJNE</w:t>
            </w:r>
            <w:proofErr w:type="spellEnd"/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 xml:space="preserve"> NAGODBE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A8657D9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UTVRĐENA TRAŽBINA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EE4EFC8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POSTOTAK OTPISA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4FCF9E3A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IZNOS TRAŽBINE NAKON OTPISA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F5F75A" w:rsidRDefault="000B39B6" w:rsidP="003374DF" w:rsidR="000B39B6" w:rsidRPr="002949A7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</w:pPr>
            <w:r w:rsidRPr="002949A7">
              <w:rPr>
                <w:rFonts w:eastAsia="Times New Roman" w:hAnsi="Times New Roman" w:ascii="Times New Roman"/>
                <w:color w:val="000000"/>
                <w:sz w:val="20"/>
                <w:lang w:eastAsia="hr-HR"/>
              </w:rPr>
              <w:t>NAČIN NAMIRENJA</w:t>
            </w:r>
          </w:p>
        </w:tc>
      </w:tr>
      <w:tr w14:textId="77777777" w14:paraId="5FEDBF7C" w:rsidTr="003374DF" w:rsidR="000B39B6" w:rsidRPr="002949A7">
        <w:trPr>
          <w:trHeight w:val="1930"/>
          <w:jc w:val="center"/>
        </w:trPr>
        <w:tc>
          <w:tcPr>
            <w:tcW w:type="dxa" w:w="620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A494B6A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</w:t>
            </w:r>
          </w:p>
        </w:tc>
        <w:tc>
          <w:tcPr>
            <w:tcW w:type="dxa" w:w="1853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8DEE9AA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V.D. -GRAĐENJE d.o.o., Zagreb, Gradiška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34462901408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AB6F587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Doneseno Rješenje o potvrdi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predstečajnog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sporazuma dana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03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svibnja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godine koje je postalo pravomoćno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25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svibnja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godine  </w:t>
            </w:r>
          </w:p>
        </w:tc>
        <w:tc>
          <w:tcPr>
            <w:tcW w:type="dxa" w:w="131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7F5FC8F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1.686.608,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1261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E6BC7D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%</w:t>
            </w:r>
          </w:p>
        </w:tc>
        <w:tc>
          <w:tcPr>
            <w:tcW w:type="dxa" w:w="1408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8D9C647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505.982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40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2776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598547B" w:rsidRDefault="000B39B6" w:rsidP="003374DF" w:rsidR="000B39B6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Dužnik se obvezuje nakon proteka razdoblja počeka od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mjeseci od datuma pravomoćnosti rješenja o sklapanju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nagodbe pred nadležnim sudom kroz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36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jednaka mjesečna obroka od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14.055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 namiriti iznos umanjene tražbine</w:t>
            </w:r>
          </w:p>
        </w:tc>
      </w:tr>
      <w:tr w14:textId="77777777" w14:paraId="3B962ECD" w:rsidTr="003374DF" w:rsidR="000B39B6" w:rsidRPr="002949A7">
        <w:trPr>
          <w:trHeight w:val="1984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3ED7D8DB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2.</w:t>
            </w:r>
          </w:p>
        </w:tc>
        <w:tc>
          <w:tcPr>
            <w:tcW w:type="dxa" w:w="1853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9A7171B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GAL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ZAGREB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d.o.o., Zagreb,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Zajčeva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15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c,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96632474487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br/>
              <w:t xml:space="preserve"> </w:t>
            </w:r>
          </w:p>
        </w:tc>
        <w:tc>
          <w:tcPr>
            <w:tcW w:type="dxa" w:w="170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A2E66F0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994B7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Ročište radi sklapanja </w:t>
            </w:r>
            <w:proofErr w:type="spellStart"/>
            <w:r w:rsidRPr="00994B7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Pr="00994B75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nagodbe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zakazano za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06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rujna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 godine</w:t>
            </w:r>
          </w:p>
        </w:tc>
        <w:tc>
          <w:tcPr>
            <w:tcW w:type="dxa" w:w="131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12FD00C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186.672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126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224CFB15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%</w:t>
            </w:r>
          </w:p>
        </w:tc>
        <w:tc>
          <w:tcPr>
            <w:tcW w:type="dxa" w:w="1408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E491A3C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74.668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91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277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58071AF" w:rsidRDefault="000B39B6" w:rsidP="003374DF" w:rsidR="000B39B6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Dužnik se obvezuje nakon proteka razdoblja počeka od 2 godine od datuma pravomoćnosti rješenja o sklapanju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nagodbe pred nadležnim sudom kroz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jednaka mjesečna obroka od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1.037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 namiriti iznos umanjene tražbine</w:t>
            </w:r>
          </w:p>
        </w:tc>
      </w:tr>
      <w:tr w14:textId="77777777" w14:paraId="76A14079" w:rsidTr="003374DF" w:rsidR="000B39B6" w:rsidRPr="002949A7">
        <w:trPr>
          <w:trHeight w:val="2962"/>
          <w:jc w:val="center"/>
        </w:trPr>
        <w:tc>
          <w:tcPr>
            <w:tcW w:type="dxa" w:w="620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center"/>
            <w:hideMark/>
          </w:tcPr>
          <w:p w14:textId="77777777" w14:paraId="0B8E3B5A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</w:t>
            </w:r>
          </w:p>
        </w:tc>
        <w:tc>
          <w:tcPr>
            <w:tcW w:type="dxa" w:w="1853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6A87AD1B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HIDROELEKTRA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NISKOGRADNJA d.d., Zagreb,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Capraška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6,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OIB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: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78260296240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</w:t>
            </w:r>
          </w:p>
        </w:tc>
        <w:tc>
          <w:tcPr>
            <w:tcW w:type="dxa" w:w="170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059D72AD" w14:paraId="7208D499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Doneseno Rješenje o potvrdi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predstečajnog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sporazuma dana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10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. svibnja </w:t>
            </w:r>
            <w:proofErr w:type="spellStart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2018</w:t>
            </w:r>
            <w:proofErr w:type="spellEnd"/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. g</w:t>
            </w:r>
            <w:r w:rsidR="00A30E31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odine na koje je izjavljena žalb</w:t>
            </w:r>
            <w:r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a</w:t>
            </w:r>
          </w:p>
        </w:tc>
        <w:tc>
          <w:tcPr>
            <w:tcW w:type="dxa" w:w="131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57D0F215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9.427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1261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05E3FD41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60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%</w:t>
            </w:r>
          </w:p>
        </w:tc>
        <w:tc>
          <w:tcPr>
            <w:tcW w:type="dxa" w:w="140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16775020" w:rsidRDefault="000B39B6" w:rsidP="003374DF" w:rsidR="000B39B6" w:rsidRPr="00A3712D">
            <w:pPr>
              <w:spacing w:after="0"/>
              <w:jc w:val="center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3.770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80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</w:t>
            </w:r>
          </w:p>
        </w:tc>
        <w:tc>
          <w:tcPr>
            <w:tcW w:type="dxa" w:w="277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center"/>
            <w:hideMark/>
          </w:tcPr>
          <w:p w14:textId="77777777" w14:paraId="7A49A739" w:rsidRDefault="000B39B6" w:rsidP="003374DF" w:rsidR="000B39B6" w:rsidRPr="00A3712D">
            <w:pPr>
              <w:spacing w:after="0"/>
              <w:jc w:val="both"/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</w:pPr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Otplatit će se nakon isteka počeka od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mjeseci u  daljnjem roku od 5 godina , u jednakim polugodišnjim ratama, bez kamata, koje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dospjevaju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svakog zadnjeg dana svakog šestog mjeseca s time da prva rata 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dospjeva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zadnji dan šestog mjeseca nakon počeka od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12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mjeseci počevši od pravomoćnosti rješenja o sklapanju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predstečajne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nagodbe pred nadležnim sudom. To iznosi 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377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,</w:t>
            </w:r>
            <w:proofErr w:type="spellStart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>08</w:t>
            </w:r>
            <w:proofErr w:type="spellEnd"/>
            <w:r w:rsidRPr="00A3712D">
              <w:rPr>
                <w:rFonts w:eastAsia="Times New Roman" w:hAnsi="Times New Roman" w:ascii="Times New Roman"/>
                <w:color w:val="000000"/>
                <w:sz w:val="18"/>
                <w:szCs w:val="18"/>
                <w:lang w:eastAsia="hr-HR"/>
              </w:rPr>
              <w:t xml:space="preserve"> kn svakih 6 mjeseci</w:t>
            </w:r>
          </w:p>
        </w:tc>
      </w:tr>
    </w:tbl>
    <w:p w14:textId="77777777" w14:paraId="23334B15" w:rsidRDefault="000B39B6" w:rsidP="000B39B6" w:rsidR="000B39B6">
      <w:pPr>
        <w:jc w:val="both"/>
        <w:rPr>
          <w:rFonts w:hAnsi="Times New Roman" w:ascii="Times New Roman"/>
          <w:sz w:val="24"/>
          <w:szCs w:val="24"/>
        </w:rPr>
      </w:pPr>
    </w:p>
    <w:p w14:textId="7C57EFCE" w14:paraId="01D4387A" w:rsidRDefault="000B39B6" w:rsidP="000B39B6" w:rsidR="000B39B6" w:rsidRPr="0096694E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96694E">
        <w:rPr>
          <w:rFonts w:hAnsi="Times New Roman" w:ascii="Times New Roman"/>
          <w:sz w:val="24"/>
          <w:szCs w:val="24"/>
          <w:lang w:val="pl-PL"/>
        </w:rPr>
        <w:lastRenderedPageBreak/>
        <w:t xml:space="preserve">AKTIVNI SUDSKI PREDMETI KOJI </w:t>
      </w:r>
      <w:r>
        <w:rPr>
          <w:rFonts w:hAnsi="Times New Roman" w:ascii="Times New Roman"/>
          <w:sz w:val="24"/>
          <w:szCs w:val="24"/>
          <w:lang w:val="pl-PL"/>
        </w:rPr>
        <w:t>BI POTENCIJALNO MOGLI REZULTIRATI UVEĆANJEM STEČAJNE MASE</w:t>
      </w:r>
    </w:p>
    <w:p w14:textId="77777777" w14:paraId="45875D9D" w:rsidRDefault="000B39B6" w:rsidP="000B39B6" w:rsidR="000B39B6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751F19D7" w:rsidRDefault="000B39B6" w:rsidP="000B39B6" w:rsidR="000B39B6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  <w:u w:val="single"/>
        </w:rPr>
      </w:pPr>
      <w:r w:rsidRPr="002949A7">
        <w:rPr>
          <w:rFonts w:hAnsi="Times New Roman" w:ascii="Times New Roman"/>
          <w:sz w:val="24"/>
          <w:szCs w:val="24"/>
          <w:lang w:val="pl-PL"/>
        </w:rPr>
        <w:t xml:space="preserve">Dana 11.12.2017. godine </w:t>
      </w:r>
      <w:r>
        <w:rPr>
          <w:rFonts w:hAnsi="Times New Roman" w:ascii="Times New Roman"/>
          <w:sz w:val="24"/>
          <w:szCs w:val="24"/>
          <w:lang w:val="pl-PL"/>
        </w:rPr>
        <w:t>preuzet je postupak Povrv-1864/2017</w:t>
      </w:r>
      <w:r w:rsidRPr="002949A7">
        <w:rPr>
          <w:rFonts w:hAnsi="Times New Roman" w:ascii="Times New Roman"/>
          <w:sz w:val="24"/>
          <w:szCs w:val="24"/>
          <w:lang w:val="pl-PL"/>
        </w:rPr>
        <w:t xml:space="preserve"> nad </w:t>
      </w:r>
      <w:r>
        <w:rPr>
          <w:rFonts w:hAnsi="Times New Roman" w:ascii="Times New Roman"/>
          <w:sz w:val="24"/>
          <w:szCs w:val="24"/>
          <w:lang w:val="pl-PL"/>
        </w:rPr>
        <w:t xml:space="preserve">ovršenikom </w:t>
      </w:r>
      <w:r w:rsidRPr="002949A7">
        <w:rPr>
          <w:rFonts w:hAnsi="Times New Roman" w:ascii="Times New Roman"/>
          <w:sz w:val="24"/>
          <w:szCs w:val="24"/>
        </w:rPr>
        <w:t xml:space="preserve">IVICA </w:t>
      </w:r>
      <w:proofErr w:type="spellStart"/>
      <w:r w:rsidRPr="002949A7">
        <w:rPr>
          <w:rFonts w:hAnsi="Times New Roman" w:ascii="Times New Roman"/>
          <w:sz w:val="24"/>
          <w:szCs w:val="24"/>
        </w:rPr>
        <w:t>BRNIĆ</w:t>
      </w:r>
      <w:proofErr w:type="spellEnd"/>
      <w:r w:rsidRPr="002949A7">
        <w:rPr>
          <w:rFonts w:hAnsi="Times New Roman" w:ascii="Times New Roman"/>
          <w:sz w:val="24"/>
          <w:szCs w:val="24"/>
        </w:rPr>
        <w:t xml:space="preserve">, Velika Gorica, Trg kralja Tomislava </w:t>
      </w:r>
      <w:proofErr w:type="spellStart"/>
      <w:r w:rsidRPr="002949A7">
        <w:rPr>
          <w:rFonts w:hAnsi="Times New Roman" w:ascii="Times New Roman"/>
          <w:sz w:val="24"/>
          <w:szCs w:val="24"/>
        </w:rPr>
        <w:t>28</w:t>
      </w:r>
      <w:proofErr w:type="spellEnd"/>
      <w:r w:rsidRPr="002949A7">
        <w:rPr>
          <w:rFonts w:hAnsi="Times New Roman" w:ascii="Times New Roman"/>
          <w:sz w:val="24"/>
          <w:szCs w:val="24"/>
        </w:rPr>
        <w:t xml:space="preserve">, </w:t>
      </w:r>
      <w:proofErr w:type="spellStart"/>
      <w:r w:rsidRPr="002949A7">
        <w:rPr>
          <w:rFonts w:hAnsi="Times New Roman" w:ascii="Times New Roman"/>
          <w:sz w:val="24"/>
          <w:szCs w:val="24"/>
        </w:rPr>
        <w:t>OIB</w:t>
      </w:r>
      <w:proofErr w:type="spellEnd"/>
      <w:r w:rsidRPr="002949A7">
        <w:rPr>
          <w:rFonts w:hAnsi="Times New Roman" w:ascii="Times New Roman"/>
          <w:sz w:val="24"/>
          <w:szCs w:val="24"/>
        </w:rPr>
        <w:t xml:space="preserve">: </w:t>
      </w:r>
      <w:proofErr w:type="spellStart"/>
      <w:r w:rsidRPr="002949A7">
        <w:rPr>
          <w:rFonts w:hAnsi="Times New Roman" w:ascii="Times New Roman"/>
          <w:sz w:val="24"/>
          <w:szCs w:val="24"/>
        </w:rPr>
        <w:t>29723519109</w:t>
      </w:r>
      <w:proofErr w:type="spellEnd"/>
      <w:r w:rsidRPr="002949A7">
        <w:rPr>
          <w:rFonts w:hAnsi="Times New Roman" w:ascii="Times New Roman"/>
          <w:sz w:val="24"/>
          <w:szCs w:val="24"/>
        </w:rPr>
        <w:t xml:space="preserve">, radi </w:t>
      </w:r>
      <w:proofErr w:type="spellStart"/>
      <w:r w:rsidRPr="002949A7">
        <w:rPr>
          <w:rFonts w:hAnsi="Times New Roman" w:ascii="Times New Roman"/>
          <w:sz w:val="24"/>
          <w:szCs w:val="24"/>
        </w:rPr>
        <w:t>13.318</w:t>
      </w:r>
      <w:proofErr w:type="spellEnd"/>
      <w:r w:rsidRPr="002949A7">
        <w:rPr>
          <w:rFonts w:hAnsi="Times New Roman" w:ascii="Times New Roman"/>
          <w:sz w:val="24"/>
          <w:szCs w:val="24"/>
        </w:rPr>
        <w:t>,</w:t>
      </w:r>
      <w:proofErr w:type="spellStart"/>
      <w:r w:rsidRPr="002949A7">
        <w:rPr>
          <w:rFonts w:hAnsi="Times New Roman" w:ascii="Times New Roman"/>
          <w:sz w:val="24"/>
          <w:szCs w:val="24"/>
        </w:rPr>
        <w:t>29</w:t>
      </w:r>
      <w:proofErr w:type="spellEnd"/>
      <w:r w:rsidRPr="002949A7">
        <w:rPr>
          <w:rFonts w:hAnsi="Times New Roman" w:ascii="Times New Roman"/>
          <w:sz w:val="24"/>
          <w:szCs w:val="24"/>
        </w:rPr>
        <w:t xml:space="preserve"> kn zajedno sa zateznim kamatama i ovršnim troškovima</w:t>
      </w:r>
      <w:r w:rsidRPr="005D590C">
        <w:rPr>
          <w:rFonts w:hAnsi="Times New Roman" w:ascii="Times New Roman"/>
          <w:color w:val="FF0000"/>
          <w:sz w:val="24"/>
          <w:szCs w:val="24"/>
        </w:rPr>
        <w:t xml:space="preserve">. </w:t>
      </w:r>
      <w:r>
        <w:rPr>
          <w:rFonts w:hAnsi="Times New Roman" w:ascii="Times New Roman"/>
          <w:sz w:val="24"/>
          <w:szCs w:val="24"/>
        </w:rPr>
        <w:t xml:space="preserve">Dana </w:t>
      </w:r>
      <w:proofErr w:type="spellStart"/>
      <w:r>
        <w:rPr>
          <w:rFonts w:hAnsi="Times New Roman" w:ascii="Times New Roman"/>
          <w:sz w:val="24"/>
          <w:szCs w:val="24"/>
        </w:rPr>
        <w:t>18</w:t>
      </w:r>
      <w:proofErr w:type="spellEnd"/>
      <w:r>
        <w:rPr>
          <w:rFonts w:hAnsi="Times New Roman" w:ascii="Times New Roman"/>
          <w:sz w:val="24"/>
          <w:szCs w:val="24"/>
        </w:rPr>
        <w:t xml:space="preserve">. svibnja </w:t>
      </w:r>
      <w:proofErr w:type="spellStart"/>
      <w:r>
        <w:rPr>
          <w:rFonts w:hAnsi="Times New Roman" w:ascii="Times New Roman"/>
          <w:sz w:val="24"/>
          <w:szCs w:val="24"/>
        </w:rPr>
        <w:t>2018</w:t>
      </w:r>
      <w:proofErr w:type="spellEnd"/>
      <w:r>
        <w:rPr>
          <w:rFonts w:hAnsi="Times New Roman" w:ascii="Times New Roman"/>
          <w:sz w:val="24"/>
          <w:szCs w:val="24"/>
        </w:rPr>
        <w:t xml:space="preserve">. Općinski sud u Novom Zagrebu donio je rješenje kojim se stavlja izvan snage rješenje o ovrsi temeljem vjerodostojne isprave </w:t>
      </w:r>
      <w:proofErr w:type="spellStart"/>
      <w:r>
        <w:rPr>
          <w:rFonts w:hAnsi="Times New Roman" w:ascii="Times New Roman"/>
          <w:sz w:val="24"/>
          <w:szCs w:val="24"/>
        </w:rPr>
        <w:t>Ovrv</w:t>
      </w:r>
      <w:proofErr w:type="spellEnd"/>
      <w:r>
        <w:rPr>
          <w:rFonts w:hAnsi="Times New Roman" w:ascii="Times New Roman"/>
          <w:sz w:val="24"/>
          <w:szCs w:val="24"/>
        </w:rPr>
        <w:t>-</w:t>
      </w:r>
      <w:proofErr w:type="spellStart"/>
      <w:r>
        <w:rPr>
          <w:rFonts w:hAnsi="Times New Roman" w:ascii="Times New Roman"/>
          <w:sz w:val="24"/>
          <w:szCs w:val="24"/>
        </w:rPr>
        <w:t>2505</w:t>
      </w:r>
      <w:proofErr w:type="spellEnd"/>
      <w:r>
        <w:rPr>
          <w:rFonts w:hAnsi="Times New Roman" w:ascii="Times New Roman"/>
          <w:sz w:val="24"/>
          <w:szCs w:val="24"/>
        </w:rPr>
        <w:t>/</w:t>
      </w:r>
      <w:proofErr w:type="spellStart"/>
      <w:r>
        <w:rPr>
          <w:rFonts w:hAnsi="Times New Roman" w:ascii="Times New Roman"/>
          <w:sz w:val="24"/>
          <w:szCs w:val="24"/>
        </w:rPr>
        <w:t>11</w:t>
      </w:r>
      <w:proofErr w:type="spellEnd"/>
      <w:r>
        <w:rPr>
          <w:rFonts w:hAnsi="Times New Roman" w:ascii="Times New Roman"/>
          <w:sz w:val="24"/>
          <w:szCs w:val="24"/>
        </w:rPr>
        <w:t xml:space="preserve"> koje je donio </w:t>
      </w:r>
      <w:proofErr w:type="spellStart"/>
      <w:r>
        <w:rPr>
          <w:rFonts w:hAnsi="Times New Roman" w:ascii="Times New Roman"/>
          <w:sz w:val="24"/>
          <w:szCs w:val="24"/>
        </w:rPr>
        <w:t>JB</w:t>
      </w:r>
      <w:proofErr w:type="spellEnd"/>
      <w:r>
        <w:rPr>
          <w:rFonts w:hAnsi="Times New Roman" w:ascii="Times New Roman"/>
          <w:sz w:val="24"/>
          <w:szCs w:val="24"/>
        </w:rPr>
        <w:t xml:space="preserve"> Ivan Maleković iz Velike Gorice, Trg kralja Tomislava 7, dana </w:t>
      </w:r>
      <w:proofErr w:type="spellStart"/>
      <w:r>
        <w:rPr>
          <w:rFonts w:hAnsi="Times New Roman" w:ascii="Times New Roman"/>
          <w:sz w:val="24"/>
          <w:szCs w:val="24"/>
        </w:rPr>
        <w:t>04</w:t>
      </w:r>
      <w:proofErr w:type="spellEnd"/>
      <w:r>
        <w:rPr>
          <w:rFonts w:hAnsi="Times New Roman" w:ascii="Times New Roman"/>
          <w:sz w:val="24"/>
          <w:szCs w:val="24"/>
        </w:rPr>
        <w:t xml:space="preserve">. ožujka </w:t>
      </w:r>
      <w:proofErr w:type="spellStart"/>
      <w:r>
        <w:rPr>
          <w:rFonts w:hAnsi="Times New Roman" w:ascii="Times New Roman"/>
          <w:sz w:val="24"/>
          <w:szCs w:val="24"/>
        </w:rPr>
        <w:t>2011</w:t>
      </w:r>
      <w:proofErr w:type="spellEnd"/>
      <w:r>
        <w:rPr>
          <w:rFonts w:hAnsi="Times New Roman" w:ascii="Times New Roman"/>
          <w:sz w:val="24"/>
          <w:szCs w:val="24"/>
        </w:rPr>
        <w:t>. godine u dijelu kojim je određena ovrha i ukidaju se provedene radnje, te će se postupak nastaviti kao u povodu prigovora protiv platnog naloga.</w:t>
      </w:r>
    </w:p>
    <w:p w14:textId="77777777" w14:paraId="6E8B8956" w:rsidRDefault="00E20AD9" w:rsidP="002949A7" w:rsidR="00E20AD9" w:rsidRPr="005D590C">
      <w:pPr>
        <w:spacing w:lineRule="auto" w:line="276" w:after="160"/>
        <w:jc w:val="both"/>
        <w:rPr>
          <w:rFonts w:hAnsi="Times New Roman" w:ascii="Times New Roman"/>
          <w:color w:val="FF0000"/>
          <w:sz w:val="24"/>
          <w:szCs w:val="24"/>
        </w:rPr>
      </w:pPr>
    </w:p>
    <w:p w14:textId="73ACCB1B" w14:paraId="4F7AB4F0" w:rsidRDefault="00643FAA" w:rsidP="00DD5E01" w:rsidR="006E75C5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REKAPITULACIJA STANJA STEČAJNE MASE</w:t>
      </w:r>
    </w:p>
    <w:p w14:textId="4F327F0D" w14:paraId="46F8BB33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2838"/>
        <w:gridCol w:w="1737"/>
        <w:gridCol w:w="2244"/>
        <w:gridCol w:w="2469"/>
      </w:tblGrid>
      <w:tr w14:textId="77777777" w14:paraId="11933AE1" w:rsidTr="003374DF" w:rsidR="00643FAA">
        <w:trPr>
          <w:trHeight w:val="636"/>
        </w:trPr>
        <w:tc>
          <w:tcPr>
            <w:tcW w:type="pct" w:w="1528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7366FE0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Vrsta imovine</w:t>
            </w:r>
          </w:p>
        </w:tc>
        <w:tc>
          <w:tcPr>
            <w:tcW w:type="pct" w:w="935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E6EBE4A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Početno stanje</w:t>
            </w:r>
          </w:p>
        </w:tc>
        <w:tc>
          <w:tcPr>
            <w:tcW w:type="pct" w:w="1208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986F586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Status</w:t>
            </w:r>
          </w:p>
        </w:tc>
        <w:tc>
          <w:tcPr>
            <w:tcW w:type="pct" w:w="1329"/>
            <w:tcBorders>
              <w:top w:space="0" w:sz="8" w:color="auto" w:val="single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0B79077" w14:paraId="2985EAF3" w:rsidRDefault="00241AAC" w:rsidP="00241AAC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S</w:t>
            </w:r>
            <w:r w:rsidR="00643FAA"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tanje nakon unovčenja</w:t>
            </w:r>
          </w:p>
        </w:tc>
      </w:tr>
      <w:tr w14:textId="77777777" w14:paraId="24AAB2D1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84691F8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Nekretnine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65AB4D5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25.221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00D80BC6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7B486DD6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14:textId="77777777" w14:paraId="7614EF0B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439AB58C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Pokretnine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133897D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60.620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512E3AC7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Unovčeno 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7591D13C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14:textId="77777777" w14:paraId="14CCC887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1C2369C4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prema aktivnim dužnicima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159D45EB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39.334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76</w:t>
            </w:r>
            <w:proofErr w:type="spellEnd"/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4D90074F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  <w:hideMark/>
          </w:tcPr>
          <w:p w14:textId="77777777" w14:paraId="297551B8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14:textId="77777777" w14:paraId="2F562698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0F359DDD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prema dužnicima u stečaju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16F5F151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1.242.362,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74377595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0EA6C812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1.242.362,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00</w:t>
            </w:r>
            <w:proofErr w:type="spellEnd"/>
          </w:p>
        </w:tc>
      </w:tr>
      <w:tr w14:textId="77777777" w14:paraId="300F9819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171356B5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Potraživanja prema dužnicima u 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predstečajnoj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nagodbi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5BF22E27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584.422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  <w:proofErr w:type="spellEnd"/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74E1642F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05CD4CFF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584.422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11</w:t>
            </w:r>
            <w:proofErr w:type="spellEnd"/>
          </w:p>
        </w:tc>
      </w:tr>
      <w:tr w14:textId="77777777" w14:paraId="26CD2366" w:rsidTr="003374DF" w:rsidR="00643FAA">
        <w:trPr>
          <w:trHeight w:val="324"/>
        </w:trPr>
        <w:tc>
          <w:tcPr>
            <w:tcW w:type="pct" w:w="1528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614AB92B" w:rsidRDefault="00643FAA" w:rsidP="003374DF" w:rsidR="00643FAA">
            <w:pPr>
              <w:spacing w:lineRule="auto" w:line="276" w:after="0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Potraživanja za koja je pokrenuta ovrha temeljem vjerodostojne isprave prije otvaranja stečajnog postupka</w:t>
            </w:r>
          </w:p>
        </w:tc>
        <w:tc>
          <w:tcPr>
            <w:tcW w:type="pct" w:w="935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0AAE8868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13.318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zajedno sa zateznom kamatom i ovršnim troškovima</w:t>
            </w:r>
          </w:p>
        </w:tc>
        <w:tc>
          <w:tcPr>
            <w:tcW w:type="pct" w:w="1208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64B3B2D4" w:rsidRDefault="00643FAA" w:rsidP="003374DF" w:rsidR="00643FAA">
            <w:pPr>
              <w:spacing w:lineRule="auto" w:line="276" w:after="0"/>
              <w:jc w:val="center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Nenaplaćeno</w:t>
            </w:r>
          </w:p>
        </w:tc>
        <w:tc>
          <w:tcPr>
            <w:tcW w:type="pct" w:w="1329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vAlign w:val="center"/>
          </w:tcPr>
          <w:p w14:textId="77777777" w14:paraId="5CE05FEE" w:rsidRDefault="00643FAA" w:rsidP="003374DF" w:rsidR="00643FAA">
            <w:pPr>
              <w:spacing w:lineRule="auto" w:line="276" w:after="0"/>
              <w:jc w:val="right"/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</w:pP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13.318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,</w:t>
            </w:r>
            <w:proofErr w:type="spellStart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>29</w:t>
            </w:r>
            <w:proofErr w:type="spellEnd"/>
            <w:r>
              <w:rPr>
                <w:rFonts w:eastAsia="Times New Roman" w:hAnsi="Times New Roman" w:ascii="Times New Roman"/>
                <w:sz w:val="24"/>
                <w:szCs w:val="24"/>
                <w:lang w:eastAsia="hr-HR"/>
              </w:rPr>
              <w:t xml:space="preserve"> zajedno sa zateznom kamatom i ovršnim troškovima</w:t>
            </w:r>
          </w:p>
        </w:tc>
      </w:tr>
    </w:tbl>
    <w:p w14:textId="26D3D626" w14:paraId="5F40E24C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3B230424" w14:paraId="27CB3E55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6BAA4534" w14:paraId="4962BAEF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3D78D7E3" w14:paraId="7E2DC8AF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529B036C" w14:paraId="5FFEF21C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4F98F6A8" w14:paraId="1FDF2B9D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1628F333" w14:paraId="3A3B75F4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67E8DA2F" w14:paraId="3C06B209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B0731E3" w:rsidRDefault="00643FAA" w:rsidP="00DD5E01" w:rsidR="00643FAA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64692C55" w:rsidRDefault="00932E91" w:rsidP="00DD5E01" w:rsidR="00932E91">
      <w:pPr>
        <w:rPr>
          <w:rFonts w:hAnsi="Times New Roman" w:ascii="Times New Roman"/>
          <w:sz w:val="24"/>
          <w:szCs w:val="24"/>
          <w:lang w:val="pl-PL"/>
        </w:rPr>
      </w:pPr>
    </w:p>
    <w:p w14:textId="1FB10067" w14:paraId="08A80525" w:rsidRDefault="000E1F39" w:rsidP="00DD5E01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III. RADNJE KOJE ĆE SE PODUZETI U NAREDNOM RAZDOBLJU</w:t>
      </w:r>
    </w:p>
    <w:p w14:textId="7B32BA6F" w14:paraId="0EA37EF9" w:rsidRDefault="004469CB" w:rsidP="00DD5E01" w:rsidR="004469C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8957500" w14:paraId="37D81C46" w:rsidRDefault="00BD2259" w:rsidP="00BD2259" w:rsidR="00BD2259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U narednom razdoblju stečajni upravitelj sastavit će završni račun, prijedlog za diobu sredstava ostvarenih naplatom potraživanja te unovčenjem stečajne mase i predložiti zaključenje stečajnog postupka.</w:t>
      </w:r>
    </w:p>
    <w:p w14:textId="77777777" w14:paraId="64272B4F" w:rsidRDefault="006B4C51" w:rsidP="00DD5E01" w:rsidR="006B4C51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14:textId="77777777" w14:paraId="36BE91C5" w:rsidRDefault="00EC49B2" w:rsidP="000E1F39" w:rsidR="00EC49B2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2821D9E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1978F991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77777777" w14:paraId="2979E3B0" w:rsidRDefault="004469CB" w:rsidP="000E1F39" w:rsidR="004469CB">
      <w:pPr>
        <w:rPr>
          <w:rFonts w:hAnsi="Times New Roman" w:ascii="Times New Roman"/>
          <w:sz w:val="24"/>
          <w:szCs w:val="24"/>
          <w:lang w:val="pl-PL"/>
        </w:rPr>
      </w:pPr>
    </w:p>
    <w:p w14:textId="510AE181" w14:paraId="47EB0DC1" w:rsidRDefault="000E1F39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Mjesto i datum </w:t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Pr="00B40BEB">
        <w:rPr>
          <w:rFonts w:hAnsi="Times New Roman" w:ascii="Times New Roman"/>
          <w:sz w:val="24"/>
          <w:szCs w:val="24"/>
          <w:lang w:val="pl-PL"/>
        </w:rPr>
        <w:t>Stečajni upravitelj</w:t>
      </w:r>
    </w:p>
    <w:p w14:textId="098BABFB" w14:paraId="1F7B8121" w:rsidRDefault="0059507A" w:rsidR="00C61F7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Zagreb, 20</w:t>
      </w:r>
      <w:r w:rsidR="00251428">
        <w:rPr>
          <w:rFonts w:hAnsi="Times New Roman" w:ascii="Times New Roman"/>
          <w:sz w:val="24"/>
          <w:szCs w:val="24"/>
          <w:lang w:val="pl-PL"/>
        </w:rPr>
        <w:t>.08</w:t>
      </w:r>
      <w:r w:rsidR="001935F6">
        <w:rPr>
          <w:rFonts w:hAnsi="Times New Roman" w:ascii="Times New Roman"/>
          <w:sz w:val="24"/>
          <w:szCs w:val="24"/>
          <w:lang w:val="pl-PL"/>
        </w:rPr>
        <w:t>.2018</w:t>
      </w:r>
      <w:r w:rsidR="008534AD">
        <w:rPr>
          <w:rFonts w:hAnsi="Times New Roman" w:ascii="Times New Roman"/>
          <w:sz w:val="24"/>
          <w:szCs w:val="24"/>
          <w:lang w:val="pl-PL"/>
        </w:rPr>
        <w:t>. godine</w:t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0E1F39">
        <w:rPr>
          <w:rFonts w:hAnsi="Times New Roman" w:ascii="Times New Roman"/>
          <w:sz w:val="24"/>
          <w:szCs w:val="24"/>
          <w:lang w:val="pl-PL"/>
        </w:rPr>
        <w:tab/>
      </w:r>
      <w:r w:rsidR="008534AD">
        <w:rPr>
          <w:rFonts w:hAnsi="Times New Roman" w:ascii="Times New Roman"/>
          <w:sz w:val="24"/>
          <w:szCs w:val="24"/>
          <w:lang w:val="pl-PL"/>
        </w:rPr>
        <w:t>Tibor Toth</w:t>
      </w:r>
    </w:p>
    <w:p w14:textId="3BBB6BE8" w14:paraId="6754CFF9" w:rsidRDefault="0042383D" w:rsidR="0042383D">
      <w:pPr>
        <w:rPr>
          <w:rFonts w:hAnsi="Times New Roman" w:ascii="Times New Roman"/>
          <w:sz w:val="24"/>
          <w:szCs w:val="24"/>
          <w:lang w:val="pl-PL"/>
        </w:rPr>
      </w:pPr>
    </w:p>
    <w:p w14:textId="1AB22E4B" w14:paraId="1DE21B1F" w:rsidRDefault="0042383D" w:rsidR="0042383D">
      <w:pPr>
        <w:rPr>
          <w:rFonts w:hAnsi="Times New Roman" w:ascii="Times New Roman"/>
          <w:sz w:val="24"/>
          <w:szCs w:val="24"/>
          <w:lang w:val="pl-PL"/>
        </w:rPr>
      </w:pPr>
    </w:p>
    <w:p w14:textId="38628EF3" w14:paraId="287C56DF" w:rsidRDefault="008F2B9A" w:rsidR="008F2B9A" w:rsidRPr="00460C0B">
      <w:pPr>
        <w:rPr>
          <w:rFonts w:hAnsi="Times New Roman" w:ascii="Times New Roman"/>
          <w:sz w:val="24"/>
          <w:szCs w:val="24"/>
          <w:lang w:val="pl-PL"/>
        </w:rPr>
      </w:pPr>
    </w:p>
    <w:sectPr w:rsidR="008F2B9A" w:rsidRPr="00460C0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B1C1698"/>
    <w:multiLevelType w:val="hybridMultilevel"/>
    <w:tmpl w:val="DC926B8C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C0B4C4C"/>
    <w:multiLevelType w:val="hybridMultilevel"/>
    <w:tmpl w:val="7B2CDD6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C113CD6"/>
    <w:multiLevelType w:val="hybridMultilevel"/>
    <w:tmpl w:val="21FE7EB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304E4FAD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2314467"/>
    <w:multiLevelType w:val="hybridMultilevel"/>
    <w:tmpl w:val="921E0F4C"/>
    <w:lvl w:tplc="59688706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2274D0"/>
    <w:multiLevelType w:val="hybridMultilevel"/>
    <w:tmpl w:val="EAC8AB60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3F404105"/>
    <w:multiLevelType w:val="hybridMultilevel"/>
    <w:tmpl w:val="3118BCA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8">
    <w:nsid w:val="57E10F1A"/>
    <w:multiLevelType w:val="hybridMultilevel"/>
    <w:tmpl w:val="16BA56D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E15067A"/>
    <w:multiLevelType w:val="hybridMultilevel"/>
    <w:tmpl w:val="49BE5B24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0">
    <w:nsid w:val="66A6304A"/>
    <w:multiLevelType w:val="hybridMultilevel"/>
    <w:tmpl w:val="972C1212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7"/>
  </w:num>
  <w:num w:numId="2">
    <w:abstractNumId w:val="5"/>
  </w:num>
  <w:num w:numId="3">
    <w:abstractNumId w:val="2"/>
  </w:num>
  <w:num w:numId="4">
    <w:abstractNumId w:val="3"/>
  </w:num>
  <w:num w:numId="5">
    <w:abstractNumId w:val="4"/>
  </w:num>
  <w:num w:numId="6">
    <w:abstractNumId w:val="9"/>
  </w:num>
  <w:num w:numId="7">
    <w:abstractNumId w:val="8"/>
  </w:num>
  <w:num w:numId="8">
    <w:abstractNumId w:val="6"/>
  </w:num>
  <w:num w:numId="9">
    <w:abstractNumId w:val="10"/>
  </w:num>
  <w:num w:numId="10">
    <w:abstractNumId w:val="0"/>
  </w:num>
  <w:num w:numId="11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0"/>
  <w:proofState w:grammar="clean" w:spelling="clean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0346E"/>
    <w:rsid w:val="0002748A"/>
    <w:rsid w:val="0003269F"/>
    <w:rsid w:val="0003302F"/>
    <w:rsid w:val="000368C4"/>
    <w:rsid w:val="00040BF5"/>
    <w:rsid w:val="00062F04"/>
    <w:rsid w:val="00065040"/>
    <w:rsid w:val="00072F72"/>
    <w:rsid w:val="000847C3"/>
    <w:rsid w:val="00087E20"/>
    <w:rsid w:val="000A2AEF"/>
    <w:rsid w:val="000A61D3"/>
    <w:rsid w:val="000B39B6"/>
    <w:rsid w:val="000B7B2A"/>
    <w:rsid w:val="000E1F39"/>
    <w:rsid w:val="000E7648"/>
    <w:rsid w:val="000F6A04"/>
    <w:rsid w:val="001045C1"/>
    <w:rsid w:val="00104B4D"/>
    <w:rsid w:val="001163B4"/>
    <w:rsid w:val="0013761B"/>
    <w:rsid w:val="00143145"/>
    <w:rsid w:val="001438C8"/>
    <w:rsid w:val="00166204"/>
    <w:rsid w:val="001935F6"/>
    <w:rsid w:val="001A7C80"/>
    <w:rsid w:val="001D0DE9"/>
    <w:rsid w:val="001D162E"/>
    <w:rsid w:val="001E1CAC"/>
    <w:rsid w:val="001F745C"/>
    <w:rsid w:val="00206AD1"/>
    <w:rsid w:val="00213312"/>
    <w:rsid w:val="00237127"/>
    <w:rsid w:val="00237BE1"/>
    <w:rsid w:val="00241AAC"/>
    <w:rsid w:val="00251428"/>
    <w:rsid w:val="00253269"/>
    <w:rsid w:val="00261739"/>
    <w:rsid w:val="00281FA3"/>
    <w:rsid w:val="002834EE"/>
    <w:rsid w:val="00286C7E"/>
    <w:rsid w:val="00293E21"/>
    <w:rsid w:val="002949A7"/>
    <w:rsid w:val="002C34FB"/>
    <w:rsid w:val="002C72B9"/>
    <w:rsid w:val="0033110B"/>
    <w:rsid w:val="00332825"/>
    <w:rsid w:val="00332D92"/>
    <w:rsid w:val="003446BD"/>
    <w:rsid w:val="003E36EA"/>
    <w:rsid w:val="003F3C5D"/>
    <w:rsid w:val="0042383D"/>
    <w:rsid w:val="00424AB2"/>
    <w:rsid w:val="004273D7"/>
    <w:rsid w:val="00431E1B"/>
    <w:rsid w:val="00441353"/>
    <w:rsid w:val="00441916"/>
    <w:rsid w:val="004469CB"/>
    <w:rsid w:val="00454EDC"/>
    <w:rsid w:val="00460C0B"/>
    <w:rsid w:val="00472869"/>
    <w:rsid w:val="00472D10"/>
    <w:rsid w:val="00475980"/>
    <w:rsid w:val="004A1705"/>
    <w:rsid w:val="004C5939"/>
    <w:rsid w:val="004E6EDF"/>
    <w:rsid w:val="004F1822"/>
    <w:rsid w:val="004F3A32"/>
    <w:rsid w:val="004F6CC6"/>
    <w:rsid w:val="0052187B"/>
    <w:rsid w:val="00525D18"/>
    <w:rsid w:val="0055793D"/>
    <w:rsid w:val="005818AC"/>
    <w:rsid w:val="00584CB6"/>
    <w:rsid w:val="0059507A"/>
    <w:rsid w:val="005D08A1"/>
    <w:rsid w:val="005D590C"/>
    <w:rsid w:val="005E7BB9"/>
    <w:rsid w:val="00643FAA"/>
    <w:rsid w:val="00646BCB"/>
    <w:rsid w:val="00670ED1"/>
    <w:rsid w:val="0068774B"/>
    <w:rsid w:val="006B4C51"/>
    <w:rsid w:val="006C36E5"/>
    <w:rsid w:val="006C7BD3"/>
    <w:rsid w:val="006E75C5"/>
    <w:rsid w:val="007128F4"/>
    <w:rsid w:val="00732AF1"/>
    <w:rsid w:val="007358BC"/>
    <w:rsid w:val="00764D31"/>
    <w:rsid w:val="00770AAD"/>
    <w:rsid w:val="0077170A"/>
    <w:rsid w:val="00771DD7"/>
    <w:rsid w:val="00782AE8"/>
    <w:rsid w:val="007870BA"/>
    <w:rsid w:val="00787CDA"/>
    <w:rsid w:val="00793587"/>
    <w:rsid w:val="007B0385"/>
    <w:rsid w:val="007B5D36"/>
    <w:rsid w:val="007F20AA"/>
    <w:rsid w:val="007F5778"/>
    <w:rsid w:val="008143A6"/>
    <w:rsid w:val="008300EC"/>
    <w:rsid w:val="00840436"/>
    <w:rsid w:val="008512FB"/>
    <w:rsid w:val="008534AD"/>
    <w:rsid w:val="00854F85"/>
    <w:rsid w:val="00863BB0"/>
    <w:rsid w:val="008665D1"/>
    <w:rsid w:val="00874436"/>
    <w:rsid w:val="008856C0"/>
    <w:rsid w:val="008A0CE1"/>
    <w:rsid w:val="008A7D08"/>
    <w:rsid w:val="008B1E9F"/>
    <w:rsid w:val="008D4222"/>
    <w:rsid w:val="008E12D6"/>
    <w:rsid w:val="008F2B9A"/>
    <w:rsid w:val="008F69CC"/>
    <w:rsid w:val="00916FEA"/>
    <w:rsid w:val="009234ED"/>
    <w:rsid w:val="00923EF2"/>
    <w:rsid w:val="00932E91"/>
    <w:rsid w:val="00936DDE"/>
    <w:rsid w:val="0093710A"/>
    <w:rsid w:val="00941B76"/>
    <w:rsid w:val="00954787"/>
    <w:rsid w:val="0097031F"/>
    <w:rsid w:val="00970641"/>
    <w:rsid w:val="00973D22"/>
    <w:rsid w:val="009915A7"/>
    <w:rsid w:val="00994AE9"/>
    <w:rsid w:val="00994B75"/>
    <w:rsid w:val="009A209A"/>
    <w:rsid w:val="009A3792"/>
    <w:rsid w:val="009A46EC"/>
    <w:rsid w:val="009C408C"/>
    <w:rsid w:val="009C6FC3"/>
    <w:rsid w:val="00A0116C"/>
    <w:rsid w:val="00A104DF"/>
    <w:rsid w:val="00A10FB4"/>
    <w:rsid w:val="00A30E31"/>
    <w:rsid w:val="00A3712D"/>
    <w:rsid w:val="00A74347"/>
    <w:rsid w:val="00AC7C30"/>
    <w:rsid w:val="00AE71F2"/>
    <w:rsid w:val="00AF2426"/>
    <w:rsid w:val="00B01C68"/>
    <w:rsid w:val="00B07EC2"/>
    <w:rsid w:val="00B21EF7"/>
    <w:rsid w:val="00B605B5"/>
    <w:rsid w:val="00B63937"/>
    <w:rsid w:val="00B80732"/>
    <w:rsid w:val="00B96ADD"/>
    <w:rsid w:val="00BB5204"/>
    <w:rsid w:val="00BC6383"/>
    <w:rsid w:val="00BD2259"/>
    <w:rsid w:val="00BD59EA"/>
    <w:rsid w:val="00BE37C0"/>
    <w:rsid w:val="00BF5F98"/>
    <w:rsid w:val="00BF6D03"/>
    <w:rsid w:val="00BF7FC7"/>
    <w:rsid w:val="00C176AA"/>
    <w:rsid w:val="00C22C55"/>
    <w:rsid w:val="00C2375A"/>
    <w:rsid w:val="00C61F72"/>
    <w:rsid w:val="00C75CDD"/>
    <w:rsid w:val="00C80794"/>
    <w:rsid w:val="00CA58C5"/>
    <w:rsid w:val="00CC2926"/>
    <w:rsid w:val="00CC717D"/>
    <w:rsid w:val="00CD57DD"/>
    <w:rsid w:val="00CE34DF"/>
    <w:rsid w:val="00CE59AD"/>
    <w:rsid w:val="00D14FA0"/>
    <w:rsid w:val="00D53DC3"/>
    <w:rsid w:val="00D5581F"/>
    <w:rsid w:val="00D55947"/>
    <w:rsid w:val="00D56909"/>
    <w:rsid w:val="00D57F7B"/>
    <w:rsid w:val="00D61384"/>
    <w:rsid w:val="00D65B4D"/>
    <w:rsid w:val="00D718F4"/>
    <w:rsid w:val="00D860B3"/>
    <w:rsid w:val="00DA1B7D"/>
    <w:rsid w:val="00DA2758"/>
    <w:rsid w:val="00DB03C7"/>
    <w:rsid w:val="00DD1EF9"/>
    <w:rsid w:val="00DD5E01"/>
    <w:rsid w:val="00DE5CA6"/>
    <w:rsid w:val="00DF15A6"/>
    <w:rsid w:val="00E01352"/>
    <w:rsid w:val="00E20AD9"/>
    <w:rsid w:val="00E24199"/>
    <w:rsid w:val="00E46C72"/>
    <w:rsid w:val="00EA1EDD"/>
    <w:rsid w:val="00EA254B"/>
    <w:rsid w:val="00EC49B2"/>
    <w:rsid w:val="00EE2B14"/>
    <w:rsid w:val="00F747C4"/>
    <w:rsid w:val="00FA6250"/>
    <w:rsid w:val="00FB7880"/>
    <w:rsid w:val="00FE2C54"/>
    <w:rsid w:val="00FF32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2559412F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cs="Times New Roman" w:eastAsia="Calibri" w:hAnsi="Calibri" w:asci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cs="Times New Roman" w:eastAsia="Calibri" w:hAnsi="Calibri" w:asci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cs="Tahoma" w:eastAsia="Calibri" w:hAnsi="Tahoma" w:ascii="Tahoma"/>
      <w:sz w:val="16"/>
      <w:szCs w:val="1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2949A7"/>
    <w:pPr>
      <w:spacing w:after="0"/>
      <w:ind w:firstLine="708"/>
    </w:pPr>
    <w:rPr>
      <w:rFonts w:cs="Arial" w:eastAsia="Times New Roman" w:hAnsi="Arial" w:ascii="Arial"/>
      <w:sz w:val="24"/>
      <w:szCs w:val="24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2949A7"/>
    <w:rPr>
      <w:rFonts w:cs="Arial" w:eastAsia="Times New Roman" w:hAnsi="Arial" w:asci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EC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07EC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07EC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07EC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07EC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4F1822"/>
    <w:pPr>
      <w:ind w:left="720"/>
      <w:contextualSpacing/>
    </w:pPr>
  </w:style>
  <w:style w:styleId="Referencakomentara" w:type="character">
    <w:name w:val="annotation reference"/>
    <w:basedOn w:val="Zadanifontodlomka"/>
    <w:uiPriority w:val="99"/>
    <w:semiHidden/>
    <w:unhideWhenUsed/>
    <w:rsid w:val="001438C8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1438C8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1438C8"/>
    <w:rPr>
      <w:rFonts w:ascii="Calibri" w:cs="Times New Roman" w:eastAsia="Calibri" w:hAnsi="Calibri"/>
      <w:sz w:val="20"/>
      <w:szCs w:val="20"/>
      <w:lang w:eastAsia="en-US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1438C8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1438C8"/>
    <w:rPr>
      <w:rFonts w:ascii="Calibri" w:cs="Times New Roman" w:eastAsia="Calibri" w:hAnsi="Calibri"/>
      <w:b/>
      <w:bCs/>
      <w:sz w:val="20"/>
      <w:szCs w:val="20"/>
      <w:lang w:eastAsia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438C8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438C8"/>
    <w:rPr>
      <w:rFonts w:ascii="Tahoma" w:cs="Tahoma" w:eastAsia="Calibri" w:hAnsi="Tahoma"/>
      <w:sz w:val="16"/>
      <w:szCs w:val="16"/>
      <w:lang w:eastAsia="en-US"/>
    </w:rPr>
  </w:style>
  <w:style w:styleId="Uvuenotijeloteksta" w:type="paragraph">
    <w:name w:val="Body Text Indent"/>
    <w:basedOn w:val="Normal"/>
    <w:link w:val="UvuenotijelotekstaChar"/>
    <w:unhideWhenUsed/>
    <w:rsid w:val="002949A7"/>
    <w:pPr>
      <w:spacing w:after="0"/>
      <w:ind w:firstLine="708"/>
    </w:pPr>
    <w:rPr>
      <w:rFonts w:ascii="Arial" w:cs="Arial" w:eastAsia="Times New Roman" w:hAnsi="Arial"/>
      <w:sz w:val="24"/>
      <w:szCs w:val="24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2949A7"/>
    <w:rPr>
      <w:rFonts w:ascii="Arial" w:cs="Arial" w:eastAsia="Times New Roman" w:hAnsi="Arial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07EC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07EC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07EC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07EC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07EC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34137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9111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62271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59559A-B5EB-4039-B5B1-3E28241376C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5</properties:Pages>
  <properties:Words>1101</properties:Words>
  <properties:Characters>6679</properties:Characters>
  <properties:Lines>281</properties:Lines>
  <properties:Paragraphs>105</properties:Paragraphs>
  <properties:TotalTime>62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8283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2018-05-15T10:23:00Z</dcterms:created>
  <dc:creator>ADMINIBM</dc:creator>
  <cp:lastModifiedBy>Belma Čolić</cp:lastModifiedBy>
  <cp:lastPrinted>2017-10-10T17:52:00Z</cp:lastPrinted>
  <dcterms:modified xmlns:xsi="http://www.w3.org/2001/XMLSchema-instance" xsi:type="dcterms:W3CDTF">2018-08-21T09:25:00Z</dcterms:modified>
  <cp:revision>61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St-6658/2016-45 / Podnesak - Izvješće stečajnog upravitelja (O20 Izvješće stečajnoga upravitelja o tijeku stečajnoga postupka i o stanju stečajne mase (čl  89  st  2  SZ)- VELKOM 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