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83b9" w14:paraId="93483b9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6E2E98" w:rsidRPr="006E2E98">
        <w:t>263</w:t>
      </w:r>
      <w:r w:rsidR="00A73D9A" w:rsidRPr="006E2E98">
        <w:t>/</w:t>
      </w:r>
      <w:r w:rsidR="006E2E98" w:rsidRPr="006E2E98">
        <w:t>2016-</w:t>
      </w:r>
      <w:r w:rsidR="00E277EA">
        <w:t>112</w:t>
      </w:r>
    </w:p>
    <w:p w:rsidRDefault="00290A67" w:rsidP="00290A67" w:rsidR="00290A67" w:rsidRPr="006E2E98">
      <w:pPr>
        <w:jc w:val="center"/>
      </w:pPr>
    </w:p>
    <w:p w:rsidRDefault="0065719A" w:rsidP="00C435A4" w:rsidR="0065719A" w:rsidRPr="006E2E98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7F6F59" w:rsidP="007F6F59" w:rsidR="007F6F59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7F6F59" w:rsidP="007F6F59" w:rsidR="007F6F59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F6F59" w:rsidP="007F6F59" w:rsidR="007F6F59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7F6F59" w:rsidP="007F6F59" w:rsidR="007F6F59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7F6F59" w:rsidP="007F6F59" w:rsidR="007F6F59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6E2E98" w:rsidRPr="006E2E98">
        <w:rPr>
          <w:rFonts w:cs="Times New Roman" w:hAnsi="Times New Roman" w:ascii="Times New Roman"/>
          <w:sz w:val="24"/>
        </w:rPr>
        <w:t>MERIDIJAN GRUPA d.o.o.</w:t>
      </w:r>
      <w:r w:rsidR="006E2E98">
        <w:rPr>
          <w:rFonts w:cs="Times New Roman" w:hAnsi="Times New Roman" w:ascii="Times New Roman"/>
          <w:sz w:val="24"/>
        </w:rPr>
        <w:t xml:space="preserve"> u stečaju</w:t>
      </w:r>
      <w:r w:rsidR="006E2E98" w:rsidRPr="006E2E98">
        <w:rPr>
          <w:rFonts w:cs="Times New Roman" w:hAnsi="Times New Roman" w:ascii="Times New Roman"/>
          <w:sz w:val="24"/>
        </w:rPr>
        <w:t>, Zadar, Ive Senjanina 14B, Zadar, OIB: 39317990272</w:t>
      </w:r>
      <w:r w:rsidR="00E20A1B" w:rsidRPr="006E2E98">
        <w:rPr>
          <w:rFonts w:cs="Times New Roman" w:hAnsi="Times New Roman" w:ascii="Times New Roman"/>
          <w:sz w:val="24"/>
        </w:rPr>
        <w:t xml:space="preserve">, zastupanom po stečajnoj upraviteljici </w:t>
      </w:r>
      <w:r w:rsidR="006E2E98" w:rsidRPr="006E2E98">
        <w:rPr>
          <w:rFonts w:cs="Times New Roman" w:hAnsi="Times New Roman" w:ascii="Times New Roman"/>
          <w:sz w:val="24"/>
        </w:rPr>
        <w:t>Marici Nekić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0A409A">
        <w:rPr>
          <w:rFonts w:cs="Times New Roman" w:hAnsi="Times New Roman" w:ascii="Times New Roman"/>
          <w:sz w:val="24"/>
        </w:rPr>
        <w:t>30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FC6A73">
        <w:rPr>
          <w:rFonts w:cs="Times New Roman" w:hAnsi="Times New Roman" w:ascii="Times New Roman"/>
          <w:sz w:val="24"/>
        </w:rPr>
        <w:t>listopada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6E2E98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6E2E98">
        <w:rPr>
          <w:rFonts w:cs="Times New Roman" w:hAnsi="Times New Roman" w:ascii="Times New Roman"/>
          <w:sz w:val="24"/>
          <w:szCs w:val="24"/>
        </w:rPr>
        <w:t>MERIDIJAN GRUPA d.o.o.</w:t>
      </w:r>
      <w:r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6E2E98">
        <w:rPr>
          <w:rFonts w:cs="Times New Roman" w:hAnsi="Times New Roman" w:ascii="Times New Roman"/>
          <w:sz w:val="24"/>
          <w:szCs w:val="24"/>
        </w:rPr>
        <w:t>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6E2E98" w:rsidP="006E2E98" w:rsidR="00F9750E" w:rsidRPr="006E2E98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Brodica marke </w:t>
      </w:r>
      <w:r w:rsidR="005F10F0">
        <w:rPr>
          <w:rFonts w:cs="Times New Roman" w:hAnsi="Times New Roman" w:ascii="Times New Roman"/>
          <w:sz w:val="24"/>
          <w:szCs w:val="24"/>
        </w:rPr>
        <w:t>Salona 40</w:t>
      </w:r>
      <w:r w:rsidRPr="006E2E98">
        <w:rPr>
          <w:rFonts w:cs="Times New Roman" w:hAnsi="Times New Roman" w:ascii="Times New Roman"/>
          <w:sz w:val="24"/>
          <w:szCs w:val="24"/>
        </w:rPr>
        <w:t xml:space="preserve">, oznaka </w:t>
      </w:r>
      <w:r w:rsidR="000D44B7">
        <w:rPr>
          <w:rFonts w:cs="Times New Roman" w:hAnsi="Times New Roman" w:ascii="Times New Roman"/>
          <w:sz w:val="24"/>
          <w:szCs w:val="24"/>
        </w:rPr>
        <w:t xml:space="preserve">1040 </w:t>
      </w:r>
      <w:r w:rsidRPr="006E2E98">
        <w:rPr>
          <w:rFonts w:cs="Times New Roman" w:hAnsi="Times New Roman" w:ascii="Times New Roman"/>
          <w:sz w:val="24"/>
          <w:szCs w:val="24"/>
        </w:rPr>
        <w:t xml:space="preserve">ZD, ime </w:t>
      </w:r>
      <w:r w:rsidR="000D44B7">
        <w:rPr>
          <w:rFonts w:cs="Times New Roman" w:hAnsi="Times New Roman" w:ascii="Times New Roman"/>
          <w:sz w:val="24"/>
          <w:szCs w:val="24"/>
        </w:rPr>
        <w:t>ORCA</w:t>
      </w:r>
      <w:r w:rsidR="005F10F0">
        <w:rPr>
          <w:rFonts w:cs="Times New Roman" w:hAnsi="Times New Roman" w:ascii="Times New Roman"/>
          <w:sz w:val="24"/>
          <w:szCs w:val="24"/>
        </w:rPr>
        <w:t>, godina gradnje 200</w:t>
      </w:r>
      <w:r w:rsidR="000D44B7">
        <w:rPr>
          <w:rFonts w:cs="Times New Roman" w:hAnsi="Times New Roman" w:ascii="Times New Roman"/>
          <w:sz w:val="24"/>
          <w:szCs w:val="24"/>
        </w:rPr>
        <w:t>4</w:t>
      </w:r>
      <w:r w:rsidRPr="006E2E98">
        <w:rPr>
          <w:rFonts w:cs="Times New Roman" w:hAnsi="Times New Roman" w:ascii="Times New Roman"/>
          <w:sz w:val="24"/>
          <w:szCs w:val="24"/>
        </w:rPr>
        <w:t xml:space="preserve">. 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="000275C2">
        <w:rPr>
          <w:rFonts w:cs="Times New Roman" w:hAnsi="Times New Roman" w:ascii="Times New Roman"/>
          <w:sz w:val="24"/>
          <w:szCs w:val="24"/>
        </w:rPr>
        <w:t>COOP POREČ d.o.o., V</w:t>
      </w:r>
      <w:r w:rsidR="00557B89">
        <w:rPr>
          <w:rFonts w:cs="Times New Roman" w:hAnsi="Times New Roman" w:ascii="Times New Roman"/>
          <w:sz w:val="24"/>
          <w:szCs w:val="24"/>
        </w:rPr>
        <w:t>rvari, Buranka 16, OIB: 61812590095</w:t>
      </w:r>
      <w:r w:rsidR="00F9750E" w:rsidRPr="006E2E98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  <w:r w:rsidR="00557B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0275C2">
        <w:rPr>
          <w:rFonts w:cs="Times New Roman" w:hAnsi="Times New Roman" w:ascii="Times New Roman"/>
          <w:sz w:val="24"/>
          <w:szCs w:val="24"/>
        </w:rPr>
        <w:t>COOP POREČ d.o.o., V</w:t>
      </w:r>
      <w:r w:rsidR="00557B89">
        <w:rPr>
          <w:rFonts w:cs="Times New Roman" w:hAnsi="Times New Roman" w:ascii="Times New Roman"/>
          <w:sz w:val="24"/>
          <w:szCs w:val="24"/>
        </w:rPr>
        <w:t>rvari, Buranka 16, OIB: 61812590095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557B89">
        <w:rPr>
          <w:rFonts w:cs="Times New Roman" w:hAnsi="Times New Roman" w:ascii="Times New Roman"/>
          <w:sz w:val="24"/>
          <w:szCs w:val="24"/>
        </w:rPr>
        <w:t>129.700,56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557B89">
        <w:rPr>
          <w:rFonts w:cs="Times New Roman" w:hAnsi="Times New Roman" w:ascii="Times New Roman"/>
          <w:sz w:val="24"/>
          <w:szCs w:val="24"/>
        </w:rPr>
        <w:t>42773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557B89">
        <w:rPr>
          <w:rFonts w:cs="Times New Roman" w:hAnsi="Times New Roman" w:ascii="Times New Roman"/>
          <w:sz w:val="24"/>
          <w:szCs w:val="24"/>
        </w:rPr>
        <w:t>7633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557B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Ukoliko kupac ne uplati kupovninu iz toč. II. ovog rješenja o dosudi u roku koji je određen, sud će oglasiti nevažećom ovu prodaju i odrediti provedbu nove elektroničke javne dražbe, a iz uplaćene jamčevine u iznosu od </w:t>
      </w:r>
      <w:r w:rsidR="00557B89">
        <w:rPr>
          <w:rFonts w:cs="Times New Roman" w:hAnsi="Times New Roman" w:ascii="Times New Roman"/>
          <w:sz w:val="24"/>
          <w:szCs w:val="24"/>
        </w:rPr>
        <w:t>41.800,37</w:t>
      </w:r>
      <w:r w:rsidRPr="006E2E98">
        <w:rPr>
          <w:rFonts w:cs="Times New Roman" w:hAnsi="Times New Roman" w:ascii="Times New Roman"/>
          <w:sz w:val="24"/>
          <w:szCs w:val="24"/>
        </w:rPr>
        <w:t xml:space="preserve"> kn namiriti će se troškovi nove prodaje i naknaditi razlika između kupovnine postignute na prijašnjoj i novoj prodaji.</w:t>
      </w:r>
    </w:p>
    <w:p w:rsidRDefault="00F9750E" w:rsidP="00F9750E" w:rsidR="00F9750E" w:rsidRPr="00EC6688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E20A1B" w:rsidRPr="002633C2">
        <w:rPr>
          <w:rFonts w:cs="Times New Roman" w:hAnsi="Times New Roman" w:ascii="Times New Roman"/>
          <w:sz w:val="24"/>
          <w:szCs w:val="24"/>
        </w:rPr>
        <w:t xml:space="preserve">sudi, naložiti će se </w:t>
      </w:r>
      <w:r w:rsidR="00EC668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 da se u </w:t>
      </w:r>
      <w:r w:rsidR="00EC6688" w:rsidRPr="002633C2">
        <w:rPr>
          <w:rFonts w:cs="Times New Roman" w:hAnsi="Times New Roman" w:ascii="Times New Roman"/>
          <w:sz w:val="24"/>
          <w:szCs w:val="24"/>
        </w:rPr>
        <w:t>registar brodova</w:t>
      </w:r>
      <w:r w:rsidRPr="002633C2">
        <w:rPr>
          <w:rFonts w:cs="Times New Roman" w:hAnsi="Times New Roman" w:ascii="Times New Roman"/>
          <w:sz w:val="24"/>
          <w:szCs w:val="24"/>
        </w:rPr>
        <w:t xml:space="preserve"> upiše u njegovu korist pravo vlasništva na dosuđenoj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pokretnini</w:t>
      </w:r>
      <w:r w:rsidRPr="002633C2">
        <w:rPr>
          <w:rFonts w:cs="Times New Roman" w:hAnsi="Times New Roman" w:ascii="Times New Roman"/>
          <w:sz w:val="24"/>
          <w:szCs w:val="24"/>
        </w:rPr>
        <w:t xml:space="preserve">, te </w:t>
      </w:r>
      <w:r w:rsidR="00EC6688" w:rsidRPr="002633C2">
        <w:rPr>
          <w:rFonts w:cs="Times New Roman" w:hAnsi="Times New Roman" w:ascii="Times New Roman"/>
          <w:sz w:val="24"/>
          <w:szCs w:val="24"/>
        </w:rPr>
        <w:t>da se brišu prava i tereti na po</w:t>
      </w:r>
      <w:r w:rsidRPr="002633C2">
        <w:rPr>
          <w:rFonts w:cs="Times New Roman" w:hAnsi="Times New Roman" w:ascii="Times New Roman"/>
          <w:sz w:val="24"/>
          <w:szCs w:val="24"/>
        </w:rPr>
        <w:t>kretnini koji prestaju njezinom prodajom.</w:t>
      </w:r>
    </w:p>
    <w:p w:rsidRDefault="00F9750E" w:rsidP="00F9750E" w:rsidR="00F9750E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lastRenderedPageBreak/>
        <w:t>Smatrat će se da je ovo rješenje o dosudi dostavljeno svim osobama kojima se dostavlja zaključak o prodaji te svim sudionicima u dražbi istekom trećeg dana od dana njegova isticanja na oglasnoj ploči</w:t>
      </w:r>
      <w:r w:rsidR="009A1D9D" w:rsidRPr="006E2E98">
        <w:rPr>
          <w:rFonts w:cs="Times New Roman" w:hAnsi="Times New Roman" w:ascii="Times New Roman"/>
          <w:sz w:val="24"/>
          <w:szCs w:val="24"/>
        </w:rPr>
        <w:t xml:space="preserve"> suda, a te</w:t>
      </w:r>
      <w:r w:rsidRPr="006E2E98">
        <w:rPr>
          <w:rFonts w:cs="Times New Roman" w:hAnsi="Times New Roman" w:ascii="Times New Roman"/>
          <w:sz w:val="24"/>
          <w:szCs w:val="24"/>
        </w:rPr>
        <w:t xml:space="preserve"> osobe imaju pravo tražiti da im se u sudskoj pisarnici neposredno preda otpravak ovog rješenja.</w:t>
      </w:r>
    </w:p>
    <w:p w:rsidRDefault="00F9750E" w:rsidP="00F9750E" w:rsidR="00F9750E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E2E9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C66DCC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23704C" w:rsidP="0023704C" w:rsidR="0023704C" w:rsidRPr="00C66DC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66DCC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AUTO-DABO d.o.o., Kaniža nullbb, 42240 Kaniža OIB: 81363721800</w:t>
      </w:r>
      <w:r w:rsidR="00C4072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IBAN: HR9824840081101750775,</w:t>
      </w:r>
    </w:p>
    <w:p w:rsidRDefault="00C66DCC" w:rsidP="00402BE1" w:rsidR="00C66DC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NEKRETNINA d.o.o., Ivana Lučića 2a, 10000 Zagreb, OIB: 51386685505, IBAN: HR9324020061100690043,</w:t>
      </w:r>
    </w:p>
    <w:p w:rsidRDefault="00C66DCC" w:rsidP="00402BE1" w:rsidR="00C66DCC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ERSTE&amp;STEIERMÄRKISCHE BANK d.d., Jadranski trg 3a, 51000 Rijeka, OIB: 23057039320, IBAN: </w:t>
      </w:r>
      <w:r w:rsidR="000A409A">
        <w:rPr>
          <w:rFonts w:cs="Times New Roman" w:hAnsi="Times New Roman" w:ascii="Times New Roman"/>
          <w:sz w:val="24"/>
          <w:szCs w:val="24"/>
        </w:rPr>
        <w:t>HR</w:t>
      </w:r>
      <w:r>
        <w:rPr>
          <w:rFonts w:cs="Times New Roman" w:hAnsi="Times New Roman" w:ascii="Times New Roman"/>
          <w:sz w:val="24"/>
          <w:szCs w:val="24"/>
        </w:rPr>
        <w:t>9524020061031262160</w:t>
      </w:r>
      <w:r w:rsidR="00557B89">
        <w:rPr>
          <w:rFonts w:cs="Times New Roman" w:hAnsi="Times New Roman" w:ascii="Times New Roman"/>
          <w:sz w:val="24"/>
          <w:szCs w:val="24"/>
        </w:rPr>
        <w:t>,</w:t>
      </w:r>
    </w:p>
    <w:p w:rsidRDefault="00557B89" w:rsidP="00402BE1" w:rsidR="00557B89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MADURA PROJECT j.d.o.o., Čemernička 6, 10000 Zagreb, OIB: 03115509917, IBAN: HR2124840081107071253</w:t>
      </w:r>
    </w:p>
    <w:p w:rsidRDefault="00402BE1" w:rsidP="002633C2" w:rsidR="00402BE1" w:rsidRPr="002633C2">
      <w:pPr>
        <w:ind w:left="720"/>
        <w:jc w:val="both"/>
      </w:pPr>
      <w:r w:rsidRPr="002633C2"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5F10F0">
        <w:t>2. listopada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557B89">
        <w:t>4277</w:t>
      </w:r>
      <w:r w:rsidRPr="006E2E98">
        <w:t xml:space="preserve">) od </w:t>
      </w:r>
      <w:r w:rsidR="005F10F0">
        <w:t>27. rujna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EC6688">
        <w:t>782</w:t>
      </w:r>
      <w:r w:rsidRPr="006E2E98">
        <w:t>, Ur. br.: 04-09-17-</w:t>
      </w:r>
      <w:r w:rsidR="00557B89">
        <w:t>174</w:t>
      </w:r>
      <w:r w:rsidRPr="006E2E98">
        <w:t>, kojim</w:t>
      </w:r>
      <w:r w:rsidR="00EC6688">
        <w:t xml:space="preserve"> je obavijestila sud da je za po</w:t>
      </w:r>
      <w:r w:rsidRPr="006E2E98">
        <w:t xml:space="preserve">kretninu iz toč. I. izreke ovog rješenja nadmetanje završeno </w:t>
      </w:r>
      <w:r w:rsidR="00C53FE8">
        <w:t>26</w:t>
      </w:r>
      <w:r w:rsidR="00EC6688">
        <w:t xml:space="preserve">. </w:t>
      </w:r>
      <w:r w:rsidR="00C53FE8">
        <w:t>rujna</w:t>
      </w:r>
      <w:r w:rsidR="00C53FE8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dao</w:t>
      </w:r>
      <w:r w:rsidRPr="006E2E98">
        <w:t xml:space="preserve"> </w:t>
      </w:r>
      <w:r w:rsidR="000275C2">
        <w:t>COOP POREČ d.o.o., V</w:t>
      </w:r>
      <w:r w:rsidR="00557B89">
        <w:t>rvari, Buranka 16, OIB: 61812590095</w:t>
      </w:r>
      <w:r w:rsidR="00E20A1B" w:rsidRPr="006E2E98">
        <w:t>,</w:t>
      </w:r>
      <w:r w:rsidRPr="006E2E98">
        <w:t xml:space="preserve"> u iznosu od </w:t>
      </w:r>
      <w:r w:rsidR="00557B89">
        <w:t>171.500,93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7F6F59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0A409A">
        <w:rPr>
          <w:rFonts w:cs="Times New Roman" w:hAnsi="Times New Roman" w:ascii="Times New Roman"/>
          <w:sz w:val="24"/>
        </w:rPr>
        <w:t>30</w:t>
      </w:r>
      <w:r w:rsidR="00C66DCC">
        <w:rPr>
          <w:rFonts w:cs="Times New Roman" w:hAnsi="Times New Roman" w:ascii="Times New Roman"/>
          <w:sz w:val="24"/>
        </w:rPr>
        <w:t>. listopada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5A60DA" w:rsidR="005A60DA">
      <w:r w:rsidRPr="006E2E98">
        <w:t xml:space="preserve">                                                                            </w:t>
      </w:r>
    </w:p>
    <w:p w:rsidRDefault="008B41CC" w:rsidP="005A60DA" w:rsidR="005A60DA">
      <w:r w:rsidRPr="006E2E98">
        <w:t xml:space="preserve"> </w:t>
      </w:r>
      <w:r w:rsidR="005A60DA">
        <w:t>za točnost otpravka – ovlaštena službenica                                                  sutkinja</w:t>
      </w:r>
    </w:p>
    <w:p w:rsidRDefault="005A60DA" w:rsidP="005A60DA" w:rsidR="005A60D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F9750E" w:rsidP="005A60DA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7F6F59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E277EA" w:rsidP="00E277EA" w:rsidR="00E277EA" w:rsidRPr="006E2E98">
      <w:r w:rsidRPr="006E2E98">
        <w:t>DNA:</w:t>
      </w:r>
    </w:p>
    <w:p w:rsidRDefault="00E277EA" w:rsidP="00E277EA" w:rsidR="00E277EA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E277EA" w:rsidP="00E277EA" w:rsidR="00E277EA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dužniku,</w:t>
      </w:r>
    </w:p>
    <w:p w:rsidRDefault="00E277EA" w:rsidP="00E277EA" w:rsidR="00E277EA" w:rsidRPr="00065C8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</w:t>
      </w:r>
      <w:r w:rsidRPr="00D37DA4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D37DA4">
        <w:rPr>
          <w:rFonts w:cs="Times New Roman" w:hAnsi="Times New Roman" w:ascii="Times New Roman"/>
          <w:sz w:val="24"/>
          <w:szCs w:val="24"/>
        </w:rPr>
        <w:t>,</w:t>
      </w:r>
    </w:p>
    <w:p w:rsidRDefault="000275C2" w:rsidP="00E277EA" w:rsidR="00E277EA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kupcu COOP POREČ d.o.o., V</w:t>
      </w:r>
      <w:r w:rsidR="00E277EA">
        <w:rPr>
          <w:rFonts w:cs="Times New Roman" w:hAnsi="Times New Roman" w:ascii="Times New Roman"/>
          <w:sz w:val="24"/>
          <w:szCs w:val="24"/>
        </w:rPr>
        <w:t>rvari, Buranka 16</w:t>
      </w:r>
    </w:p>
    <w:p w:rsidRDefault="00E277EA" w:rsidP="00E277EA" w:rsidR="00E277EA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Lučka kapetanija Zadar – registar brodova</w:t>
      </w:r>
      <w:r w:rsidRPr="006E2E98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E277EA" w:rsidP="00E277EA" w:rsidR="00E277EA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Financijska agencija RC Split, Mažuranićevo šetalište 24B, nakon pravomoćnosti s klauzulom pravomoćnosti</w:t>
      </w:r>
    </w:p>
    <w:p w:rsidRDefault="00E277EA" w:rsidP="00E277EA" w:rsidR="00E277EA" w:rsidRPr="006E2E98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E277EA" w:rsidP="00E277EA" w:rsidR="00E277EA" w:rsidRPr="006E2E98"/>
    <w:p w:rsidRDefault="00F9750E" w:rsidP="00F9750E" w:rsidR="00F9750E" w:rsidRPr="006E2E98">
      <w:pPr>
        <w:jc w:val="both"/>
      </w:pPr>
    </w:p>
    <w:p w:rsidRDefault="00F9750E" w:rsidP="00800C53" w:rsidR="00F9750E" w:rsidRPr="006E2E98">
      <w:pPr>
        <w:jc w:val="center"/>
      </w:pPr>
    </w:p>
    <w:p w:rsidRDefault="00F9750E" w:rsidP="008B41CC" w:rsidR="00F9750E" w:rsidRPr="006E2E98"/>
    <w:sectPr w:rsidSect="00F23DBF" w:rsidR="00F9750E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75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</w:t>
    </w:r>
    <w:r>
      <w:t>Posl</w:t>
    </w:r>
    <w:r w:rsidR="007F6F59">
      <w:t>ovni</w:t>
    </w:r>
    <w:r>
      <w:t xml:space="preserve"> </w:t>
    </w:r>
    <w:r w:rsidRPr="009C5789">
      <w:t>br</w:t>
    </w:r>
    <w:r>
      <w:t>oj:</w:t>
    </w:r>
    <w:r w:rsidRPr="009C5789">
      <w:t xml:space="preserve"> 1 St-</w:t>
    </w:r>
    <w:r>
      <w:t>263/2016-</w:t>
    </w:r>
    <w:r w:rsidR="00E277EA">
      <w:t>112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275C2"/>
    <w:rsid w:val="000359E6"/>
    <w:rsid w:val="00073C40"/>
    <w:rsid w:val="000A409A"/>
    <w:rsid w:val="000D4069"/>
    <w:rsid w:val="000D44B7"/>
    <w:rsid w:val="000E565B"/>
    <w:rsid w:val="001A2DD1"/>
    <w:rsid w:val="00211594"/>
    <w:rsid w:val="0023704C"/>
    <w:rsid w:val="00260C31"/>
    <w:rsid w:val="002633C2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E77E9"/>
    <w:rsid w:val="003F1847"/>
    <w:rsid w:val="00402BE1"/>
    <w:rsid w:val="00486635"/>
    <w:rsid w:val="004C74F1"/>
    <w:rsid w:val="004C7672"/>
    <w:rsid w:val="00553BAB"/>
    <w:rsid w:val="00557B89"/>
    <w:rsid w:val="00576B00"/>
    <w:rsid w:val="005A0D5D"/>
    <w:rsid w:val="005A60DA"/>
    <w:rsid w:val="005B60AD"/>
    <w:rsid w:val="005D10FD"/>
    <w:rsid w:val="005F10F0"/>
    <w:rsid w:val="0065719A"/>
    <w:rsid w:val="00686DAF"/>
    <w:rsid w:val="006E2E98"/>
    <w:rsid w:val="006F334D"/>
    <w:rsid w:val="006F62CE"/>
    <w:rsid w:val="0070484E"/>
    <w:rsid w:val="00711FDE"/>
    <w:rsid w:val="00736B96"/>
    <w:rsid w:val="0074087C"/>
    <w:rsid w:val="007557FD"/>
    <w:rsid w:val="00760B4A"/>
    <w:rsid w:val="007D21AA"/>
    <w:rsid w:val="007F5A15"/>
    <w:rsid w:val="007F6F59"/>
    <w:rsid w:val="00800C53"/>
    <w:rsid w:val="008274BF"/>
    <w:rsid w:val="00836BA3"/>
    <w:rsid w:val="00850698"/>
    <w:rsid w:val="00857670"/>
    <w:rsid w:val="00863BE5"/>
    <w:rsid w:val="008A50E3"/>
    <w:rsid w:val="008B41CC"/>
    <w:rsid w:val="008C6DB5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241EB"/>
    <w:rsid w:val="00A62CF4"/>
    <w:rsid w:val="00A651E4"/>
    <w:rsid w:val="00A73D9A"/>
    <w:rsid w:val="00A97BCD"/>
    <w:rsid w:val="00AF4DFF"/>
    <w:rsid w:val="00C40725"/>
    <w:rsid w:val="00C435A4"/>
    <w:rsid w:val="00C53FE8"/>
    <w:rsid w:val="00C66DCC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20A1B"/>
    <w:rsid w:val="00E277EA"/>
    <w:rsid w:val="00E323FE"/>
    <w:rsid w:val="00E32B4D"/>
    <w:rsid w:val="00E8758E"/>
    <w:rsid w:val="00EC6688"/>
    <w:rsid w:val="00ED5D2D"/>
    <w:rsid w:val="00F23DBF"/>
    <w:rsid w:val="00F855AB"/>
    <w:rsid w:val="00F9750E"/>
    <w:rsid w:val="00F97735"/>
    <w:rsid w:val="00FC36E8"/>
    <w:rsid w:val="00FC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7F6F5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0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C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C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C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C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7F6F5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0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C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C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C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C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820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32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ORCA</izvorni_sadrzaj>
    <derivirana_varijabla naziv="DomainObject.Primjedba_1">Brod ORCA</derivirana_varijabla>
  </DomainObject.Primjedba>
  <DomainObject.Oznaka>
    <izvorni_sadrzaj>St-263/2016-116</izvorni_sadrzaj>
    <derivirana_varijabla naziv="DomainObject.Oznaka_1">St-263/2016-116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 !!!!</izvorni_sadrzaj>
    <derivirana_varijabla naziv="DomainObject.Predmet.PrimjedbaSuca_1">Zakljačak od 27.04.16. (spajanje predmeta St-309/16)
Č.P. !!!!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St-263/2016-116</izvorni_sadrzaj>
    <derivirana_varijabla naziv="DomainObject.PoslovniBrojDokumenta_1">St-263/2016-116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873</properties:Words>
  <properties:Characters>4638</properties:Characters>
  <properties:Lines>119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2017-10-24T09:34:00Z</dcterms:created>
  <dc:creator>Administrator</dc:creator>
  <cp:lastModifiedBy>Martina Kalmeta</cp:lastModifiedBy>
  <cp:lastPrinted>2017-10-30T10:34:00Z</cp:lastPrinted>
  <dcterms:modified xmlns:xsi="http://www.w3.org/2001/XMLSchema-instance" xsi:type="dcterms:W3CDTF">2017-10-31T07:45:00Z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St-263/2016-116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