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8528" w14:paraId="cd28528" w:rsidRDefault="007E5AB9" w:rsidP="007E5AB9" w:rsidR="007E5AB9" w:rsidRPr="007F4FEC">
      <w:pPr>
        <w:ind w:firstLine="708"/>
        <w15:collapsed w:val="false"/>
        <w:rPr>
          <w:szCs w:val="24"/>
        </w:rPr>
      </w:pPr>
      <w:bookmarkStart w:name="_GoBack" w:id="0"/>
      <w:bookmarkEnd w:id="0"/>
      <w:r w:rsidRPr="007F4FEC">
        <w:rPr>
          <w:szCs w:val="24"/>
        </w:rPr>
        <w:t xml:space="preserve">    </w:t>
      </w:r>
      <w:r w:rsidRPr="007F4FEC">
        <w:rPr>
          <w:noProof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Poslovni broj: 12. St-988/2017</w:t>
      </w:r>
      <w:r w:rsidRPr="007F4FEC">
        <w:rPr>
          <w:szCs w:val="24"/>
        </w:rPr>
        <w:t>-</w:t>
      </w:r>
      <w:r w:rsidR="00522951">
        <w:rPr>
          <w:szCs w:val="24"/>
        </w:rPr>
        <w:t>48</w:t>
      </w:r>
    </w:p>
    <w:p w:rsidRDefault="007E5AB9" w:rsidP="007E5AB9" w:rsidR="007E5AB9" w:rsidRPr="007F4FEC">
      <w:pPr>
        <w:rPr>
          <w:szCs w:val="24"/>
        </w:rPr>
      </w:pPr>
      <w:r w:rsidRPr="007F4FEC">
        <w:rPr>
          <w:szCs w:val="24"/>
        </w:rPr>
        <w:t>REPUBLIKA HRVATSKA</w:t>
      </w:r>
    </w:p>
    <w:p w:rsidRDefault="007E5AB9" w:rsidP="007E5AB9" w:rsidR="007E5AB9" w:rsidRPr="007F4FEC">
      <w:pPr>
        <w:rPr>
          <w:szCs w:val="24"/>
        </w:rPr>
      </w:pPr>
      <w:r w:rsidRPr="007F4FEC">
        <w:rPr>
          <w:szCs w:val="24"/>
        </w:rPr>
        <w:t>TRGOVAČKI SUD U SPLITU</w:t>
      </w:r>
    </w:p>
    <w:p w:rsidRDefault="007E5AB9" w:rsidP="007E5AB9" w:rsidR="007E5AB9" w:rsidRPr="007F4FEC">
      <w:pPr>
        <w:rPr>
          <w:szCs w:val="24"/>
        </w:rPr>
      </w:pPr>
      <w:r w:rsidRPr="007F4FEC">
        <w:rPr>
          <w:szCs w:val="24"/>
        </w:rPr>
        <w:t xml:space="preserve">Split, </w:t>
      </w:r>
      <w:proofErr w:type="spellStart"/>
      <w:r w:rsidRPr="007F4FEC">
        <w:rPr>
          <w:szCs w:val="24"/>
        </w:rPr>
        <w:t>Sukoišanska</w:t>
      </w:r>
      <w:proofErr w:type="spellEnd"/>
      <w:r w:rsidRPr="007F4FEC">
        <w:rPr>
          <w:szCs w:val="24"/>
        </w:rPr>
        <w:t xml:space="preserve"> 6</w:t>
      </w:r>
    </w:p>
    <w:p w:rsidRDefault="007E5AB9" w:rsidP="007E5AB9" w:rsidR="007E5AB9" w:rsidRPr="007F4FEC">
      <w:pPr>
        <w:rPr>
          <w:sz w:val="22"/>
        </w:rPr>
      </w:pPr>
    </w:p>
    <w:p w:rsidRDefault="007E5AB9" w:rsidP="007E5AB9" w:rsidR="007E5AB9" w:rsidRPr="007F4FEC">
      <w:pPr>
        <w:keepNext/>
        <w:jc w:val="center"/>
        <w:outlineLvl w:val="0"/>
        <w:rPr>
          <w:rFonts w:eastAsia="Arial Unicode MS"/>
          <w:bCs/>
          <w:szCs w:val="24"/>
          <w:lang w:eastAsia="hr-HR"/>
        </w:rPr>
      </w:pPr>
      <w:r w:rsidRPr="007F4FEC">
        <w:rPr>
          <w:rFonts w:eastAsia="Arial Unicode MS"/>
          <w:bCs/>
          <w:szCs w:val="24"/>
          <w:lang w:eastAsia="hr-HR"/>
        </w:rPr>
        <w:t>R E P U B L I K A   H R V A T S K A</w:t>
      </w:r>
    </w:p>
    <w:p w:rsidRDefault="007E5AB9" w:rsidP="007E5AB9" w:rsidR="007E5AB9" w:rsidRPr="007F4FEC">
      <w:pPr>
        <w:rPr>
          <w:szCs w:val="24"/>
          <w:lang w:eastAsia="hr-HR"/>
        </w:rPr>
      </w:pPr>
    </w:p>
    <w:p w:rsidRDefault="005B43C3" w:rsidP="007E5AB9" w:rsidR="007E5AB9" w:rsidRPr="007F4FEC">
      <w:pPr>
        <w:keepNext/>
        <w:jc w:val="center"/>
        <w:outlineLvl w:val="1"/>
        <w:rPr>
          <w:rFonts w:eastAsia="Arial Unicode MS"/>
          <w:bCs/>
          <w:szCs w:val="24"/>
        </w:rPr>
      </w:pPr>
      <w:r>
        <w:rPr>
          <w:rFonts w:eastAsia="Arial Unicode MS"/>
          <w:bCs/>
          <w:szCs w:val="24"/>
        </w:rPr>
        <w:t>Z A K L J U Č A K</w:t>
      </w:r>
    </w:p>
    <w:p w:rsidRDefault="007E5AB9" w:rsidP="007E5AB9" w:rsidR="007E5AB9" w:rsidRPr="00EB491F">
      <w:pPr>
        <w:pStyle w:val="Tijeloteksta"/>
      </w:pPr>
    </w:p>
    <w:p w:rsidRDefault="007E5AB9" w:rsidP="007E5AB9" w:rsidR="007E5AB9" w:rsidRPr="00EB491F">
      <w:pPr>
        <w:pStyle w:val="Tijeloteksta"/>
        <w:ind w:firstLine="708"/>
      </w:pPr>
      <w:r w:rsidRPr="00EB491F">
        <w:t xml:space="preserve">Trgovački sud u Splitu, po sucu </w:t>
      </w:r>
      <w:r>
        <w:t>tog suda Pašku Bačiću,</w:t>
      </w:r>
      <w:r w:rsidRPr="00EB491F">
        <w:t xml:space="preserve"> kao </w:t>
      </w:r>
      <w:r>
        <w:t xml:space="preserve">stečajnom </w:t>
      </w:r>
      <w:r w:rsidRPr="00EB491F">
        <w:t>sucu</w:t>
      </w:r>
      <w:r>
        <w:t>,</w:t>
      </w:r>
      <w:r w:rsidRPr="00EB491F">
        <w:t xml:space="preserve"> u stečajnom postupku nad </w:t>
      </w:r>
      <w:r>
        <w:t>dužnikom</w:t>
      </w:r>
      <w:r w:rsidRPr="00EB491F">
        <w:t xml:space="preserve"> </w:t>
      </w:r>
      <w:r w:rsidRPr="00E35D34">
        <w:t>Ste</w:t>
      </w:r>
      <w:r w:rsidRPr="00E35D34">
        <w:rPr>
          <w:rFonts w:hint="eastAsia"/>
        </w:rPr>
        <w:t>č</w:t>
      </w:r>
      <w:r w:rsidRPr="00E35D34">
        <w:t>ajna masa iza DIGNATIO d.o.o. u ste</w:t>
      </w:r>
      <w:r w:rsidRPr="00E35D34">
        <w:rPr>
          <w:rFonts w:hint="eastAsia"/>
        </w:rPr>
        <w:t>č</w:t>
      </w:r>
      <w:r w:rsidRPr="00E35D34">
        <w:t>aju Zagreb, Petrinjska 28, OIB: 53863842883</w:t>
      </w:r>
      <w:r w:rsidRPr="00EB491F">
        <w:t xml:space="preserve">, </w:t>
      </w:r>
      <w:r>
        <w:t>28. siječnja 2019.</w:t>
      </w:r>
      <w:r w:rsidRPr="00EB491F">
        <w:t xml:space="preserve"> </w:t>
      </w:r>
    </w:p>
    <w:p w:rsidRDefault="004F64CA" w:rsidP="004F64CA" w:rsidR="004F64CA" w:rsidRPr="00522951">
      <w:pPr>
        <w:rPr>
          <w:sz w:val="20"/>
          <w:szCs w:val="20"/>
        </w:rPr>
      </w:pPr>
    </w:p>
    <w:p w:rsidRDefault="009E5E98" w:rsidP="004F64CA" w:rsidR="009E5E98" w:rsidRPr="009E5E98">
      <w:pPr>
        <w:rPr>
          <w:sz w:val="16"/>
          <w:szCs w:val="16"/>
        </w:rPr>
      </w:pPr>
    </w:p>
    <w:p w:rsidRDefault="009A1E8D" w:rsidP="004C0F5B" w:rsidR="004F64CA">
      <w:pPr>
        <w:jc w:val="center"/>
      </w:pPr>
      <w:r>
        <w:t>z a k l j u č i o</w:t>
      </w:r>
      <w:r w:rsidR="004F64CA">
        <w:t xml:space="preserve">   j e</w:t>
      </w:r>
    </w:p>
    <w:p w:rsidRDefault="004F64CA" w:rsidP="004C0F5B" w:rsidR="004F64CA">
      <w:pPr>
        <w:jc w:val="both"/>
      </w:pPr>
    </w:p>
    <w:p w:rsidRDefault="009A1E8D" w:rsidP="007E5AB9" w:rsidR="007E5AB9">
      <w:pPr>
        <w:pStyle w:val="Tijeloteksta"/>
        <w:ind w:left="708"/>
      </w:pPr>
      <w:r>
        <w:t xml:space="preserve">I. </w:t>
      </w:r>
      <w:r w:rsidR="007E5AB9">
        <w:t xml:space="preserve">Određuje se ročište radi diobe </w:t>
      </w:r>
      <w:proofErr w:type="spellStart"/>
      <w:r w:rsidR="007E5AB9">
        <w:t>kupovnine</w:t>
      </w:r>
      <w:proofErr w:type="spellEnd"/>
      <w:r w:rsidR="007E5AB9">
        <w:t xml:space="preserve"> ostvarene prodajom nekretnine koja ulazi u stečajnu masu</w:t>
      </w:r>
      <w:r>
        <w:t xml:space="preserve"> </w:t>
      </w:r>
      <w:r w:rsidR="007E5AB9">
        <w:t xml:space="preserve">dužnika i to </w:t>
      </w:r>
      <w:r w:rsidR="007E5AB9" w:rsidRPr="00291E72">
        <w:t xml:space="preserve">6. suvlasnički dio: 3801/26789 dijela nekretnine označene kao </w:t>
      </w:r>
      <w:proofErr w:type="spellStart"/>
      <w:r w:rsidR="007E5AB9" w:rsidRPr="00291E72">
        <w:t>kat.čest</w:t>
      </w:r>
      <w:proofErr w:type="spellEnd"/>
      <w:r w:rsidR="007E5AB9" w:rsidRPr="00291E72">
        <w:t xml:space="preserve">. 5348/1, oranica, oranica – plastenik površine 3827 m2, upisane u </w:t>
      </w:r>
      <w:proofErr w:type="spellStart"/>
      <w:r w:rsidR="007E5AB9" w:rsidRPr="00291E72">
        <w:t>zk.ul</w:t>
      </w:r>
      <w:proofErr w:type="spellEnd"/>
      <w:r w:rsidR="007E5AB9" w:rsidRPr="00291E72">
        <w:t>. broj 7142, k.o. Solin</w:t>
      </w:r>
      <w:r w:rsidR="007E5AB9">
        <w:t>, a koje ročište će se održati 14. veljače 2019. s početkom u 12,</w:t>
      </w:r>
      <w:r w:rsidR="009830AB">
        <w:t>00 sati</w:t>
      </w:r>
      <w:r w:rsidR="007E5AB9">
        <w:t>,</w:t>
      </w:r>
      <w:r w:rsidR="009830AB">
        <w:t xml:space="preserve"> u sobi broj 118/I (sudnica br. 4), Trgovačkog suda u Splitu, </w:t>
      </w:r>
      <w:proofErr w:type="spellStart"/>
      <w:r w:rsidR="009830AB">
        <w:t>Sukoišanska</w:t>
      </w:r>
      <w:proofErr w:type="spellEnd"/>
      <w:r w:rsidR="009830AB">
        <w:t xml:space="preserve"> 6. </w:t>
      </w:r>
    </w:p>
    <w:p w:rsidRDefault="009830AB" w:rsidP="009830AB" w:rsidR="009830AB">
      <w:pPr>
        <w:pStyle w:val="Tijeloteksta"/>
        <w:ind w:left="708"/>
      </w:pPr>
      <w:r>
        <w:t>Na ročištu će se raspravljati o</w:t>
      </w:r>
      <w:r w:rsidR="007E5AB9">
        <w:t xml:space="preserve"> troškovima </w:t>
      </w:r>
      <w:r w:rsidR="005B43C3">
        <w:t xml:space="preserve">unovčenja </w:t>
      </w:r>
      <w:r w:rsidR="007E5AB9">
        <w:t>te</w:t>
      </w:r>
      <w:r>
        <w:t xml:space="preserve"> namirenju vjerovnika i drugih osoba koje postavljaju zahtjev za namirenje. </w:t>
      </w:r>
    </w:p>
    <w:p w:rsidRDefault="009A1E8D" w:rsidP="0011421D" w:rsidR="009A1E8D">
      <w:pPr>
        <w:pStyle w:val="Tijeloteksta"/>
      </w:pPr>
    </w:p>
    <w:p w:rsidRDefault="009A1E8D" w:rsidP="009A1E8D" w:rsidR="009A1E8D">
      <w:pPr>
        <w:pStyle w:val="Tijeloteksta"/>
        <w:ind w:left="708"/>
      </w:pPr>
      <w:r>
        <w:t>I</w:t>
      </w:r>
      <w:r w:rsidR="0011421D">
        <w:t>I</w:t>
      </w:r>
      <w:r>
        <w:t xml:space="preserve">. Na ročište </w:t>
      </w:r>
      <w:r w:rsidR="009830AB">
        <w:t xml:space="preserve">iz točke I. ovog zaključka </w:t>
      </w:r>
      <w:r w:rsidR="005B43C3">
        <w:t>pozivaju se:</w:t>
      </w:r>
    </w:p>
    <w:p w:rsidRDefault="009830AB" w:rsidP="009A1E8D" w:rsidR="009A1E8D">
      <w:pPr>
        <w:pStyle w:val="Tijeloteksta"/>
        <w:ind w:left="708"/>
      </w:pPr>
      <w:r>
        <w:t xml:space="preserve">- stečajni upravitelj </w:t>
      </w:r>
      <w:r w:rsidR="005B43C3">
        <w:t>Ivan</w:t>
      </w:r>
      <w:r w:rsidR="005B43C3" w:rsidRPr="00EB491F">
        <w:t xml:space="preserve"> </w:t>
      </w:r>
      <w:proofErr w:type="spellStart"/>
      <w:r w:rsidR="005B43C3">
        <w:t>Gjurašić</w:t>
      </w:r>
      <w:proofErr w:type="spellEnd"/>
      <w:r w:rsidR="005B43C3">
        <w:t xml:space="preserve"> iz Zagreba,</w:t>
      </w:r>
    </w:p>
    <w:p w:rsidRDefault="005B43C3" w:rsidP="009A1E8D" w:rsidR="005B43C3">
      <w:pPr>
        <w:pStyle w:val="Tijeloteksta"/>
        <w:ind w:left="708"/>
      </w:pPr>
      <w:r>
        <w:t xml:space="preserve">- </w:t>
      </w:r>
      <w:proofErr w:type="spellStart"/>
      <w:r>
        <w:t>razlučni</w:t>
      </w:r>
      <w:proofErr w:type="spellEnd"/>
      <w:r>
        <w:t xml:space="preserve"> vjerovnik Drago Grgić iz </w:t>
      </w:r>
      <w:proofErr w:type="spellStart"/>
      <w:r>
        <w:t>Vranjica</w:t>
      </w:r>
      <w:proofErr w:type="spellEnd"/>
      <w:r>
        <w:t>,</w:t>
      </w:r>
    </w:p>
    <w:p w:rsidRDefault="005B43C3" w:rsidP="009A1E8D" w:rsidR="009A1E8D">
      <w:pPr>
        <w:pStyle w:val="Tijeloteksta"/>
        <w:ind w:left="708"/>
      </w:pPr>
      <w:r>
        <w:t xml:space="preserve">- svi </w:t>
      </w:r>
      <w:r w:rsidR="009A1E8D">
        <w:t xml:space="preserve">drugi vjerovnici koji polažu pravo na namirenje iz </w:t>
      </w:r>
      <w:proofErr w:type="spellStart"/>
      <w:r w:rsidR="009A1E8D">
        <w:t>kupovnine</w:t>
      </w:r>
      <w:proofErr w:type="spellEnd"/>
      <w:r>
        <w:t xml:space="preserve"> postignute prodajom nekretnine</w:t>
      </w:r>
      <w:r w:rsidR="001207AE">
        <w:t xml:space="preserve"> iz točke I. ovog zaključka</w:t>
      </w:r>
      <w:r w:rsidR="009A1E8D">
        <w:t>.</w:t>
      </w:r>
    </w:p>
    <w:p w:rsidRDefault="0011421D" w:rsidP="007E5AB9" w:rsidR="0011421D">
      <w:pPr>
        <w:pStyle w:val="Tijeloteksta"/>
      </w:pPr>
    </w:p>
    <w:p w:rsidRDefault="009A1E8D" w:rsidP="009A1E8D" w:rsidR="009A1E8D" w:rsidRPr="001C0020">
      <w:pPr>
        <w:pStyle w:val="Tijeloteksta"/>
        <w:tabs>
          <w:tab w:pos="6810" w:val="clear"/>
        </w:tabs>
        <w:ind w:left="708"/>
      </w:pPr>
      <w:r>
        <w:t>III. Tražbine vj</w:t>
      </w:r>
      <w:r w:rsidR="005B43C3">
        <w:t>erovnika koji ne dođu na ročište</w:t>
      </w:r>
      <w:r w:rsidR="0011421D">
        <w:t xml:space="preserve"> iz točke I</w:t>
      </w:r>
      <w:r w:rsidR="005B43C3">
        <w:t>.</w:t>
      </w:r>
      <w:r w:rsidR="0011421D">
        <w:t xml:space="preserve"> ovog zaključka</w:t>
      </w:r>
      <w:r>
        <w:t xml:space="preserve"> uzet će se prema stanju koje proizl</w:t>
      </w:r>
      <w:r w:rsidR="005B43C3">
        <w:t xml:space="preserve">azi iz zemljišne knjige i spisa. </w:t>
      </w:r>
      <w:r>
        <w:t xml:space="preserve">Najkasnije na ročištu za diobu </w:t>
      </w:r>
      <w:r w:rsidR="005B43C3">
        <w:t xml:space="preserve">vjerovnici </w:t>
      </w:r>
      <w:r>
        <w:t xml:space="preserve">mogu </w:t>
      </w:r>
      <w:r w:rsidR="005B43C3">
        <w:t>drugom vjerovniku osporiti tražbinu</w:t>
      </w:r>
      <w:r w:rsidR="005B43C3" w:rsidRPr="001C0020">
        <w:t>, visinu tražbine</w:t>
      </w:r>
      <w:r w:rsidRPr="001C0020">
        <w:t xml:space="preserve"> i red namirenja.</w:t>
      </w:r>
    </w:p>
    <w:p w:rsidRDefault="009D4605" w:rsidP="000E2E22" w:rsidR="009D4605" w:rsidRPr="001C0020">
      <w:pPr>
        <w:jc w:val="both"/>
        <w:rPr>
          <w:szCs w:val="24"/>
        </w:rPr>
      </w:pPr>
    </w:p>
    <w:p w:rsidRDefault="004F64CA" w:rsidP="00EE6E27" w:rsidR="004F64CA" w:rsidRPr="001C0020">
      <w:pPr>
        <w:jc w:val="center"/>
        <w:rPr>
          <w:szCs w:val="24"/>
        </w:rPr>
      </w:pPr>
      <w:r w:rsidRPr="001C0020">
        <w:rPr>
          <w:szCs w:val="24"/>
        </w:rPr>
        <w:t xml:space="preserve">U Splitu, </w:t>
      </w:r>
      <w:r w:rsidR="009A1E8D" w:rsidRPr="001C0020">
        <w:rPr>
          <w:szCs w:val="24"/>
        </w:rPr>
        <w:t xml:space="preserve">28. </w:t>
      </w:r>
      <w:r w:rsidR="007E5AB9" w:rsidRPr="001C0020">
        <w:rPr>
          <w:szCs w:val="24"/>
        </w:rPr>
        <w:t>siječnja 2019</w:t>
      </w:r>
      <w:r w:rsidRPr="001C0020">
        <w:rPr>
          <w:szCs w:val="24"/>
        </w:rPr>
        <w:t>.</w:t>
      </w:r>
    </w:p>
    <w:p w:rsidRDefault="00EE6E27" w:rsidP="00433E25" w:rsidR="00EE6E27" w:rsidRPr="001C0020">
      <w:pPr>
        <w:ind w:left="7080"/>
        <w:rPr>
          <w:szCs w:val="24"/>
        </w:rPr>
      </w:pPr>
    </w:p>
    <w:p w:rsidRDefault="001C0020" w:rsidP="00F53C8F" w:rsidR="001C0020" w:rsidRPr="001C0020">
      <w:pPr>
        <w:ind w:left="4956"/>
        <w:jc w:val="center"/>
        <w:rPr>
          <w:szCs w:val="24"/>
        </w:rPr>
      </w:pPr>
      <w:r w:rsidRPr="001C0020">
        <w:rPr>
          <w:szCs w:val="24"/>
        </w:rPr>
        <w:t>Sudac</w:t>
      </w:r>
    </w:p>
    <w:p w:rsidRDefault="001C0020" w:rsidP="00F53C8F" w:rsidR="001C0020" w:rsidRPr="001C0020">
      <w:pPr>
        <w:ind w:left="4956"/>
        <w:jc w:val="center"/>
        <w:rPr>
          <w:szCs w:val="24"/>
        </w:rPr>
      </w:pPr>
    </w:p>
    <w:p w:rsidRDefault="001C0020" w:rsidP="00F53C8F" w:rsidR="001C0020" w:rsidRPr="001C0020">
      <w:pPr>
        <w:ind w:left="4956"/>
        <w:jc w:val="center"/>
        <w:rPr>
          <w:szCs w:val="24"/>
        </w:rPr>
      </w:pPr>
      <w:r w:rsidRPr="001C0020">
        <w:rPr>
          <w:szCs w:val="24"/>
        </w:rPr>
        <w:t>Paško Bačić, v.r.</w:t>
      </w:r>
    </w:p>
    <w:p w:rsidRDefault="001C0020" w:rsidP="00F53C8F" w:rsidR="001C0020" w:rsidRPr="001C0020">
      <w:pPr>
        <w:ind w:left="4956"/>
        <w:jc w:val="center"/>
        <w:rPr>
          <w:szCs w:val="24"/>
        </w:rPr>
      </w:pPr>
      <w:r w:rsidRPr="001C0020">
        <w:rPr>
          <w:szCs w:val="24"/>
        </w:rPr>
        <w:t xml:space="preserve">za točnost </w:t>
      </w:r>
      <w:proofErr w:type="spellStart"/>
      <w:r w:rsidRPr="001C0020">
        <w:rPr>
          <w:szCs w:val="24"/>
        </w:rPr>
        <w:t>otpravka</w:t>
      </w:r>
      <w:proofErr w:type="spellEnd"/>
      <w:r w:rsidRPr="001C0020">
        <w:rPr>
          <w:szCs w:val="24"/>
        </w:rPr>
        <w:t>-ovlašteni službenik</w:t>
      </w:r>
    </w:p>
    <w:p w:rsidRDefault="001C0020" w:rsidP="00F53C8F" w:rsidR="001C0020" w:rsidRPr="001C0020">
      <w:pPr>
        <w:ind w:firstLine="708" w:left="5664"/>
        <w:rPr>
          <w:szCs w:val="24"/>
        </w:rPr>
      </w:pPr>
      <w:r w:rsidRPr="001C0020">
        <w:rPr>
          <w:szCs w:val="24"/>
        </w:rPr>
        <w:t xml:space="preserve"> Katarina Raos</w:t>
      </w:r>
    </w:p>
    <w:p w:rsidRDefault="00EE6E27" w:rsidP="00E451EF" w:rsidR="00EE6E27" w:rsidRPr="001C0020">
      <w:pPr>
        <w:ind w:firstLine="708" w:left="7080"/>
        <w:rPr>
          <w:szCs w:val="24"/>
        </w:rPr>
      </w:pPr>
    </w:p>
    <w:p w:rsidRDefault="00EE6E27" w:rsidP="0002500C" w:rsidR="00EE6E27" w:rsidRPr="001C0020">
      <w:pPr>
        <w:jc w:val="both"/>
        <w:rPr>
          <w:szCs w:val="24"/>
        </w:rPr>
      </w:pPr>
    </w:p>
    <w:p w:rsidRDefault="007165CF" w:rsidP="005E6716" w:rsidR="007165CF" w:rsidRPr="001C0020">
      <w:pPr>
        <w:jc w:val="both"/>
        <w:rPr>
          <w:szCs w:val="24"/>
        </w:rPr>
      </w:pPr>
    </w:p>
    <w:p w:rsidRDefault="009A1E8D" w:rsidP="005E6716" w:rsidR="005E6716" w:rsidRPr="001C0020">
      <w:pPr>
        <w:jc w:val="both"/>
        <w:rPr>
          <w:szCs w:val="24"/>
        </w:rPr>
      </w:pPr>
      <w:r w:rsidRPr="001C0020">
        <w:rPr>
          <w:szCs w:val="24"/>
        </w:rPr>
        <w:t>Pouka o pravnom lijeku</w:t>
      </w:r>
      <w:r w:rsidR="005E6716" w:rsidRPr="001C0020">
        <w:rPr>
          <w:szCs w:val="24"/>
        </w:rPr>
        <w:t xml:space="preserve">: </w:t>
      </w:r>
    </w:p>
    <w:p w:rsidRDefault="009A1E8D" w:rsidP="005E6716" w:rsidR="009A1E8D" w:rsidRPr="001C0020">
      <w:pPr>
        <w:jc w:val="both"/>
        <w:rPr>
          <w:szCs w:val="24"/>
        </w:rPr>
      </w:pPr>
      <w:r w:rsidRPr="001C0020">
        <w:rPr>
          <w:szCs w:val="24"/>
        </w:rPr>
        <w:t>Protiv ovog zaključka nije dopuštena žalba.</w:t>
      </w:r>
    </w:p>
    <w:p w:rsidRDefault="004C0F5B" w:rsidP="004C0F5B" w:rsidR="004C0F5B" w:rsidRPr="001C0020">
      <w:pPr>
        <w:jc w:val="both"/>
        <w:rPr>
          <w:szCs w:val="24"/>
        </w:rPr>
      </w:pPr>
    </w:p>
    <w:p w:rsidRDefault="00A9627C" w:rsidP="009A1E8D" w:rsidR="00A9627C" w:rsidRPr="001C0020">
      <w:pPr>
        <w:jc w:val="both"/>
        <w:rPr>
          <w:szCs w:val="24"/>
        </w:rPr>
      </w:pPr>
    </w:p>
    <w:sectPr w:rsidSect="007E5AB9" w:rsidR="00A9627C" w:rsidRPr="001C0020">
      <w:headerReference w:type="default" r:id="rId10"/>
      <w:pgSz w:h="16838" w:w="11906"/>
      <w:pgMar w:gutter="0" w:footer="708" w:header="993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F5B" w:rsidP="004C0F5B" w:rsidR="004C0F5B">
      <w:r>
        <w:separator/>
      </w:r>
    </w:p>
  </w:endnote>
  <w:endnote w:id="0" w:type="continuationSeparator">
    <w:p w:rsidRDefault="004C0F5B" w:rsidP="004C0F5B" w:rsidR="004C0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F5B" w:rsidP="004C0F5B" w:rsidR="004C0F5B">
      <w:r>
        <w:separator/>
      </w:r>
    </w:p>
  </w:footnote>
  <w:footnote w:id="0" w:type="continuationSeparator">
    <w:p w:rsidRDefault="004C0F5B" w:rsidP="004C0F5B" w:rsidR="004C0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6841417"/>
      <w:docPartObj>
        <w:docPartGallery w:val="Page Numbers (Top of Page)"/>
        <w:docPartUnique/>
      </w:docPartObj>
    </w:sdtPr>
    <w:sdtEndPr/>
    <w:sdtContent>
      <w:p w:rsidRDefault="004C0F5B" w:rsidP="004C0F5B" w:rsidR="00EE6E27">
        <w:pPr>
          <w:pStyle w:val="Zaglavlje"/>
          <w:ind w:firstLine="4248"/>
          <w:jc w:val="center"/>
        </w:pP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2500C">
          <w:rPr>
            <w:noProof/>
          </w:rPr>
          <w:t>2</w:t>
        </w:r>
        <w:r>
          <w:fldChar w:fldCharType="end"/>
        </w:r>
        <w:r>
          <w:t>-</w:t>
        </w:r>
        <w:r>
          <w:tab/>
        </w:r>
        <w:r>
          <w:tab/>
        </w:r>
        <w:r w:rsidR="007E5AB9">
          <w:rPr>
            <w:szCs w:val="24"/>
          </w:rPr>
          <w:t xml:space="preserve">  Poslovni broj: 12. St-988/2017</w:t>
        </w:r>
        <w:r w:rsidR="007E5AB9" w:rsidRPr="007F4FEC">
          <w:rPr>
            <w:szCs w:val="24"/>
          </w:rPr>
          <w:t>-</w:t>
        </w:r>
        <w:r w:rsidR="007E5AB9">
          <w:rPr>
            <w:szCs w:val="24"/>
          </w:rPr>
          <w:t>46</w:t>
        </w:r>
      </w:p>
      <w:p w:rsidRDefault="001C0020" w:rsidP="004C0F5B" w:rsidR="004C0F5B">
        <w:pPr>
          <w:pStyle w:val="Zaglavlje"/>
          <w:ind w:firstLine="4248"/>
          <w:jc w:val="center"/>
        </w:pPr>
      </w:p>
    </w:sdtContent>
  </w:sdt>
  <w:p w:rsidRDefault="004C0F5B" w:rsidR="004C0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54E33"/>
    <w:multiLevelType w:val="hybridMultilevel"/>
    <w:tmpl w:val="090EA1F0"/>
    <w:lvl w:tplc="6FAEF36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4CA"/>
    <w:rsid w:val="0002500C"/>
    <w:rsid w:val="000676D0"/>
    <w:rsid w:val="00070232"/>
    <w:rsid w:val="000A0AC2"/>
    <w:rsid w:val="000A5F62"/>
    <w:rsid w:val="000B6429"/>
    <w:rsid w:val="000C0A7F"/>
    <w:rsid w:val="000C4665"/>
    <w:rsid w:val="000E2E22"/>
    <w:rsid w:val="000F6B5D"/>
    <w:rsid w:val="0011421D"/>
    <w:rsid w:val="001207AE"/>
    <w:rsid w:val="001C0020"/>
    <w:rsid w:val="00221971"/>
    <w:rsid w:val="00245A0E"/>
    <w:rsid w:val="002A0D6D"/>
    <w:rsid w:val="00344128"/>
    <w:rsid w:val="003A4725"/>
    <w:rsid w:val="003C0FDE"/>
    <w:rsid w:val="003C6943"/>
    <w:rsid w:val="003E7E6F"/>
    <w:rsid w:val="003F0EB8"/>
    <w:rsid w:val="0042129B"/>
    <w:rsid w:val="004212EA"/>
    <w:rsid w:val="004616DD"/>
    <w:rsid w:val="00464F95"/>
    <w:rsid w:val="00471806"/>
    <w:rsid w:val="004C0F5B"/>
    <w:rsid w:val="004F64CA"/>
    <w:rsid w:val="00522951"/>
    <w:rsid w:val="00541BDA"/>
    <w:rsid w:val="00561E42"/>
    <w:rsid w:val="005B43C3"/>
    <w:rsid w:val="005E6716"/>
    <w:rsid w:val="005E70DD"/>
    <w:rsid w:val="005F6157"/>
    <w:rsid w:val="00605117"/>
    <w:rsid w:val="006602F9"/>
    <w:rsid w:val="006752D8"/>
    <w:rsid w:val="006C1A82"/>
    <w:rsid w:val="006F291F"/>
    <w:rsid w:val="007165CF"/>
    <w:rsid w:val="00757C72"/>
    <w:rsid w:val="007D60C3"/>
    <w:rsid w:val="007E5AB9"/>
    <w:rsid w:val="008C2D02"/>
    <w:rsid w:val="008E4A02"/>
    <w:rsid w:val="009830AB"/>
    <w:rsid w:val="009A1E8D"/>
    <w:rsid w:val="009B23DB"/>
    <w:rsid w:val="009D4605"/>
    <w:rsid w:val="009E5E98"/>
    <w:rsid w:val="00A433B4"/>
    <w:rsid w:val="00A86E8D"/>
    <w:rsid w:val="00A9627C"/>
    <w:rsid w:val="00B3426B"/>
    <w:rsid w:val="00B34DAE"/>
    <w:rsid w:val="00B37E34"/>
    <w:rsid w:val="00B617B8"/>
    <w:rsid w:val="00B80475"/>
    <w:rsid w:val="00B840D7"/>
    <w:rsid w:val="00B9515E"/>
    <w:rsid w:val="00BE2BDB"/>
    <w:rsid w:val="00C70AE1"/>
    <w:rsid w:val="00C809A6"/>
    <w:rsid w:val="00D918F2"/>
    <w:rsid w:val="00D973C9"/>
    <w:rsid w:val="00DB7E15"/>
    <w:rsid w:val="00DD5509"/>
    <w:rsid w:val="00E05C88"/>
    <w:rsid w:val="00E20264"/>
    <w:rsid w:val="00E451EF"/>
    <w:rsid w:val="00EE6E27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0F5B"/>
  </w:style>
  <w:style w:styleId="Podnoje" w:type="paragraph">
    <w:name w:val="footer"/>
    <w:basedOn w:val="Normal"/>
    <w:link w:val="Podno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0F5B"/>
  </w:style>
  <w:style w:styleId="Odlomakpopisa" w:type="paragraph">
    <w:name w:val="List Paragraph"/>
    <w:basedOn w:val="Normal"/>
    <w:uiPriority w:val="34"/>
    <w:qFormat/>
    <w:rsid w:val="00DD55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E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5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C4665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C46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0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0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02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0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0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0F5B"/>
  </w:style>
  <w:style w:styleId="Podnoje" w:type="paragraph">
    <w:name w:val="footer"/>
    <w:basedOn w:val="Normal"/>
    <w:link w:val="Podno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0F5B"/>
  </w:style>
  <w:style w:styleId="Odlomakpopisa" w:type="paragraph">
    <w:name w:val="List Paragraph"/>
    <w:basedOn w:val="Normal"/>
    <w:uiPriority w:val="34"/>
    <w:qFormat/>
    <w:rsid w:val="00DD55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E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5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C4665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C46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0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0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02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0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0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St-988/2017</izvorni_sadrzaj>
    <derivirana_varijabla naziv="DomainObject.Predmet.OznakaBroj_1">St-988/2017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DIGNATIO d.o.o. za građenje i usluge u stečaju</izvorni_sadrzaj>
    <derivirana_varijabla naziv="DomainObject.Predmet.ProtustrankaFormated_1">  Stečajna masa iza DIGNATIO d.o.o. za građenje i usluge u stečaju</derivirana_varijabla>
  </DomainObject.Predmet.ProtustrankaFormated>
  <DomainObject.Predmet.ProtustrankaFormatedOIB>
    <izvorni_sadrzaj>  Stečajna masa iza DIGNATIO d.o.o. za građenje i usluge u stečaju, OIB 53863842883</izvorni_sadrzaj>
    <derivirana_varijabla naziv="DomainObject.Predmet.ProtustrankaFormatedOIB_1">  Stečajna masa iza DIGNATIO d.o.o. za građenje i usluge u stečaju, OIB 53863842883</derivirana_varijabla>
  </DomainObject.Predmet.ProtustrankaFormatedOIB>
  <DomainObject.Predmet.ProtustrankaFormatedWithAdress>
    <izvorni_sadrzaj> Stečajna masa iza DIGNATIO d.o.o. za građenje i usluge u stečaju, Petrinjska 28, 10000 Zagreb</izvorni_sadrzaj>
    <derivirana_varijabla naziv="DomainObject.Predmet.ProtustrankaFormatedWithAdress_1"> Stečajna masa iza DIGNATIO d.o.o. za građenje i usluge u stečaju, Petrinjska 28, 10000 Zagreb</derivirana_varijabla>
  </DomainObject.Predmet.ProtustrankaFormatedWithAdress>
  <DomainObject.Predmet.ProtustrankaFormatedWithAdressOIB>
    <izvorni_sadrzaj> Stečajna masa iza DIGNATIO d.o.o. za građenje i usluge u stečaju, OIB 53863842883, Petrinjska 28, 10000 Zagreb</izvorni_sadrzaj>
    <derivirana_varijabla naziv="DomainObject.Predmet.ProtustrankaFormatedWithAdressOIB_1"> Stečajna masa iza DIGNATIO d.o.o. za građenje i usluge u stečaju, OIB 53863842883, Petrinjska 28, 10000 Zagreb</derivirana_varijabla>
  </DomainObject.Predmet.ProtustrankaFormatedWithAdressOIB>
  <DomainObject.Predmet.ProtustrankaWithAdress>
    <izvorni_sadrzaj>Stečajna masa iza DIGNATIO d.o.o. za građenje i usluge u stečaju Petrinjska 28, 10000 Zagreb</izvorni_sadrzaj>
    <derivirana_varijabla naziv="DomainObject.Predmet.ProtustrankaWithAdress_1">Stečajna masa iza DIGNATIO d.o.o. za građenje i usluge u stečaju Petrinjska 28, 10000 Zagreb</derivirana_varijabla>
  </DomainObject.Predmet.ProtustrankaWithAdress>
  <DomainObject.Predmet.ProtustrankaWithAdressOIB>
    <izvorni_sadrzaj>Stečajna masa iza DIGNATIO d.o.o. za građenje i usluge u stečaju, OIB 53863842883, Petrinjska 28, 10000 Zagreb</izvorni_sadrzaj>
    <derivirana_varijabla naziv="DomainObject.Predmet.ProtustrankaWithAdressOIB_1">Stečajna masa iza DIGNATIO d.o.o. za građenje i usluge u stečaju, OIB 53863842883, Petrinjska 28, 10000 Zagreb</derivirana_varijabla>
  </DomainObject.Predmet.ProtustrankaWithAdressOIB>
  <DomainObject.Predmet.ProtustrankaNazivFormated>
    <izvorni_sadrzaj>Stečajna masa iza DIGNATIO d.o.o. za građenje i usluge u stečaju</izvorni_sadrzaj>
    <derivirana_varijabla naziv="DomainObject.Predmet.ProtustrankaNazivFormated_1">Stečajna masa iza DIGNATIO d.o.o. za građenje i usluge u stečaju</derivirana_varijabla>
  </DomainObject.Predmet.ProtustrankaNazivFormated>
  <DomainObject.Predmet.ProtustrankaNazivFormatedOIB>
    <izvorni_sadrzaj>Stečajna masa iza DIGNATIO d.o.o. za građenje i usluge u stečaju, OIB 53863842883</izvorni_sadrzaj>
    <derivirana_varijabla naziv="DomainObject.Predmet.ProtustrankaNazivFormatedOIB_1">Stečajna masa iza DIGNATIO d.o.o. za građenje i usluge u stečaju, OIB 53863842883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DIGNATIO d.o.o. za građenje i usluge u stečaju</item>
    </izvorni_sadrzaj>
    <derivirana_varijabla naziv="DomainObject.Predmet.ProtuStrankaListFormated_1">
      <item>Stečajna masa iza DIGNATIO d.o.o. za građenje i usluge u stečaju</item>
    </derivirana_varijabla>
  </DomainObject.Predmet.ProtuStrankaListFormated>
  <DomainObject.Predmet.ProtuStrankaListFormatedOIB>
    <izvorni_sadrzaj>
      <item>Stečajna masa iza DIGNATIO d.o.o. za građenje i usluge u stečaju, OIB 53863842883</item>
    </izvorni_sadrzaj>
    <derivirana_varijabla naziv="DomainObject.Predmet.ProtuStrankaListFormatedOIB_1">
      <item>Stečajna masa iza DIGNATIO d.o.o. za građenje i usluge u stečaju, OIB 53863842883</item>
    </derivirana_varijabla>
  </DomainObject.Predmet.ProtuStrankaListFormatedOIB>
  <DomainObject.Predmet.ProtuStrankaListFormatedWithAdress>
    <izvorni_sadrzaj>
      <item>Stečajna masa iza DIGNATIO d.o.o. za građenje i usluge u stečaju, Petrinjska 28, 10000 Zagreb</item>
    </izvorni_sadrzaj>
    <derivirana_varijabla naziv="DomainObject.Predmet.ProtuStrankaListFormatedWithAdress_1">
      <item>Stečajna masa iza DIGNATIO d.o.o. za građenje i usluge u stečaju, Petrinjska 28, 10000 Zagreb</item>
    </derivirana_varijabla>
  </DomainObject.Predmet.ProtuStrankaListFormatedWithAdress>
  <DomainObject.Predmet.ProtuStrankaListFormatedWithAdressOIB>
    <izvorni_sadrzaj>
      <item>Stečajna masa iza DIGNATIO d.o.o. za građenje i usluge u stečaju, OIB 53863842883, Petrinjska 28, 10000 Zagreb</item>
    </izvorni_sadrzaj>
    <derivirana_varijabla naziv="DomainObject.Predmet.ProtuStrankaListFormatedWithAdressOIB_1">
      <item>Stečajna masa iza DIGNATIO d.o.o. za građenje i usluge u stečaju, OIB 53863842883, Petrinjska 28, 10000 Zagreb</item>
    </derivirana_varijabla>
  </DomainObject.Predmet.ProtuStrankaListFormatedWithAdressOIB>
  <DomainObject.Predmet.ProtuStrankaListNazivFormated>
    <izvorni_sadrzaj>
      <item>Stečajna masa iza DIGNATIO d.o.o. za građenje i usluge u stečaju</item>
    </izvorni_sadrzaj>
    <derivirana_varijabla naziv="DomainObject.Predmet.ProtuStrankaListNazivFormated_1">
      <item>Stečajna masa iza DIGNATIO d.o.o. za građenje i usluge u stečaju</item>
    </derivirana_varijabla>
  </DomainObject.Predmet.ProtuStrankaListNazivFormated>
  <DomainObject.Predmet.ProtuStrankaListNazivFormatedOIB>
    <izvorni_sadrzaj>
      <item>Stečajna masa iza DIGNATIO d.o.o. za građenje i usluge u stečaju, OIB 53863842883</item>
    </izvorni_sadrzaj>
    <derivirana_varijabla naziv="DomainObject.Predmet.ProtuStrankaListNazivFormatedOIB_1">
      <item>Stečajna masa iza DIGNATIO d.o.o. za građenje i usluge u stečaju, OIB 53863842883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DIGNATIO d.o.o. za građenje i usluge u stečaju</izvorni_sadrzaj>
    <derivirana_varijabla naziv="DomainObject.Predmet.ProtustrankaIDrugi_1">Stečajna masa iza DIGNATIO d.o.o.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DIGNATIO d.o.o. za građenje i usluge u stečaju, OIB 53863842883, Petrinjska 28, 10000 Zagreb</izvorni_sadrzaj>
    <derivirana_varijabla naziv="DomainObject.Predmet.ProtustrankaIDrugiAdressOIB_1">Stečajna masa iza DIGNATIO d.o.o. za građenje i usluge u stečaju, OIB 53863842883,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DIGNATIO d.o.o. za građenje i usluge u stečaju</item>
      <item>FINANCIJSKA AGENCIJA, RC SPLIT</item>
    </izvorni_sadrzaj>
    <derivirana_varijabla naziv="DomainObject.Predmet.SudioniciListNaziv_1">
      <item>Stečajna masa iza DIGNATIO d.o.o. za građenje i usluge u stečaju</item>
      <item>FINANCIJSKA AGENCIJA, RC SPLIT</item>
    </derivirana_varijabla>
  </DomainObject.Predmet.SudioniciListNaziv>
  <DomainObject.Predmet.SudioniciListAdressOIB>
    <izvorni_sadrzaj>
      <item>Stečajna masa iza DIGNATIO d.o.o. za građenje i usluge u stečaju, OIB 53863842883,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DIGNATIO d.o.o. za građenje i usluge u stečaju, OIB 53863842883,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53863842883</item>
      <item>, OIB 85821130368</item>
    </izvorni_sadrzaj>
    <derivirana_varijabla naziv="DomainObject.Predmet.SudioniciListNazivOIB_1">
      <item>, OIB 53863842883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2018.</izvorni_sadrzaj>
    <derivirana_varijabla naziv="DomainObject.Predmet.DatumZadnjeOdrzaneSudskeRadnje_1">17. svibnja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St-988/2017-33</izvorni_sadrzaj>
    <derivirana_varijabla naziv="DomainObject.PredzadnjaOdlukaIzPredmeta.Oznaka_1">St-988/2017-33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279</properties:Words>
  <properties:Characters>1375</properties:Characters>
  <properties:Lines>47</properties:Lines>
  <properties:Paragraphs>22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2018-09-28T07:19:00Z</dcterms:created>
  <dc:creator>Paško Bačić</dc:creator>
  <cp:lastModifiedBy>Paško Bačić</cp:lastModifiedBy>
  <cp:lastPrinted>2019-01-28T13:25:00Z</cp:lastPrinted>
  <dcterms:modified xmlns:xsi="http://www.w3.org/2001/XMLSchema-instance" xsi:type="dcterms:W3CDTF">2019-01-28T13:25:00Z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određivanje ročišta za razdiobu kupvnine.docx)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