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d9ab8" w14:paraId="87d9ab8" w:rsidRDefault="003E06E7" w:rsidR="007F42A9" w:rsidRPr="00BC2073">
      <w:pPr>
        <w:pStyle w:val="Naslov2"/>
        <w15:collapsed w:val="false"/>
        <w:rPr>
          <w:rFonts w:hAnsi="Comic Sans MS" w:ascii="Comic Sans MS"/>
          <w:iCs/>
          <w:szCs w:val="28"/>
        </w:rPr>
      </w:pPr>
      <w:bookmarkStart w:name="_GoBack" w:id="0"/>
      <w:bookmarkEnd w:id="0"/>
      <w:r>
        <w:rPr>
          <w:rFonts w:cs="Arial" w:hAnsi="Comic Sans MS" w:ascii="Comic Sans MS"/>
          <w:iCs/>
          <w:szCs w:val="28"/>
        </w:rPr>
        <w:t xml:space="preserve">Stečajna masa iza MTČ d.d. </w:t>
      </w:r>
      <w:r w:rsidR="00BD5EAB">
        <w:rPr>
          <w:rFonts w:cs="Arial" w:hAnsi="Comic Sans MS" w:ascii="Comic Sans MS"/>
          <w:iCs/>
          <w:szCs w:val="28"/>
        </w:rPr>
        <w:t xml:space="preserve">u stečaju </w:t>
      </w:r>
    </w:p>
    <w:p w:rsidRDefault="00530D3A" w:rsidR="007F42A9" w:rsidRPr="00530D3A">
      <w:pPr>
        <w:pStyle w:val="Naslov2"/>
        <w:rPr>
          <w:rFonts w:cs="Arial" w:hAnsi="Comic Sans MS" w:ascii="Comic Sans MS"/>
          <w:iCs/>
          <w:sz w:val="24"/>
          <w:szCs w:val="24"/>
        </w:rPr>
      </w:pPr>
      <w:r w:rsidRPr="00530D3A">
        <w:rPr>
          <w:rFonts w:cs="Arial" w:hAnsi="Comic Sans MS" w:ascii="Comic Sans MS"/>
          <w:iCs/>
          <w:sz w:val="24"/>
          <w:szCs w:val="24"/>
        </w:rPr>
        <w:t>42000 Varaždin</w:t>
      </w:r>
      <w:r w:rsidR="00A226ED">
        <w:rPr>
          <w:rFonts w:cs="Arial" w:hAnsi="Comic Sans MS" w:ascii="Comic Sans MS"/>
          <w:iCs/>
          <w:sz w:val="24"/>
          <w:szCs w:val="24"/>
        </w:rPr>
        <w:t xml:space="preserve">, </w:t>
      </w:r>
      <w:r w:rsidR="003E06E7">
        <w:rPr>
          <w:rFonts w:cs="Arial" w:hAnsi="Comic Sans MS" w:ascii="Comic Sans MS"/>
          <w:iCs/>
          <w:sz w:val="24"/>
          <w:szCs w:val="24"/>
        </w:rPr>
        <w:t>Kratka 2</w:t>
      </w:r>
      <w:r w:rsidR="00A226ED">
        <w:rPr>
          <w:rFonts w:cs="Arial" w:hAnsi="Comic Sans MS" w:ascii="Comic Sans MS"/>
          <w:iCs/>
          <w:sz w:val="24"/>
          <w:szCs w:val="24"/>
        </w:rPr>
        <w:t xml:space="preserve"> </w:t>
      </w:r>
    </w:p>
    <w:p w:rsidRDefault="008764F2" w:rsidP="00BD5EAB" w:rsidR="00791E99">
      <w:pPr>
        <w:jc w:val="center"/>
        <w:rPr>
          <w:rFonts w:hAnsi="Arial Narrow" w:ascii="Arial Narrow"/>
          <w:b/>
          <w:sz w:val="22"/>
          <w:szCs w:val="22"/>
        </w:rPr>
      </w:pPr>
      <w:r w:rsidRPr="00791E99">
        <w:rPr>
          <w:rFonts w:hAnsi="Arial Narrow" w:ascii="Arial Narrow"/>
          <w:b/>
          <w:sz w:val="22"/>
          <w:szCs w:val="22"/>
        </w:rPr>
        <w:t xml:space="preserve">OIB: </w:t>
      </w:r>
      <w:r w:rsidR="003E06E7">
        <w:rPr>
          <w:rFonts w:hAnsi="Arial Narrow" w:ascii="Arial Narrow"/>
          <w:b/>
          <w:sz w:val="22"/>
          <w:szCs w:val="22"/>
        </w:rPr>
        <w:t>63220828097</w:t>
      </w:r>
    </w:p>
    <w:p w:rsidRDefault="00823F0D" w:rsidP="00823F0D" w:rsidR="00823F0D" w:rsidRPr="00BD5EAB">
      <w:pPr>
        <w:jc w:val="center"/>
        <w:rPr>
          <w:rFonts w:hAnsi="Arial Narrow" w:ascii="Arial Narrow"/>
          <w:b/>
          <w:sz w:val="22"/>
          <w:szCs w:val="22"/>
        </w:rPr>
      </w:pPr>
      <w:r>
        <w:rPr>
          <w:rFonts w:hAnsi="Arial Narrow" w:ascii="Arial Narrow"/>
          <w:b/>
          <w:bCs/>
          <w:sz w:val="22"/>
          <w:szCs w:val="22"/>
        </w:rPr>
        <w:t>HR</w:t>
      </w:r>
      <w:r w:rsidR="003E06E7">
        <w:rPr>
          <w:rFonts w:hAnsi="Arial Narrow" w:ascii="Arial Narrow"/>
          <w:b/>
          <w:bCs/>
          <w:sz w:val="22"/>
          <w:szCs w:val="22"/>
        </w:rPr>
        <w:t>93</w:t>
      </w:r>
      <w:r>
        <w:rPr>
          <w:rFonts w:hAnsi="Arial Narrow" w:ascii="Arial Narrow"/>
          <w:b/>
          <w:bCs/>
          <w:sz w:val="22"/>
          <w:szCs w:val="22"/>
        </w:rPr>
        <w:t xml:space="preserve"> 2390 001</w:t>
      </w:r>
      <w:r w:rsidR="003E06E7">
        <w:rPr>
          <w:rFonts w:hAnsi="Arial Narrow" w:ascii="Arial Narrow"/>
          <w:b/>
          <w:bCs/>
          <w:sz w:val="22"/>
          <w:szCs w:val="22"/>
        </w:rPr>
        <w:t xml:space="preserve"> </w:t>
      </w:r>
      <w:r>
        <w:rPr>
          <w:rFonts w:hAnsi="Arial Narrow" w:ascii="Arial Narrow"/>
          <w:b/>
          <w:bCs/>
          <w:sz w:val="22"/>
          <w:szCs w:val="22"/>
        </w:rPr>
        <w:t>1100</w:t>
      </w:r>
      <w:r w:rsidR="003E06E7">
        <w:rPr>
          <w:rFonts w:hAnsi="Arial Narrow" w:ascii="Arial Narrow"/>
          <w:b/>
          <w:bCs/>
          <w:sz w:val="22"/>
          <w:szCs w:val="22"/>
        </w:rPr>
        <w:t>985542</w:t>
      </w:r>
    </w:p>
    <w:p w:rsidRDefault="007F42A9" w:rsidP="00864930" w:rsidR="007F42A9" w:rsidRPr="00864930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cs="Arial" w:hAnsi="Arial Narrow" w:ascii="Arial Narrow"/>
          <w:sz w:val="16"/>
          <w:szCs w:val="16"/>
          <w:u w:val="single"/>
        </w:rPr>
      </w:pPr>
    </w:p>
    <w:p w:rsidRDefault="00B3649F" w:rsidP="00B3649F" w:rsidR="00B3649F" w:rsidRPr="00BC2073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hAnsi="Arial Narrow" w:ascii="Arial Narrow"/>
          <w:b/>
          <w:bCs/>
        </w:rPr>
      </w:pPr>
      <w:r w:rsidRPr="00BC2073">
        <w:rPr>
          <w:rFonts w:hAnsi="Arial Narrow" w:ascii="Arial Narrow"/>
          <w:b/>
          <w:bCs/>
        </w:rPr>
        <w:t xml:space="preserve">Stečajni upravitelj:  Lidia Belamarić, 42000 Varaždin, Kratka 2, tel:  042  214-104,  fax: 042  201-105 </w:t>
      </w:r>
    </w:p>
    <w:p w:rsidRDefault="00B3649F" w:rsidP="00B07374" w:rsidR="00A60E5F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hAnsi="Arial Narrow" w:ascii="Arial Narrow"/>
          <w:b/>
          <w:bCs/>
        </w:rPr>
      </w:pPr>
      <w:r w:rsidRPr="00BC2073">
        <w:rPr>
          <w:rFonts w:hAnsi="Arial Narrow" w:ascii="Arial Narrow"/>
          <w:b/>
          <w:bCs/>
        </w:rPr>
        <w:t xml:space="preserve">e-mail: </w:t>
      </w:r>
      <w:hyperlink r:id="rId10" w:history="true">
        <w:r w:rsidR="00A60E5F" w:rsidRPr="00BC2073">
          <w:rPr>
            <w:rStyle w:val="Hiperveza"/>
            <w:rFonts w:hAnsi="Arial Narrow" w:ascii="Arial Narrow"/>
            <w:b/>
            <w:bCs/>
            <w:color w:val="auto"/>
          </w:rPr>
          <w:t>lidia.belamaric@vz.t-com.hr</w:t>
        </w:r>
      </w:hyperlink>
    </w:p>
    <w:p w:rsidRDefault="004E0C17" w:rsidP="004E0C17" w:rsidR="004E0C17" w:rsidRPr="00BC2073">
      <w:pPr>
        <w:jc w:val="both"/>
        <w:rPr>
          <w:rFonts w:hAnsi="Arial Narrow" w:ascii="Arial Narrow"/>
          <w:sz w:val="24"/>
        </w:rPr>
      </w:pPr>
    </w:p>
    <w:p w:rsidRDefault="00D15CE6" w:rsidP="004E0C17" w:rsidR="00D15CE6">
      <w:pPr>
        <w:jc w:val="both"/>
        <w:rPr>
          <w:rFonts w:hAnsi="Arial Narrow" w:ascii="Arial Narrow"/>
          <w:sz w:val="24"/>
        </w:rPr>
      </w:pPr>
    </w:p>
    <w:p w:rsidRDefault="00A947AE" w:rsidP="004E0C17" w:rsidR="00A947AE">
      <w:pPr>
        <w:jc w:val="both"/>
        <w:rPr>
          <w:rFonts w:hAnsi="Arial Narrow" w:ascii="Arial Narrow"/>
          <w:sz w:val="24"/>
        </w:rPr>
      </w:pPr>
    </w:p>
    <w:p w:rsidRDefault="00A947AE" w:rsidP="004E0C17" w:rsidR="00A947AE">
      <w:pPr>
        <w:jc w:val="both"/>
        <w:rPr>
          <w:rFonts w:hAnsi="Arial Narrow" w:ascii="Arial Narrow"/>
          <w:sz w:val="24"/>
        </w:rPr>
      </w:pPr>
    </w:p>
    <w:p w:rsidRDefault="00A947AE" w:rsidP="004E0C17" w:rsidR="00A947AE">
      <w:pPr>
        <w:jc w:val="both"/>
        <w:rPr>
          <w:rFonts w:hAnsi="Arial Narrow" w:ascii="Arial Narrow"/>
          <w:sz w:val="24"/>
        </w:rPr>
      </w:pPr>
    </w:p>
    <w:p w:rsidRDefault="00A947AE" w:rsidP="004E0C17" w:rsidR="00A947AE">
      <w:pPr>
        <w:jc w:val="both"/>
        <w:rPr>
          <w:rFonts w:hAnsi="Arial Narrow" w:ascii="Arial Narrow"/>
          <w:sz w:val="24"/>
        </w:rPr>
      </w:pPr>
    </w:p>
    <w:p w:rsidRDefault="00D15CE6" w:rsidP="004E0C17" w:rsidR="00D15CE6">
      <w:pPr>
        <w:jc w:val="both"/>
        <w:rPr>
          <w:rFonts w:hAnsi="Arial Narrow" w:ascii="Arial Narrow"/>
          <w:sz w:val="24"/>
        </w:rPr>
      </w:pPr>
    </w:p>
    <w:p w:rsidRDefault="005808B8" w:rsidP="0099367C" w:rsidR="005808B8" w:rsidRPr="00241571">
      <w:pPr>
        <w:ind w:left="4320"/>
        <w:rPr>
          <w:rFonts w:hAnsi="Arial Narrow" w:ascii="Arial Narrow"/>
          <w:b/>
          <w:sz w:val="24"/>
          <w:szCs w:val="24"/>
        </w:rPr>
      </w:pPr>
      <w:r w:rsidRPr="00241571">
        <w:rPr>
          <w:rFonts w:hAnsi="Arial Narrow" w:ascii="Arial Narrow"/>
          <w:b/>
          <w:sz w:val="24"/>
          <w:szCs w:val="24"/>
        </w:rPr>
        <w:t>Trgovački sud u Varaždinu</w:t>
      </w:r>
    </w:p>
    <w:p w:rsidRDefault="00A64811" w:rsidP="0099367C" w:rsidR="005808B8" w:rsidRPr="00241571">
      <w:pPr>
        <w:ind w:left="4320"/>
        <w:rPr>
          <w:rFonts w:hAnsi="Arial Narrow" w:ascii="Arial Narrow"/>
          <w:b/>
          <w:sz w:val="24"/>
          <w:szCs w:val="24"/>
        </w:rPr>
      </w:pPr>
      <w:r w:rsidRPr="00241571">
        <w:rPr>
          <w:rFonts w:hAnsi="Arial Narrow" w:ascii="Arial Narrow"/>
          <w:b/>
          <w:sz w:val="24"/>
          <w:szCs w:val="24"/>
        </w:rPr>
        <w:t xml:space="preserve">Na </w:t>
      </w:r>
      <w:r w:rsidR="006B7B66">
        <w:rPr>
          <w:rFonts w:hAnsi="Arial Narrow" w:ascii="Arial Narrow"/>
          <w:b/>
          <w:sz w:val="24"/>
          <w:szCs w:val="24"/>
        </w:rPr>
        <w:t xml:space="preserve">poslovni </w:t>
      </w:r>
      <w:r w:rsidRPr="00241571">
        <w:rPr>
          <w:rFonts w:hAnsi="Arial Narrow" w:ascii="Arial Narrow"/>
          <w:b/>
          <w:sz w:val="24"/>
          <w:szCs w:val="24"/>
        </w:rPr>
        <w:t xml:space="preserve">broj: </w:t>
      </w:r>
      <w:r w:rsidR="00632234">
        <w:rPr>
          <w:rFonts w:hAnsi="Arial Narrow" w:ascii="Arial Narrow"/>
          <w:b/>
          <w:sz w:val="24"/>
          <w:szCs w:val="24"/>
        </w:rPr>
        <w:t>S</w:t>
      </w:r>
      <w:r w:rsidRPr="00241571">
        <w:rPr>
          <w:rFonts w:hAnsi="Arial Narrow" w:ascii="Arial Narrow"/>
          <w:b/>
          <w:sz w:val="24"/>
          <w:szCs w:val="24"/>
        </w:rPr>
        <w:t>t-</w:t>
      </w:r>
      <w:r w:rsidR="00632234">
        <w:rPr>
          <w:rFonts w:hAnsi="Arial Narrow" w:ascii="Arial Narrow"/>
          <w:b/>
          <w:sz w:val="24"/>
          <w:szCs w:val="24"/>
        </w:rPr>
        <w:t xml:space="preserve"> 27</w:t>
      </w:r>
      <w:r w:rsidR="006B7B66">
        <w:rPr>
          <w:rFonts w:hAnsi="Arial Narrow" w:ascii="Arial Narrow"/>
          <w:b/>
          <w:sz w:val="24"/>
          <w:szCs w:val="24"/>
        </w:rPr>
        <w:t>/</w:t>
      </w:r>
      <w:r w:rsidR="00A947AE">
        <w:rPr>
          <w:rFonts w:hAnsi="Arial Narrow" w:ascii="Arial Narrow"/>
          <w:b/>
          <w:sz w:val="24"/>
          <w:szCs w:val="24"/>
        </w:rPr>
        <w:t>10</w:t>
      </w:r>
    </w:p>
    <w:p w:rsidRDefault="005808B8" w:rsidP="0077346B" w:rsidR="005808B8" w:rsidRPr="00241571">
      <w:pPr>
        <w:rPr>
          <w:rFonts w:hAnsi="Arial Narrow" w:ascii="Arial Narrow"/>
          <w:b/>
          <w:sz w:val="24"/>
          <w:szCs w:val="24"/>
        </w:rPr>
      </w:pPr>
    </w:p>
    <w:p w:rsidRDefault="0099367C" w:rsidP="0099367C" w:rsidR="0099367C">
      <w:pPr>
        <w:rPr>
          <w:rFonts w:hAnsi="Arial Narrow" w:ascii="Arial Narrow"/>
          <w:b/>
          <w:sz w:val="28"/>
          <w:szCs w:val="28"/>
        </w:rPr>
      </w:pPr>
    </w:p>
    <w:p w:rsidRDefault="00241571" w:rsidP="0099367C" w:rsidR="00241571">
      <w:pPr>
        <w:rPr>
          <w:rFonts w:hAnsi="Arial Narrow" w:ascii="Arial Narrow"/>
          <w:b/>
          <w:sz w:val="28"/>
          <w:szCs w:val="28"/>
        </w:rPr>
      </w:pPr>
    </w:p>
    <w:p w:rsidRDefault="0099367C" w:rsidP="00082EEA" w:rsidR="00082EEA">
      <w:pPr>
        <w:jc w:val="center"/>
        <w:rPr>
          <w:rFonts w:cs="Tahoma" w:hAnsi="Arial Narrow" w:ascii="Arial Narrow"/>
          <w:b/>
          <w:sz w:val="28"/>
          <w:szCs w:val="28"/>
        </w:rPr>
      </w:pPr>
      <w:r>
        <w:rPr>
          <w:rFonts w:cs="Tahoma" w:hAnsi="Arial Narrow" w:ascii="Arial Narrow"/>
          <w:b/>
          <w:sz w:val="28"/>
          <w:szCs w:val="28"/>
        </w:rPr>
        <w:t>IZVJEŠĆE STEČAJNOGA</w:t>
      </w:r>
      <w:r w:rsidR="008B3CCD">
        <w:rPr>
          <w:rFonts w:cs="Tahoma" w:hAnsi="Arial Narrow" w:ascii="Arial Narrow"/>
          <w:b/>
          <w:sz w:val="28"/>
          <w:szCs w:val="28"/>
        </w:rPr>
        <w:t xml:space="preserve"> UPRAVITELJA O </w:t>
      </w:r>
      <w:r w:rsidR="00082EEA">
        <w:rPr>
          <w:rFonts w:cs="Tahoma" w:hAnsi="Arial Narrow" w:ascii="Arial Narrow"/>
          <w:b/>
          <w:sz w:val="28"/>
          <w:szCs w:val="28"/>
        </w:rPr>
        <w:t>TIJEK STEČAJNOG POSTUPKA</w:t>
      </w:r>
    </w:p>
    <w:p w:rsidRDefault="00082EEA" w:rsidP="00082EEA" w:rsidR="0099367C">
      <w:pPr>
        <w:jc w:val="center"/>
        <w:rPr>
          <w:rFonts w:cs="Tahoma" w:hAnsi="Arial Narrow" w:ascii="Arial Narrow"/>
          <w:b/>
          <w:sz w:val="28"/>
          <w:szCs w:val="28"/>
        </w:rPr>
      </w:pPr>
      <w:r>
        <w:rPr>
          <w:rFonts w:cs="Tahoma" w:hAnsi="Arial Narrow" w:ascii="Arial Narrow"/>
          <w:b/>
          <w:sz w:val="28"/>
          <w:szCs w:val="28"/>
        </w:rPr>
        <w:t xml:space="preserve">I </w:t>
      </w:r>
      <w:r w:rsidR="0099367C">
        <w:rPr>
          <w:rFonts w:cs="Tahoma" w:hAnsi="Arial Narrow" w:ascii="Arial Narrow"/>
          <w:b/>
          <w:sz w:val="28"/>
          <w:szCs w:val="28"/>
        </w:rPr>
        <w:t>STANJU STEČAJNE MASE</w:t>
      </w:r>
    </w:p>
    <w:p w:rsidRDefault="0099367C" w:rsidP="00082EEA" w:rsidR="0099367C">
      <w:pPr>
        <w:jc w:val="center"/>
        <w:rPr>
          <w:rFonts w:cs="Tahoma" w:hAnsi="Arial Narrow" w:ascii="Arial Narrow"/>
          <w:b/>
          <w:sz w:val="24"/>
          <w:szCs w:val="24"/>
          <w:lang w:val="pl-PL"/>
        </w:rPr>
      </w:pPr>
    </w:p>
    <w:p w:rsidRDefault="006C3EF3" w:rsidP="005808B8" w:rsidR="006C3EF3">
      <w:pPr>
        <w:rPr>
          <w:rFonts w:hAnsi="Arial Narrow" w:ascii="Arial Narrow"/>
          <w:sz w:val="24"/>
          <w:szCs w:val="24"/>
        </w:rPr>
      </w:pPr>
    </w:p>
    <w:p w:rsidRDefault="0077346B" w:rsidP="005808B8" w:rsidR="0077346B" w:rsidRPr="0099367C">
      <w:pPr>
        <w:rPr>
          <w:rFonts w:hAnsi="Arial Narrow" w:ascii="Arial Narrow"/>
          <w:sz w:val="24"/>
          <w:szCs w:val="24"/>
        </w:rPr>
      </w:pPr>
    </w:p>
    <w:p w:rsidRDefault="0022038C" w:rsidP="0022038C" w:rsidR="0022038C">
      <w:pPr>
        <w:numPr>
          <w:ilvl w:val="0"/>
          <w:numId w:val="35"/>
        </w:numPr>
        <w:ind w:firstLine="0" w:left="0"/>
        <w:rPr>
          <w:rFonts w:hAnsi="Arial Narrow" w:ascii="Arial Narrow"/>
          <w:b/>
          <w:sz w:val="28"/>
          <w:szCs w:val="28"/>
        </w:rPr>
      </w:pPr>
      <w:r w:rsidRPr="00D130E9">
        <w:rPr>
          <w:rFonts w:hAnsi="Arial Narrow" w:ascii="Arial Narrow"/>
          <w:b/>
          <w:sz w:val="28"/>
          <w:szCs w:val="28"/>
        </w:rPr>
        <w:t xml:space="preserve">TIJEK STEČAJNOG POSTUPKA </w:t>
      </w:r>
      <w:r>
        <w:rPr>
          <w:rFonts w:hAnsi="Arial Narrow" w:ascii="Arial Narrow"/>
          <w:b/>
          <w:sz w:val="28"/>
          <w:szCs w:val="28"/>
        </w:rPr>
        <w:t xml:space="preserve">U RAZDOBLJU </w:t>
      </w:r>
    </w:p>
    <w:p w:rsidRDefault="00C74841" w:rsidP="0022038C" w:rsidR="0099367C" w:rsidRPr="008B7FA5">
      <w:pPr>
        <w:ind w:left="720"/>
        <w:rPr>
          <w:rFonts w:hAnsi="Arial Narrow" w:ascii="Arial Narrow"/>
          <w:b/>
          <w:sz w:val="28"/>
          <w:szCs w:val="28"/>
        </w:rPr>
      </w:pPr>
      <w:r>
        <w:rPr>
          <w:rFonts w:hAnsi="Arial Narrow" w:ascii="Arial Narrow"/>
          <w:b/>
          <w:sz w:val="28"/>
          <w:szCs w:val="28"/>
        </w:rPr>
        <w:t xml:space="preserve">OD </w:t>
      </w:r>
      <w:r w:rsidR="002C68D1">
        <w:rPr>
          <w:rFonts w:hAnsi="Arial Narrow" w:ascii="Arial Narrow"/>
          <w:b/>
          <w:sz w:val="28"/>
          <w:szCs w:val="28"/>
        </w:rPr>
        <w:t>01.09.2017</w:t>
      </w:r>
      <w:r>
        <w:rPr>
          <w:rFonts w:hAnsi="Arial Narrow" w:ascii="Arial Narrow"/>
          <w:b/>
          <w:sz w:val="28"/>
          <w:szCs w:val="28"/>
        </w:rPr>
        <w:t>. GODINE DO 3</w:t>
      </w:r>
      <w:r w:rsidR="002C68D1">
        <w:rPr>
          <w:rFonts w:hAnsi="Arial Narrow" w:ascii="Arial Narrow"/>
          <w:b/>
          <w:sz w:val="28"/>
          <w:szCs w:val="28"/>
        </w:rPr>
        <w:t>0.11</w:t>
      </w:r>
      <w:r w:rsidR="0022038C">
        <w:rPr>
          <w:rFonts w:hAnsi="Arial Narrow" w:ascii="Arial Narrow"/>
          <w:b/>
          <w:sz w:val="28"/>
          <w:szCs w:val="28"/>
        </w:rPr>
        <w:t xml:space="preserve">.2017. GODINE  </w:t>
      </w:r>
    </w:p>
    <w:p w:rsidRDefault="0099367C" w:rsidP="0099367C" w:rsidR="0099367C">
      <w:pPr>
        <w:rPr>
          <w:rFonts w:hAnsi="Arial Narrow" w:ascii="Arial Narrow"/>
          <w:sz w:val="16"/>
          <w:szCs w:val="16"/>
        </w:rPr>
      </w:pPr>
    </w:p>
    <w:p w:rsidRDefault="0050305C" w:rsidP="0099367C" w:rsidR="0050305C" w:rsidRPr="006C3EF3">
      <w:pPr>
        <w:rPr>
          <w:rFonts w:hAnsi="Arial Narrow" w:ascii="Arial Narrow"/>
          <w:sz w:val="16"/>
          <w:szCs w:val="16"/>
        </w:rPr>
      </w:pPr>
    </w:p>
    <w:p w:rsidRDefault="003E06E7" w:rsidP="009A3F8D" w:rsidR="00F6234C">
      <w:pPr>
        <w:spacing w:lineRule="auto" w:line="288"/>
        <w:ind w:firstLine="720"/>
        <w:jc w:val="both"/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>Rješenjem Trgovačkog suda u Varaždinu od 29. rujna 2016. zaključen je stečajni postupak nad stečajnim dužnikom MTČ d.d.</w:t>
      </w:r>
      <w:r w:rsidR="006B7B66">
        <w:rPr>
          <w:rFonts w:hAnsi="Arial Narrow" w:ascii="Arial Narrow"/>
          <w:sz w:val="24"/>
          <w:szCs w:val="24"/>
        </w:rPr>
        <w:t xml:space="preserve"> </w:t>
      </w:r>
      <w:r>
        <w:rPr>
          <w:rFonts w:hAnsi="Arial Narrow" w:ascii="Arial Narrow"/>
          <w:sz w:val="24"/>
          <w:szCs w:val="24"/>
        </w:rPr>
        <w:t>u stečaju</w:t>
      </w:r>
      <w:r w:rsidR="00CB6D6F">
        <w:rPr>
          <w:rFonts w:hAnsi="Arial Narrow" w:ascii="Arial Narrow"/>
          <w:sz w:val="24"/>
          <w:szCs w:val="24"/>
        </w:rPr>
        <w:t xml:space="preserve">, Čakovec. </w:t>
      </w:r>
      <w:r w:rsidR="006B7B66">
        <w:rPr>
          <w:rFonts w:hAnsi="Arial Narrow" w:ascii="Arial Narrow"/>
          <w:sz w:val="24"/>
          <w:szCs w:val="24"/>
        </w:rPr>
        <w:t>Stečajna upraviteljica ovlaštena je da može i nakon zaključenja stečajnog postupka u ime stečajnog dužnika, a za račun stečajne mase nasta</w:t>
      </w:r>
      <w:r w:rsidR="00EF70EE">
        <w:rPr>
          <w:rFonts w:hAnsi="Arial Narrow" w:ascii="Arial Narrow"/>
          <w:sz w:val="24"/>
          <w:szCs w:val="24"/>
        </w:rPr>
        <w:t>viti parnične i ovršne postupke i to:</w:t>
      </w:r>
    </w:p>
    <w:p w:rsidRDefault="00EF70EE" w:rsidP="00EF70EE" w:rsidR="00CB6D6F">
      <w:pPr>
        <w:numPr>
          <w:ilvl w:val="0"/>
          <w:numId w:val="41"/>
        </w:numPr>
        <w:spacing w:lineRule="auto" w:line="288"/>
        <w:jc w:val="both"/>
        <w:rPr>
          <w:rFonts w:cs="Arial" w:hAnsi="Arial Narrow" w:ascii="Arial Narrow"/>
          <w:sz w:val="24"/>
          <w:szCs w:val="24"/>
        </w:rPr>
      </w:pPr>
      <w:bookmarkStart w:name="_Hlk492296611" w:id="1"/>
      <w:r>
        <w:rPr>
          <w:rFonts w:cs="Arial" w:hAnsi="Arial Narrow" w:ascii="Arial Narrow"/>
          <w:sz w:val="24"/>
          <w:szCs w:val="24"/>
        </w:rPr>
        <w:t>postupak</w:t>
      </w:r>
      <w:r w:rsidR="00B6447F" w:rsidRPr="00B6447F">
        <w:rPr>
          <w:rFonts w:cs="Arial" w:hAnsi="Arial Narrow" w:ascii="Arial Narrow"/>
          <w:sz w:val="24"/>
          <w:szCs w:val="24"/>
        </w:rPr>
        <w:t xml:space="preserve"> koji se vodi po tužbi Dragutina Sušeca, </w:t>
      </w:r>
      <w:bookmarkEnd w:id="1"/>
      <w:r w:rsidR="00B6447F" w:rsidRPr="00B6447F">
        <w:rPr>
          <w:rFonts w:cs="Arial" w:hAnsi="Arial Narrow" w:ascii="Arial Narrow"/>
          <w:sz w:val="24"/>
          <w:szCs w:val="24"/>
        </w:rPr>
        <w:t>radi utvrđivanja osnovanosti</w:t>
      </w:r>
    </w:p>
    <w:p w:rsidRDefault="00B6447F" w:rsidP="00CB6D6F" w:rsidR="00B6447F">
      <w:pPr>
        <w:spacing w:lineRule="auto" w:line="288"/>
        <w:ind w:firstLine="720" w:left="720"/>
        <w:jc w:val="both"/>
        <w:rPr>
          <w:rFonts w:cs="Arial" w:hAnsi="Arial Narrow" w:ascii="Arial Narrow"/>
          <w:sz w:val="24"/>
          <w:szCs w:val="24"/>
        </w:rPr>
      </w:pPr>
      <w:r w:rsidRPr="00B6447F">
        <w:rPr>
          <w:rFonts w:cs="Arial" w:hAnsi="Arial Narrow" w:ascii="Arial Narrow"/>
          <w:sz w:val="24"/>
          <w:szCs w:val="24"/>
        </w:rPr>
        <w:t>prijavljene tražbine, broj P-268/11</w:t>
      </w:r>
    </w:p>
    <w:p w:rsidRDefault="00EF70EE" w:rsidP="00EF70EE" w:rsidR="00EF70EE">
      <w:pPr>
        <w:numPr>
          <w:ilvl w:val="0"/>
          <w:numId w:val="41"/>
        </w:numPr>
        <w:spacing w:lineRule="auto" w:line="288"/>
        <w:jc w:val="both"/>
        <w:rPr>
          <w:rFonts w:cs="Arial" w:hAnsi="Arial Narrow" w:ascii="Arial Narrow"/>
          <w:sz w:val="24"/>
          <w:szCs w:val="24"/>
        </w:rPr>
      </w:pPr>
      <w:r>
        <w:rPr>
          <w:rFonts w:cs="Arial" w:hAnsi="Arial Narrow" w:ascii="Arial Narrow"/>
          <w:sz w:val="24"/>
          <w:szCs w:val="24"/>
        </w:rPr>
        <w:t>naplata</w:t>
      </w:r>
      <w:r w:rsidRPr="00B6447F">
        <w:rPr>
          <w:rFonts w:cs="Arial" w:hAnsi="Arial Narrow" w:ascii="Arial Narrow"/>
          <w:sz w:val="24"/>
          <w:szCs w:val="24"/>
        </w:rPr>
        <w:t xml:space="preserve"> potraživanja odvjetnički</w:t>
      </w:r>
      <w:r>
        <w:rPr>
          <w:rFonts w:cs="Arial" w:hAnsi="Arial Narrow" w:ascii="Arial Narrow"/>
          <w:sz w:val="24"/>
          <w:szCs w:val="24"/>
        </w:rPr>
        <w:t>h troškova po presudi P-608/11</w:t>
      </w:r>
    </w:p>
    <w:p w:rsidRDefault="00EF70EE" w:rsidP="00EF70EE" w:rsidR="00EF70EE">
      <w:pPr>
        <w:numPr>
          <w:ilvl w:val="0"/>
          <w:numId w:val="41"/>
        </w:numPr>
        <w:spacing w:lineRule="auto" w:line="288"/>
        <w:jc w:val="both"/>
        <w:rPr>
          <w:rFonts w:cs="Arial" w:hAnsi="Arial Narrow" w:ascii="Arial Narrow"/>
          <w:sz w:val="24"/>
          <w:szCs w:val="24"/>
        </w:rPr>
      </w:pPr>
      <w:r>
        <w:rPr>
          <w:rFonts w:cs="Arial" w:hAnsi="Arial Narrow" w:ascii="Arial Narrow"/>
          <w:sz w:val="24"/>
          <w:szCs w:val="24"/>
        </w:rPr>
        <w:t>naplata</w:t>
      </w:r>
      <w:r w:rsidR="00B6447F" w:rsidRPr="00EF70EE">
        <w:rPr>
          <w:rFonts w:cs="Arial" w:hAnsi="Arial Narrow" w:ascii="Arial Narrow"/>
          <w:sz w:val="24"/>
          <w:szCs w:val="24"/>
        </w:rPr>
        <w:t xml:space="preserve"> tražbine u ime i za račun stečajne mase od kupaca stanova koje dospijevaju do</w:t>
      </w:r>
    </w:p>
    <w:p w:rsidRDefault="00B6447F" w:rsidP="00F46B6B" w:rsidR="00EF70EE" w:rsidRPr="00EF70EE">
      <w:pPr>
        <w:spacing w:lineRule="auto" w:line="288"/>
        <w:ind w:firstLine="720" w:left="720"/>
        <w:jc w:val="both"/>
        <w:rPr>
          <w:rFonts w:cs="Arial" w:hAnsi="Arial Narrow" w:ascii="Arial Narrow"/>
          <w:sz w:val="24"/>
          <w:szCs w:val="24"/>
        </w:rPr>
      </w:pPr>
      <w:r w:rsidRPr="00EF70EE">
        <w:rPr>
          <w:rFonts w:cs="Arial" w:hAnsi="Arial Narrow" w:ascii="Arial Narrow"/>
          <w:sz w:val="24"/>
          <w:szCs w:val="24"/>
        </w:rPr>
        <w:t>30.lipnja 2025.,</w:t>
      </w:r>
    </w:p>
    <w:p w:rsidRDefault="00B6447F" w:rsidP="00EF70EE" w:rsidR="00F46B6B">
      <w:pPr>
        <w:spacing w:lineRule="auto" w:line="288"/>
        <w:ind w:firstLine="720"/>
        <w:jc w:val="both"/>
        <w:rPr>
          <w:rFonts w:cs="Arial" w:hAnsi="Arial Narrow" w:ascii="Arial Narrow"/>
          <w:sz w:val="24"/>
          <w:szCs w:val="24"/>
        </w:rPr>
      </w:pPr>
      <w:r>
        <w:rPr>
          <w:rFonts w:cs="Arial" w:hAnsi="Arial Narrow" w:ascii="Arial Narrow"/>
          <w:sz w:val="24"/>
          <w:szCs w:val="24"/>
        </w:rPr>
        <w:t>4)</w:t>
      </w:r>
      <w:r w:rsidRPr="00B6447F">
        <w:rPr>
          <w:rFonts w:cs="Arial" w:hAnsi="Arial Narrow" w:ascii="Arial Narrow"/>
          <w:sz w:val="24"/>
          <w:szCs w:val="24"/>
        </w:rPr>
        <w:t xml:space="preserve"> </w:t>
      </w:r>
      <w:r w:rsidR="00EF70EE">
        <w:rPr>
          <w:rFonts w:cs="Arial" w:hAnsi="Arial Narrow" w:ascii="Arial Narrow"/>
          <w:sz w:val="24"/>
          <w:szCs w:val="24"/>
        </w:rPr>
        <w:tab/>
      </w:r>
      <w:r w:rsidRPr="00B6447F">
        <w:rPr>
          <w:rFonts w:cs="Arial" w:hAnsi="Arial Narrow" w:ascii="Arial Narrow"/>
          <w:sz w:val="24"/>
          <w:szCs w:val="24"/>
        </w:rPr>
        <w:t>poduzimanja drugih potrebnih radnji u svrhu prikupljanja stečajne mase</w:t>
      </w:r>
      <w:r w:rsidR="00EF70EE">
        <w:rPr>
          <w:rFonts w:cs="Arial" w:hAnsi="Arial Narrow" w:ascii="Arial Narrow"/>
          <w:sz w:val="24"/>
          <w:szCs w:val="24"/>
        </w:rPr>
        <w:t xml:space="preserve">, </w:t>
      </w:r>
      <w:r w:rsidRPr="00B6447F">
        <w:rPr>
          <w:rFonts w:cs="Arial" w:hAnsi="Arial Narrow" w:ascii="Arial Narrow"/>
          <w:sz w:val="24"/>
          <w:szCs w:val="24"/>
        </w:rPr>
        <w:t>te ostvarenja</w:t>
      </w:r>
    </w:p>
    <w:p w:rsidRDefault="00B6447F" w:rsidP="00F46B6B" w:rsidR="00632234">
      <w:pPr>
        <w:spacing w:lineRule="auto" w:line="288"/>
        <w:ind w:firstLine="720" w:left="720"/>
        <w:jc w:val="both"/>
        <w:rPr>
          <w:rFonts w:cs="Arial" w:hAnsi="Arial Narrow" w:ascii="Arial Narrow"/>
          <w:sz w:val="24"/>
          <w:szCs w:val="24"/>
        </w:rPr>
      </w:pPr>
      <w:r w:rsidRPr="00B6447F">
        <w:rPr>
          <w:rFonts w:cs="Arial" w:hAnsi="Arial Narrow" w:ascii="Arial Narrow"/>
          <w:sz w:val="24"/>
          <w:szCs w:val="24"/>
        </w:rPr>
        <w:t>uvjeta za podjelu rezervacije stečajne mase.</w:t>
      </w:r>
    </w:p>
    <w:p w:rsidRDefault="0050305C" w:rsidP="005808B8" w:rsidR="0050305C">
      <w:pPr>
        <w:rPr>
          <w:rFonts w:hAnsi="Arial Narrow" w:ascii="Arial Narrow"/>
          <w:b/>
          <w:sz w:val="24"/>
          <w:szCs w:val="24"/>
        </w:rPr>
      </w:pPr>
    </w:p>
    <w:p w:rsidRDefault="00B337B5" w:rsidP="0093090C" w:rsidR="00B337B5" w:rsidRPr="008B7FA5">
      <w:pPr>
        <w:numPr>
          <w:ilvl w:val="0"/>
          <w:numId w:val="35"/>
        </w:numPr>
        <w:ind w:left="720"/>
        <w:rPr>
          <w:rFonts w:hAnsi="Arial Narrow" w:ascii="Arial Narrow"/>
          <w:b/>
          <w:sz w:val="28"/>
          <w:szCs w:val="28"/>
        </w:rPr>
      </w:pPr>
      <w:r w:rsidRPr="008B7FA5">
        <w:rPr>
          <w:rFonts w:hAnsi="Arial Narrow" w:ascii="Arial Narrow"/>
          <w:b/>
          <w:sz w:val="28"/>
          <w:szCs w:val="28"/>
        </w:rPr>
        <w:t xml:space="preserve">STANJE STEČAJNE MASE  </w:t>
      </w:r>
    </w:p>
    <w:p w:rsidRDefault="00EE04CF" w:rsidP="005808B8" w:rsidR="00EE04CF" w:rsidRPr="00241571">
      <w:pPr>
        <w:rPr>
          <w:rFonts w:hAnsi="Arial Narrow" w:ascii="Arial Narrow"/>
          <w:b/>
          <w:sz w:val="16"/>
          <w:szCs w:val="16"/>
        </w:rPr>
      </w:pPr>
    </w:p>
    <w:p w:rsidRDefault="008C7CE6" w:rsidP="00A947AE" w:rsidR="00E20319" w:rsidRPr="00A947AE">
      <w:pPr>
        <w:ind w:firstLine="720"/>
        <w:jc w:val="both"/>
        <w:rPr>
          <w:rFonts w:hAnsi="Arial Narrow" w:ascii="Arial Narrow"/>
          <w:sz w:val="24"/>
          <w:szCs w:val="24"/>
        </w:rPr>
      </w:pPr>
      <w:r>
        <w:rPr>
          <w:rFonts w:cs="Arial" w:hAnsi="Arial Narrow" w:ascii="Arial Narrow"/>
          <w:sz w:val="24"/>
          <w:szCs w:val="24"/>
        </w:rPr>
        <w:t xml:space="preserve">Stečajna masa </w:t>
      </w:r>
      <w:r w:rsidR="00B6447F">
        <w:rPr>
          <w:rFonts w:cs="Arial" w:hAnsi="Arial Narrow" w:ascii="Arial Narrow"/>
          <w:sz w:val="24"/>
          <w:szCs w:val="24"/>
        </w:rPr>
        <w:t xml:space="preserve">sastoji se od </w:t>
      </w:r>
      <w:r w:rsidR="00115A0C" w:rsidRPr="00115A0C">
        <w:rPr>
          <w:rFonts w:hAnsi="Arial Narrow" w:ascii="Arial Narrow"/>
          <w:sz w:val="24"/>
          <w:szCs w:val="24"/>
        </w:rPr>
        <w:t>potraživanja od kupaca za stanove</w:t>
      </w:r>
      <w:r w:rsidR="00B6447F">
        <w:rPr>
          <w:rFonts w:hAnsi="Arial Narrow" w:ascii="Arial Narrow"/>
          <w:sz w:val="24"/>
          <w:szCs w:val="24"/>
        </w:rPr>
        <w:t xml:space="preserve"> u iznosu od </w:t>
      </w:r>
      <w:r w:rsidR="008A46EA">
        <w:rPr>
          <w:rFonts w:hAnsi="Arial Narrow" w:ascii="Arial Narrow"/>
          <w:sz w:val="24"/>
          <w:szCs w:val="24"/>
        </w:rPr>
        <w:t>873</w:t>
      </w:r>
      <w:r w:rsidR="00B6447F">
        <w:rPr>
          <w:rFonts w:hAnsi="Arial Narrow" w:ascii="Arial Narrow"/>
          <w:sz w:val="24"/>
          <w:szCs w:val="24"/>
        </w:rPr>
        <w:t>.</w:t>
      </w:r>
      <w:r w:rsidR="008A46EA">
        <w:rPr>
          <w:rFonts w:hAnsi="Arial Narrow" w:ascii="Arial Narrow"/>
          <w:sz w:val="24"/>
          <w:szCs w:val="24"/>
        </w:rPr>
        <w:t>994</w:t>
      </w:r>
      <w:r w:rsidR="00B6447F">
        <w:rPr>
          <w:rFonts w:hAnsi="Arial Narrow" w:ascii="Arial Narrow"/>
          <w:sz w:val="24"/>
          <w:szCs w:val="24"/>
        </w:rPr>
        <w:t>,</w:t>
      </w:r>
      <w:r w:rsidR="008A46EA">
        <w:rPr>
          <w:rFonts w:hAnsi="Arial Narrow" w:ascii="Arial Narrow"/>
          <w:sz w:val="24"/>
          <w:szCs w:val="24"/>
        </w:rPr>
        <w:t>44</w:t>
      </w:r>
      <w:r w:rsidR="00B6447F">
        <w:rPr>
          <w:rFonts w:hAnsi="Arial Narrow" w:ascii="Arial Narrow"/>
          <w:sz w:val="24"/>
          <w:szCs w:val="24"/>
        </w:rPr>
        <w:t xml:space="preserve"> kn</w:t>
      </w:r>
      <w:r w:rsidR="00115A0C" w:rsidRPr="00115A0C">
        <w:rPr>
          <w:rFonts w:hAnsi="Arial Narrow" w:ascii="Arial Narrow"/>
          <w:sz w:val="24"/>
          <w:szCs w:val="24"/>
        </w:rPr>
        <w:t xml:space="preserve"> i novčanih sredstva na računu stečajnog dužnika u iznosu od </w:t>
      </w:r>
      <w:r w:rsidR="00115A0C">
        <w:rPr>
          <w:rFonts w:hAnsi="Arial Narrow" w:ascii="Arial Narrow"/>
          <w:sz w:val="24"/>
          <w:szCs w:val="24"/>
        </w:rPr>
        <w:t>8</w:t>
      </w:r>
      <w:r w:rsidR="008A46EA">
        <w:rPr>
          <w:rFonts w:hAnsi="Arial Narrow" w:ascii="Arial Narrow"/>
          <w:sz w:val="24"/>
          <w:szCs w:val="24"/>
        </w:rPr>
        <w:t>96</w:t>
      </w:r>
      <w:r w:rsidR="00115A0C">
        <w:rPr>
          <w:rFonts w:hAnsi="Arial Narrow" w:ascii="Arial Narrow"/>
          <w:sz w:val="24"/>
          <w:szCs w:val="24"/>
        </w:rPr>
        <w:t>.</w:t>
      </w:r>
      <w:r w:rsidR="008A46EA">
        <w:rPr>
          <w:rFonts w:hAnsi="Arial Narrow" w:ascii="Arial Narrow"/>
          <w:sz w:val="24"/>
          <w:szCs w:val="24"/>
        </w:rPr>
        <w:t>498,10</w:t>
      </w:r>
      <w:r w:rsidR="00115A0C" w:rsidRPr="00115A0C">
        <w:rPr>
          <w:rFonts w:hAnsi="Arial Narrow" w:ascii="Arial Narrow"/>
          <w:sz w:val="24"/>
          <w:szCs w:val="24"/>
        </w:rPr>
        <w:t xml:space="preserve"> kn.</w:t>
      </w:r>
    </w:p>
    <w:p w:rsidRDefault="00CB689C" w:rsidP="00F46B6B" w:rsidR="00CE72AD">
      <w:pPr>
        <w:ind w:firstLine="720"/>
        <w:jc w:val="both"/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>E</w:t>
      </w:r>
      <w:r w:rsidRPr="00CB689C">
        <w:rPr>
          <w:rFonts w:hAnsi="Arial Narrow" w:ascii="Arial Narrow"/>
          <w:sz w:val="24"/>
          <w:szCs w:val="24"/>
        </w:rPr>
        <w:t xml:space="preserve">videntirana su </w:t>
      </w:r>
      <w:r>
        <w:rPr>
          <w:rFonts w:hAnsi="Arial Narrow" w:ascii="Arial Narrow"/>
          <w:sz w:val="24"/>
          <w:szCs w:val="24"/>
        </w:rPr>
        <w:t xml:space="preserve">i </w:t>
      </w:r>
      <w:r w:rsidRPr="00CB689C">
        <w:rPr>
          <w:rFonts w:hAnsi="Arial Narrow" w:ascii="Arial Narrow"/>
          <w:sz w:val="24"/>
          <w:szCs w:val="24"/>
        </w:rPr>
        <w:t>dospjela potraživanja</w:t>
      </w:r>
      <w:r>
        <w:rPr>
          <w:rFonts w:hAnsi="Arial Narrow" w:ascii="Arial Narrow"/>
          <w:sz w:val="24"/>
          <w:szCs w:val="24"/>
        </w:rPr>
        <w:t xml:space="preserve"> od kupaca za stanove</w:t>
      </w:r>
      <w:r w:rsidRPr="00CB689C">
        <w:rPr>
          <w:rFonts w:hAnsi="Arial Narrow" w:ascii="Arial Narrow"/>
          <w:sz w:val="24"/>
          <w:szCs w:val="24"/>
        </w:rPr>
        <w:t xml:space="preserve"> u iznosu od </w:t>
      </w:r>
      <w:r w:rsidR="008A46EA">
        <w:rPr>
          <w:rFonts w:hAnsi="Arial Narrow" w:ascii="Arial Narrow"/>
          <w:sz w:val="24"/>
          <w:szCs w:val="24"/>
        </w:rPr>
        <w:t>95</w:t>
      </w:r>
      <w:r w:rsidRPr="00CB689C">
        <w:rPr>
          <w:rFonts w:hAnsi="Arial Narrow" w:ascii="Arial Narrow"/>
          <w:sz w:val="24"/>
          <w:szCs w:val="24"/>
        </w:rPr>
        <w:t>.</w:t>
      </w:r>
      <w:r w:rsidR="008A46EA">
        <w:rPr>
          <w:rFonts w:hAnsi="Arial Narrow" w:ascii="Arial Narrow"/>
          <w:sz w:val="24"/>
          <w:szCs w:val="24"/>
        </w:rPr>
        <w:t>646</w:t>
      </w:r>
      <w:r w:rsidRPr="00CB689C">
        <w:rPr>
          <w:rFonts w:hAnsi="Arial Narrow" w:ascii="Arial Narrow"/>
          <w:sz w:val="24"/>
          <w:szCs w:val="24"/>
        </w:rPr>
        <w:t>,</w:t>
      </w:r>
      <w:r w:rsidR="008A46EA">
        <w:rPr>
          <w:rFonts w:hAnsi="Arial Narrow" w:ascii="Arial Narrow"/>
          <w:sz w:val="24"/>
          <w:szCs w:val="24"/>
        </w:rPr>
        <w:t>31</w:t>
      </w:r>
      <w:r w:rsidRPr="00CB689C">
        <w:rPr>
          <w:rFonts w:hAnsi="Arial Narrow" w:ascii="Arial Narrow"/>
          <w:sz w:val="24"/>
          <w:szCs w:val="24"/>
        </w:rPr>
        <w:t xml:space="preserve"> kn</w:t>
      </w:r>
      <w:r w:rsidR="00F46B6B">
        <w:rPr>
          <w:rFonts w:hAnsi="Arial Narrow" w:ascii="Arial Narrow"/>
          <w:sz w:val="24"/>
          <w:szCs w:val="24"/>
        </w:rPr>
        <w:t>,</w:t>
      </w:r>
      <w:r w:rsidRPr="00CB689C">
        <w:rPr>
          <w:rFonts w:hAnsi="Arial Narrow" w:ascii="Arial Narrow"/>
          <w:sz w:val="24"/>
          <w:szCs w:val="24"/>
        </w:rPr>
        <w:t xml:space="preserve"> </w:t>
      </w:r>
      <w:r>
        <w:rPr>
          <w:rFonts w:hAnsi="Arial Narrow" w:ascii="Arial Narrow"/>
          <w:sz w:val="24"/>
          <w:szCs w:val="24"/>
        </w:rPr>
        <w:t>te su</w:t>
      </w:r>
      <w:r w:rsidR="00F46B6B">
        <w:rPr>
          <w:rFonts w:hAnsi="Arial Narrow" w:ascii="Arial Narrow"/>
          <w:sz w:val="24"/>
          <w:szCs w:val="24"/>
        </w:rPr>
        <w:t xml:space="preserve"> istima </w:t>
      </w:r>
      <w:r>
        <w:rPr>
          <w:rFonts w:hAnsi="Arial Narrow" w:ascii="Arial Narrow"/>
          <w:sz w:val="24"/>
          <w:szCs w:val="24"/>
        </w:rPr>
        <w:t>poslane opom</w:t>
      </w:r>
      <w:r w:rsidR="00F46B6B">
        <w:rPr>
          <w:rFonts w:hAnsi="Arial Narrow" w:ascii="Arial Narrow"/>
          <w:sz w:val="24"/>
          <w:szCs w:val="24"/>
        </w:rPr>
        <w:t>ene za podmirenje duga. Sa nekim kupcima</w:t>
      </w:r>
      <w:r>
        <w:rPr>
          <w:rFonts w:hAnsi="Arial Narrow" w:ascii="Arial Narrow"/>
          <w:sz w:val="24"/>
          <w:szCs w:val="24"/>
        </w:rPr>
        <w:t xml:space="preserve"> je sklopljena nagodba plaćanja dospjelih obveza na </w:t>
      </w:r>
      <w:r w:rsidR="00F46B6B">
        <w:rPr>
          <w:rFonts w:hAnsi="Arial Narrow" w:ascii="Arial Narrow"/>
          <w:sz w:val="24"/>
          <w:szCs w:val="24"/>
        </w:rPr>
        <w:t xml:space="preserve">rate, </w:t>
      </w:r>
      <w:r>
        <w:rPr>
          <w:rFonts w:hAnsi="Arial Narrow" w:ascii="Arial Narrow"/>
          <w:sz w:val="24"/>
          <w:szCs w:val="24"/>
        </w:rPr>
        <w:t>dok je za dvoje kupaca pokrenuti ovršni postupak</w:t>
      </w:r>
      <w:r w:rsidRPr="00CB689C">
        <w:rPr>
          <w:rFonts w:hAnsi="Arial Narrow" w:ascii="Arial Narrow"/>
          <w:sz w:val="24"/>
          <w:szCs w:val="24"/>
        </w:rPr>
        <w:t xml:space="preserve"> radi naplate.</w:t>
      </w:r>
      <w:r w:rsidR="00CE72AD" w:rsidRPr="00BC1978">
        <w:rPr>
          <w:rFonts w:hAnsi="Arial Narrow" w:ascii="Arial Narrow"/>
          <w:sz w:val="24"/>
          <w:szCs w:val="24"/>
        </w:rPr>
        <w:t xml:space="preserve"> </w:t>
      </w:r>
    </w:p>
    <w:p w:rsidRDefault="00F46B6B" w:rsidP="00877255" w:rsidR="00F46B6B">
      <w:pPr>
        <w:jc w:val="both"/>
        <w:rPr>
          <w:rFonts w:hAnsi="Arial Narrow" w:ascii="Arial Narrow"/>
          <w:bCs/>
          <w:sz w:val="16"/>
          <w:szCs w:val="16"/>
        </w:rPr>
      </w:pPr>
    </w:p>
    <w:p w:rsidRDefault="00AB0824" w:rsidP="00AB0824" w:rsidR="00AB0824">
      <w:pPr>
        <w:rPr>
          <w:rFonts w:hAnsi="Arial Narrow" w:ascii="Arial Narrow"/>
          <w:b/>
          <w:sz w:val="24"/>
          <w:szCs w:val="24"/>
          <w:u w:val="single"/>
        </w:rPr>
      </w:pPr>
      <w:r w:rsidRPr="00B337B5">
        <w:rPr>
          <w:rFonts w:hAnsi="Arial Narrow" w:ascii="Arial Narrow"/>
          <w:b/>
          <w:sz w:val="24"/>
          <w:szCs w:val="24"/>
          <w:u w:val="single"/>
        </w:rPr>
        <w:t xml:space="preserve">Priljevi i odljevi </w:t>
      </w:r>
      <w:r>
        <w:rPr>
          <w:rFonts w:hAnsi="Arial Narrow" w:ascii="Arial Narrow"/>
          <w:b/>
          <w:sz w:val="24"/>
          <w:szCs w:val="24"/>
          <w:u w:val="single"/>
        </w:rPr>
        <w:t>po računu</w:t>
      </w:r>
      <w:r w:rsidR="00C91B08">
        <w:rPr>
          <w:rFonts w:hAnsi="Arial Narrow" w:ascii="Arial Narrow"/>
          <w:b/>
          <w:sz w:val="24"/>
          <w:szCs w:val="24"/>
          <w:u w:val="single"/>
        </w:rPr>
        <w:t xml:space="preserve"> stečajne mase</w:t>
      </w:r>
      <w:r>
        <w:rPr>
          <w:rFonts w:hAnsi="Arial Narrow" w:ascii="Arial Narrow"/>
          <w:b/>
          <w:sz w:val="24"/>
          <w:szCs w:val="24"/>
          <w:u w:val="single"/>
        </w:rPr>
        <w:t xml:space="preserve"> </w:t>
      </w:r>
    </w:p>
    <w:p w:rsidRDefault="00E20319" w:rsidP="00AB0824" w:rsidR="00E20319" w:rsidRPr="00241571">
      <w:pPr>
        <w:rPr>
          <w:rFonts w:hAnsi="Arial Narrow" w:ascii="Arial Narrow"/>
          <w:b/>
          <w:sz w:val="16"/>
          <w:szCs w:val="16"/>
        </w:rPr>
      </w:pPr>
    </w:p>
    <w:p w:rsidRDefault="001035D8" w:rsidP="00AB0824" w:rsidR="00AB0824">
      <w:pPr>
        <w:pStyle w:val="Tijeloteksta3"/>
        <w:rPr>
          <w:rFonts w:hAnsi="Arial Narrow" w:ascii="Arial Narrow"/>
          <w:b/>
          <w:sz w:val="24"/>
          <w:szCs w:val="24"/>
        </w:rPr>
      </w:pPr>
      <w:r>
        <w:rPr>
          <w:rFonts w:hAnsi="Arial Narrow" w:ascii="Arial Narrow"/>
          <w:b/>
          <w:sz w:val="24"/>
          <w:szCs w:val="24"/>
        </w:rPr>
        <w:t xml:space="preserve">Ostvareni priljevi </w:t>
      </w:r>
    </w:p>
    <w:tbl>
      <w:tblPr>
        <w:tblW w:type="dxa" w:w="8817"/>
        <w:jc w:val="center"/>
        <w:tblInd w:type="dxa" w:w="-1248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290"/>
        <w:gridCol w:w="2527"/>
      </w:tblGrid>
      <w:tr w:rsidTr="0076556D" w:rsidR="00AB0824">
        <w:trPr>
          <w:trHeight w:val="256"/>
          <w:jc w:val="center"/>
        </w:trPr>
        <w:tc>
          <w:tcPr>
            <w:tcW w:type="dxa" w:w="6290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C0C0C0" w:color="auto" w:val="clear"/>
            <w:hideMark/>
          </w:tcPr>
          <w:p w:rsidRDefault="00E20319" w:rsidP="0076556D" w:rsidR="00AB0824">
            <w:pPr>
              <w:jc w:val="center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>Ostvareni priljevi</w:t>
            </w:r>
          </w:p>
        </w:tc>
        <w:tc>
          <w:tcPr>
            <w:tcW w:type="dxa" w:w="2527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C0C0C0" w:color="auto" w:val="clear"/>
            <w:hideMark/>
          </w:tcPr>
          <w:p w:rsidRDefault="00E20319" w:rsidP="0076556D" w:rsidR="00AB0824">
            <w:pPr>
              <w:jc w:val="center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 xml:space="preserve">Ukupno kn </w:t>
            </w:r>
          </w:p>
        </w:tc>
      </w:tr>
      <w:tr w:rsidTr="0076556D" w:rsidR="00AB0824">
        <w:trPr>
          <w:trHeight w:val="256"/>
          <w:jc w:val="center"/>
        </w:trPr>
        <w:tc>
          <w:tcPr>
            <w:tcW w:type="dxa" w:w="629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E20319" w:rsidP="0076556D" w:rsidR="00AB0824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 xml:space="preserve">Prijenos sredstava sa računa stečajnog dužnika MTČ d.d. u stečaju </w:t>
            </w:r>
          </w:p>
        </w:tc>
        <w:tc>
          <w:tcPr>
            <w:tcW w:type="dxa" w:w="25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E20319" w:rsidP="0076556D" w:rsidR="00AB0824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705.808,39</w:t>
            </w:r>
          </w:p>
        </w:tc>
      </w:tr>
      <w:tr w:rsidTr="0076556D" w:rsidR="00E20319">
        <w:trPr>
          <w:trHeight w:val="256"/>
          <w:jc w:val="center"/>
        </w:trPr>
        <w:tc>
          <w:tcPr>
            <w:tcW w:type="dxa" w:w="629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E20319" w:rsidP="0076556D" w:rsidR="00E20319">
            <w:pPr>
              <w:rPr>
                <w:rFonts w:cs="Tahoma" w:hAnsi="Arial Narrow" w:ascii="Arial Narrow"/>
                <w:sz w:val="24"/>
                <w:szCs w:val="24"/>
              </w:rPr>
            </w:pPr>
            <w:r w:rsidRPr="00E20319">
              <w:rPr>
                <w:rFonts w:cs="Tahoma" w:hAnsi="Arial Narrow" w:ascii="Arial Narrow"/>
                <w:sz w:val="24"/>
                <w:szCs w:val="24"/>
              </w:rPr>
              <w:t>Naplata potraživanja od kupaca za stanove</w:t>
            </w:r>
          </w:p>
        </w:tc>
        <w:tc>
          <w:tcPr>
            <w:tcW w:type="dxa" w:w="25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8A46EA" w:rsidP="0076556D" w:rsidR="00E20319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23</w:t>
            </w:r>
            <w:r w:rsidR="00A5563F">
              <w:rPr>
                <w:rFonts w:cs="Tahoma" w:hAnsi="Arial Narrow" w:ascii="Arial Narrow"/>
                <w:sz w:val="24"/>
                <w:szCs w:val="24"/>
              </w:rPr>
              <w:t>7</w:t>
            </w:r>
            <w:r w:rsidR="00E20319">
              <w:rPr>
                <w:rFonts w:cs="Tahoma" w:hAnsi="Arial Narrow" w:ascii="Arial Narrow"/>
                <w:sz w:val="24"/>
                <w:szCs w:val="24"/>
              </w:rPr>
              <w:t>.</w:t>
            </w:r>
            <w:r w:rsidR="00A5563F">
              <w:rPr>
                <w:rFonts w:cs="Tahoma" w:hAnsi="Arial Narrow" w:ascii="Arial Narrow"/>
                <w:sz w:val="24"/>
                <w:szCs w:val="24"/>
              </w:rPr>
              <w:t>1</w:t>
            </w:r>
            <w:r w:rsidR="00B0366F">
              <w:rPr>
                <w:rFonts w:cs="Tahoma" w:hAnsi="Arial Narrow" w:ascii="Arial Narrow"/>
                <w:sz w:val="24"/>
                <w:szCs w:val="24"/>
              </w:rPr>
              <w:t>4</w:t>
            </w:r>
            <w:r>
              <w:rPr>
                <w:rFonts w:cs="Tahoma" w:hAnsi="Arial Narrow" w:ascii="Arial Narrow"/>
                <w:sz w:val="24"/>
                <w:szCs w:val="24"/>
              </w:rPr>
              <w:t>8</w:t>
            </w:r>
            <w:r w:rsidR="00E20319">
              <w:rPr>
                <w:rFonts w:cs="Tahoma" w:hAnsi="Arial Narrow" w:ascii="Arial Narrow"/>
                <w:sz w:val="24"/>
                <w:szCs w:val="24"/>
              </w:rPr>
              <w:t>,</w:t>
            </w:r>
            <w:r w:rsidR="00A5563F">
              <w:rPr>
                <w:rFonts w:cs="Tahoma" w:hAnsi="Arial Narrow" w:ascii="Arial Narrow"/>
                <w:sz w:val="24"/>
                <w:szCs w:val="24"/>
              </w:rPr>
              <w:t>10</w:t>
            </w:r>
          </w:p>
        </w:tc>
      </w:tr>
      <w:tr w:rsidTr="0076556D" w:rsidR="00AB0824">
        <w:trPr>
          <w:trHeight w:val="256"/>
          <w:jc w:val="center"/>
        </w:trPr>
        <w:tc>
          <w:tcPr>
            <w:tcW w:type="dxa" w:w="629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E20319" w:rsidP="0076556D" w:rsidR="00AB0824">
            <w:pPr>
              <w:rPr>
                <w:rFonts w:cs="Tahoma" w:hAnsi="Arial Narrow" w:ascii="Arial Narrow"/>
                <w:sz w:val="24"/>
                <w:szCs w:val="24"/>
              </w:rPr>
            </w:pPr>
            <w:r w:rsidRPr="00E20319">
              <w:rPr>
                <w:rFonts w:cs="Tahoma" w:hAnsi="Arial Narrow" w:ascii="Arial Narrow"/>
                <w:sz w:val="24"/>
                <w:szCs w:val="24"/>
              </w:rPr>
              <w:t>Naplata troškova po presudi -odvjetnik Samardžić Vinko</w:t>
            </w:r>
            <w:r w:rsidR="00AB0824">
              <w:rPr>
                <w:rFonts w:cs="Tahoma" w:hAnsi="Arial Narrow" w:ascii="Arial Narrow"/>
                <w:sz w:val="24"/>
                <w:szCs w:val="24"/>
              </w:rPr>
              <w:t xml:space="preserve"> </w:t>
            </w:r>
          </w:p>
        </w:tc>
        <w:tc>
          <w:tcPr>
            <w:tcW w:type="dxa" w:w="25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E20319" w:rsidP="0076556D" w:rsidR="00AB0824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34.844,15</w:t>
            </w:r>
          </w:p>
        </w:tc>
      </w:tr>
      <w:tr w:rsidTr="0076556D" w:rsidR="008A46EA">
        <w:trPr>
          <w:trHeight w:val="256"/>
          <w:jc w:val="center"/>
        </w:trPr>
        <w:tc>
          <w:tcPr>
            <w:tcW w:type="dxa" w:w="629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8A46EA" w:rsidP="0076556D" w:rsidR="008A46EA" w:rsidRPr="00E20319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Naplata po IV. Diobi od NAMA d.d. u stečaju</w:t>
            </w:r>
          </w:p>
        </w:tc>
        <w:tc>
          <w:tcPr>
            <w:tcW w:type="dxa" w:w="25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8A46EA" w:rsidP="0076556D" w:rsidR="008A46EA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2.501,92</w:t>
            </w:r>
          </w:p>
        </w:tc>
      </w:tr>
      <w:tr w:rsidTr="0076556D" w:rsidR="00A5563F">
        <w:trPr>
          <w:trHeight w:val="256"/>
          <w:jc w:val="center"/>
        </w:trPr>
        <w:tc>
          <w:tcPr>
            <w:tcW w:type="dxa" w:w="629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A5563F" w:rsidP="0076556D" w:rsidR="00A5563F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Povrat više uplaćenih sredstava</w:t>
            </w:r>
          </w:p>
        </w:tc>
        <w:tc>
          <w:tcPr>
            <w:tcW w:type="dxa" w:w="25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A5563F" w:rsidP="0076556D" w:rsidR="00A5563F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1.336,46</w:t>
            </w:r>
          </w:p>
        </w:tc>
      </w:tr>
      <w:tr w:rsidTr="0076556D" w:rsidR="00E20319">
        <w:trPr>
          <w:trHeight w:val="256"/>
          <w:jc w:val="center"/>
        </w:trPr>
        <w:tc>
          <w:tcPr>
            <w:tcW w:type="dxa" w:w="6290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E20319" w:rsidP="0076556D" w:rsidR="00E20319" w:rsidRPr="00E20319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Pasivne kamate banke</w:t>
            </w:r>
          </w:p>
        </w:tc>
        <w:tc>
          <w:tcPr>
            <w:tcW w:type="dxa" w:w="2527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8A46EA" w:rsidP="0076556D" w:rsidR="00E20319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739</w:t>
            </w:r>
            <w:r w:rsidR="00E20319">
              <w:rPr>
                <w:rFonts w:cs="Tahoma" w:hAnsi="Arial Narrow" w:ascii="Arial Narrow"/>
                <w:sz w:val="24"/>
                <w:szCs w:val="24"/>
              </w:rPr>
              <w:t>,</w:t>
            </w:r>
            <w:r>
              <w:rPr>
                <w:rFonts w:cs="Tahoma" w:hAnsi="Arial Narrow" w:ascii="Arial Narrow"/>
                <w:sz w:val="24"/>
                <w:szCs w:val="24"/>
              </w:rPr>
              <w:t>19</w:t>
            </w:r>
          </w:p>
        </w:tc>
      </w:tr>
      <w:tr w:rsidTr="005052CA" w:rsidR="00AB0824">
        <w:trPr>
          <w:trHeight w:val="272"/>
          <w:jc w:val="center"/>
        </w:trPr>
        <w:tc>
          <w:tcPr>
            <w:tcW w:type="dxa" w:w="6290"/>
            <w:tcBorders>
              <w:top w:space="0" w:sz="6" w:color="000000" w:val="single"/>
              <w:left w:space="0" w:sz="6" w:color="000000" w:val="double"/>
              <w:bottom w:space="0" w:sz="6" w:color="000000" w:val="double"/>
              <w:right w:space="0" w:sz="6" w:color="000000" w:val="single"/>
            </w:tcBorders>
            <w:shd w:fill="BFBFBF" w:color="auto" w:val="clear"/>
            <w:hideMark/>
          </w:tcPr>
          <w:p w:rsidRDefault="00AB0824" w:rsidP="0076556D" w:rsidR="00AB0824">
            <w:pPr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 xml:space="preserve">Ukupni priljevi </w:t>
            </w:r>
          </w:p>
        </w:tc>
        <w:tc>
          <w:tcPr>
            <w:tcW w:type="dxa" w:w="2527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double"/>
            </w:tcBorders>
            <w:shd w:fill="BFBFBF" w:color="auto" w:val="clear"/>
          </w:tcPr>
          <w:p w:rsidRDefault="00A5563F" w:rsidP="0076556D" w:rsidR="00AB0824">
            <w:pPr>
              <w:jc w:val="right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fldChar w:fldCharType="begin"/>
            </w:r>
            <w:r>
              <w:rPr>
                <w:rFonts w:cs="Tahoma" w:hAnsi="Arial Narrow" w:ascii="Arial Narrow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cs="Tahoma" w:hAnsi="Arial Narrow" w:ascii="Arial Narrow"/>
                <w:b/>
                <w:sz w:val="24"/>
                <w:szCs w:val="24"/>
              </w:rPr>
              <w:fldChar w:fldCharType="separate"/>
            </w:r>
            <w:r>
              <w:rPr>
                <w:rFonts w:cs="Tahoma" w:hAnsi="Arial Narrow" w:ascii="Arial Narrow"/>
                <w:b/>
                <w:noProof/>
                <w:sz w:val="24"/>
                <w:szCs w:val="24"/>
              </w:rPr>
              <w:t>982.378,21</w:t>
            </w:r>
            <w:r>
              <w:rPr>
                <w:rFonts w:cs="Tahoma" w:hAnsi="Arial Narrow" w:ascii="Arial Narrow"/>
                <w:b/>
                <w:sz w:val="24"/>
                <w:szCs w:val="24"/>
              </w:rPr>
              <w:fldChar w:fldCharType="end"/>
            </w:r>
          </w:p>
        </w:tc>
      </w:tr>
    </w:tbl>
    <w:p w:rsidRDefault="00AB0824" w:rsidP="00AB0824" w:rsidR="00AB0824" w:rsidRPr="00F05ECD">
      <w:pPr>
        <w:pStyle w:val="Tijeloteksta3"/>
      </w:pPr>
    </w:p>
    <w:p w:rsidRDefault="001035D8" w:rsidP="00AB0824" w:rsidR="00AB0824">
      <w:pPr>
        <w:pStyle w:val="Tijeloteksta3"/>
        <w:rPr>
          <w:rFonts w:hAnsi="Arial Narrow" w:ascii="Arial Narrow"/>
          <w:b/>
          <w:sz w:val="24"/>
          <w:szCs w:val="24"/>
        </w:rPr>
      </w:pPr>
      <w:r>
        <w:rPr>
          <w:rFonts w:hAnsi="Arial Narrow" w:ascii="Arial Narrow"/>
          <w:b/>
          <w:sz w:val="24"/>
          <w:szCs w:val="24"/>
        </w:rPr>
        <w:t>Ostvareni odljevi</w:t>
      </w:r>
    </w:p>
    <w:tbl>
      <w:tblPr>
        <w:tblW w:type="dxa" w:w="8738"/>
        <w:jc w:val="center"/>
        <w:tblInd w:type="dxa" w:w="-1377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197"/>
        <w:gridCol w:w="2541"/>
      </w:tblGrid>
      <w:tr w:rsidTr="0076556D" w:rsidR="00AB0824">
        <w:trPr>
          <w:trHeight w:val="256"/>
          <w:jc w:val="center"/>
        </w:trPr>
        <w:tc>
          <w:tcPr>
            <w:tcW w:type="dxa" w:w="6197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C0C0C0" w:color="auto" w:val="clear"/>
            <w:hideMark/>
          </w:tcPr>
          <w:p w:rsidRDefault="00E20319" w:rsidP="0076556D" w:rsidR="00AB0824">
            <w:pPr>
              <w:jc w:val="center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>Ostvareni odljevi</w:t>
            </w:r>
          </w:p>
        </w:tc>
        <w:tc>
          <w:tcPr>
            <w:tcW w:type="dxa" w:w="2541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C0C0C0" w:color="auto" w:val="clear"/>
            <w:hideMark/>
          </w:tcPr>
          <w:p w:rsidRDefault="00E20319" w:rsidP="0076556D" w:rsidR="00AB0824">
            <w:pPr>
              <w:jc w:val="center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 xml:space="preserve">Ukupno kn </w:t>
            </w:r>
          </w:p>
        </w:tc>
      </w:tr>
      <w:tr w:rsidTr="0076556D" w:rsidR="00AB0824">
        <w:trPr>
          <w:trHeight w:val="272"/>
          <w:jc w:val="center"/>
        </w:trPr>
        <w:tc>
          <w:tcPr>
            <w:tcW w:type="dxa" w:w="619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AB0824" w:rsidP="0076556D" w:rsidR="00AB0824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 xml:space="preserve">Troškovi naknade BANKE za vođenje računa </w:t>
            </w:r>
          </w:p>
        </w:tc>
        <w:tc>
          <w:tcPr>
            <w:tcW w:type="dxa" w:w="254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BB52F8" w:rsidP="0076556D" w:rsidR="00AB0824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1.</w:t>
            </w:r>
            <w:r w:rsidR="008A46EA">
              <w:rPr>
                <w:rFonts w:cs="Tahoma" w:hAnsi="Arial Narrow" w:ascii="Arial Narrow"/>
                <w:sz w:val="24"/>
                <w:szCs w:val="24"/>
              </w:rPr>
              <w:t>887</w:t>
            </w:r>
            <w:r>
              <w:rPr>
                <w:rFonts w:cs="Tahoma" w:hAnsi="Arial Narrow" w:ascii="Arial Narrow"/>
                <w:sz w:val="24"/>
                <w:szCs w:val="24"/>
              </w:rPr>
              <w:t>,</w:t>
            </w:r>
            <w:r w:rsidR="008A46EA">
              <w:rPr>
                <w:rFonts w:cs="Tahoma" w:hAnsi="Arial Narrow" w:ascii="Arial Narrow"/>
                <w:sz w:val="24"/>
                <w:szCs w:val="24"/>
              </w:rPr>
              <w:t>90</w:t>
            </w:r>
          </w:p>
        </w:tc>
      </w:tr>
      <w:tr w:rsidTr="0076556D" w:rsidR="00BB52F8">
        <w:trPr>
          <w:trHeight w:val="272"/>
          <w:jc w:val="center"/>
        </w:trPr>
        <w:tc>
          <w:tcPr>
            <w:tcW w:type="dxa" w:w="619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BB52F8" w:rsidP="0076556D" w:rsidR="00BB52F8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Troškovi naknade Ugovora o djelu – preseljenje arhive</w:t>
            </w:r>
          </w:p>
        </w:tc>
        <w:tc>
          <w:tcPr>
            <w:tcW w:type="dxa" w:w="254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BB52F8" w:rsidP="0076556D" w:rsidR="00BB52F8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1.660,63</w:t>
            </w:r>
          </w:p>
        </w:tc>
      </w:tr>
      <w:tr w:rsidTr="0076556D" w:rsidR="00BB52F8">
        <w:trPr>
          <w:trHeight w:val="272"/>
          <w:jc w:val="center"/>
        </w:trPr>
        <w:tc>
          <w:tcPr>
            <w:tcW w:type="dxa" w:w="619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BB52F8" w:rsidP="0076556D" w:rsidR="00BB52F8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Troškovi odvjetničkih usluga i usluge javnog bilježnika</w:t>
            </w:r>
          </w:p>
        </w:tc>
        <w:tc>
          <w:tcPr>
            <w:tcW w:type="dxa" w:w="254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BB52F8" w:rsidP="0076556D" w:rsidR="00BB52F8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52.</w:t>
            </w:r>
            <w:r w:rsidR="008A46EA">
              <w:rPr>
                <w:rFonts w:cs="Tahoma" w:hAnsi="Arial Narrow" w:ascii="Arial Narrow"/>
                <w:sz w:val="24"/>
                <w:szCs w:val="24"/>
              </w:rPr>
              <w:t>331</w:t>
            </w:r>
            <w:r>
              <w:rPr>
                <w:rFonts w:cs="Tahoma" w:hAnsi="Arial Narrow" w:ascii="Arial Narrow"/>
                <w:sz w:val="24"/>
                <w:szCs w:val="24"/>
              </w:rPr>
              <w:t>,</w:t>
            </w:r>
            <w:r w:rsidR="008A46EA">
              <w:rPr>
                <w:rFonts w:cs="Tahoma" w:hAnsi="Arial Narrow" w:ascii="Arial Narrow"/>
                <w:sz w:val="24"/>
                <w:szCs w:val="24"/>
              </w:rPr>
              <w:t>5</w:t>
            </w:r>
            <w:r>
              <w:rPr>
                <w:rFonts w:cs="Tahoma" w:hAnsi="Arial Narrow" w:ascii="Arial Narrow"/>
                <w:sz w:val="24"/>
                <w:szCs w:val="24"/>
              </w:rPr>
              <w:t>8</w:t>
            </w:r>
          </w:p>
        </w:tc>
      </w:tr>
      <w:tr w:rsidTr="0076556D" w:rsidR="00BB52F8">
        <w:trPr>
          <w:trHeight w:val="272"/>
          <w:jc w:val="center"/>
        </w:trPr>
        <w:tc>
          <w:tcPr>
            <w:tcW w:type="dxa" w:w="6197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BB52F8" w:rsidP="0076556D" w:rsidR="00BB52F8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Troškovi arh</w:t>
            </w:r>
            <w:r w:rsidR="0081588F">
              <w:rPr>
                <w:rFonts w:cs="Tahoma" w:hAnsi="Arial Narrow" w:ascii="Arial Narrow"/>
                <w:sz w:val="24"/>
                <w:szCs w:val="24"/>
              </w:rPr>
              <w:t>iviranja dokumentacije i vođenja knjigovodstva</w:t>
            </w:r>
          </w:p>
        </w:tc>
        <w:tc>
          <w:tcPr>
            <w:tcW w:type="dxa" w:w="2541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8A46EA" w:rsidP="0076556D" w:rsidR="00BB52F8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30</w:t>
            </w:r>
            <w:r w:rsidR="0081588F">
              <w:rPr>
                <w:rFonts w:cs="Tahoma" w:hAnsi="Arial Narrow" w:ascii="Arial Narrow"/>
                <w:sz w:val="24"/>
                <w:szCs w:val="24"/>
              </w:rPr>
              <w:t>.</w:t>
            </w:r>
            <w:r>
              <w:rPr>
                <w:rFonts w:cs="Tahoma" w:hAnsi="Arial Narrow" w:ascii="Arial Narrow"/>
                <w:sz w:val="24"/>
                <w:szCs w:val="24"/>
              </w:rPr>
              <w:t>0</w:t>
            </w:r>
            <w:r w:rsidR="0081588F">
              <w:rPr>
                <w:rFonts w:cs="Tahoma" w:hAnsi="Arial Narrow" w:ascii="Arial Narrow"/>
                <w:sz w:val="24"/>
                <w:szCs w:val="24"/>
              </w:rPr>
              <w:t>00,00</w:t>
            </w:r>
          </w:p>
        </w:tc>
      </w:tr>
      <w:tr w:rsidTr="005052CA" w:rsidR="00AB0824">
        <w:trPr>
          <w:trHeight w:val="272"/>
          <w:jc w:val="center"/>
        </w:trPr>
        <w:tc>
          <w:tcPr>
            <w:tcW w:type="dxa" w:w="6197"/>
            <w:tcBorders>
              <w:top w:space="0" w:sz="4" w:color="auto" w:val="single"/>
              <w:left w:space="0" w:sz="6" w:color="000000" w:val="double"/>
              <w:bottom w:space="0" w:sz="6" w:color="000000" w:val="double"/>
              <w:right w:space="0" w:sz="6" w:color="000000" w:val="single"/>
            </w:tcBorders>
            <w:shd w:fill="BFBFBF" w:color="auto" w:val="clear"/>
            <w:hideMark/>
          </w:tcPr>
          <w:p w:rsidRDefault="00AB0824" w:rsidP="0076556D" w:rsidR="00AB0824">
            <w:pPr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 xml:space="preserve">Ukupno odljevi </w:t>
            </w:r>
          </w:p>
        </w:tc>
        <w:tc>
          <w:tcPr>
            <w:tcW w:type="dxa" w:w="2541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double"/>
            </w:tcBorders>
            <w:shd w:fill="BFBFBF" w:color="auto" w:val="clear"/>
          </w:tcPr>
          <w:p w:rsidRDefault="008A46EA" w:rsidP="0076556D" w:rsidR="00AB0824">
            <w:pPr>
              <w:jc w:val="right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fldChar w:fldCharType="begin"/>
            </w:r>
            <w:r>
              <w:rPr>
                <w:rFonts w:cs="Tahoma" w:hAnsi="Arial Narrow" w:ascii="Arial Narrow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cs="Tahoma" w:hAnsi="Arial Narrow" w:ascii="Arial Narrow"/>
                <w:b/>
                <w:sz w:val="24"/>
                <w:szCs w:val="24"/>
              </w:rPr>
              <w:fldChar w:fldCharType="separate"/>
            </w:r>
            <w:r>
              <w:rPr>
                <w:rFonts w:cs="Tahoma" w:hAnsi="Arial Narrow" w:ascii="Arial Narrow"/>
                <w:b/>
                <w:noProof/>
                <w:sz w:val="24"/>
                <w:szCs w:val="24"/>
              </w:rPr>
              <w:t>85.880,11</w:t>
            </w:r>
            <w:r>
              <w:rPr>
                <w:rFonts w:cs="Tahoma" w:hAnsi="Arial Narrow" w:ascii="Arial Narrow"/>
                <w:b/>
                <w:sz w:val="24"/>
                <w:szCs w:val="24"/>
              </w:rPr>
              <w:fldChar w:fldCharType="end"/>
            </w:r>
          </w:p>
        </w:tc>
      </w:tr>
    </w:tbl>
    <w:p w:rsidRDefault="00AB0824" w:rsidP="00AB0824" w:rsidR="00AB0824">
      <w:pPr>
        <w:pStyle w:val="Tijeloteksta3"/>
      </w:pPr>
    </w:p>
    <w:p w:rsidRDefault="00877763" w:rsidP="00AB0824" w:rsidR="00AB0824">
      <w:pPr>
        <w:ind w:firstLine="720"/>
        <w:jc w:val="both"/>
        <w:rPr>
          <w:rFonts w:hAnsi="Arial Narrow" w:ascii="Arial Narrow"/>
          <w:sz w:val="24"/>
          <w:szCs w:val="24"/>
        </w:rPr>
      </w:pPr>
      <w:r>
        <w:rPr>
          <w:rFonts w:hAnsi="Arial Narrow" w:ascii="Arial Narrow"/>
          <w:sz w:val="24"/>
          <w:szCs w:val="24"/>
        </w:rPr>
        <w:t>Stanje računa na dan 3</w:t>
      </w:r>
      <w:r w:rsidR="00A947AE">
        <w:rPr>
          <w:rFonts w:hAnsi="Arial Narrow" w:ascii="Arial Narrow"/>
          <w:sz w:val="24"/>
          <w:szCs w:val="24"/>
        </w:rPr>
        <w:t>0.11</w:t>
      </w:r>
      <w:r w:rsidR="00AB0824">
        <w:rPr>
          <w:rFonts w:hAnsi="Arial Narrow" w:ascii="Arial Narrow"/>
          <w:sz w:val="24"/>
          <w:szCs w:val="24"/>
        </w:rPr>
        <w:t>.201</w:t>
      </w:r>
      <w:r w:rsidR="0022038C">
        <w:rPr>
          <w:rFonts w:hAnsi="Arial Narrow" w:ascii="Arial Narrow"/>
          <w:sz w:val="24"/>
          <w:szCs w:val="24"/>
        </w:rPr>
        <w:t>7</w:t>
      </w:r>
      <w:r w:rsidR="00AB0824">
        <w:rPr>
          <w:rFonts w:hAnsi="Arial Narrow" w:ascii="Arial Narrow"/>
          <w:sz w:val="24"/>
          <w:szCs w:val="24"/>
        </w:rPr>
        <w:t>. godine</w:t>
      </w:r>
      <w:r w:rsidR="00563C0D">
        <w:rPr>
          <w:rFonts w:hAnsi="Arial Narrow" w:ascii="Arial Narrow"/>
          <w:b/>
          <w:sz w:val="24"/>
          <w:szCs w:val="24"/>
        </w:rPr>
        <w:t xml:space="preserve"> </w:t>
      </w:r>
      <w:r w:rsidR="00563C0D" w:rsidRPr="00B0366F">
        <w:rPr>
          <w:rFonts w:hAnsi="Arial Narrow" w:ascii="Arial Narrow"/>
          <w:sz w:val="24"/>
          <w:szCs w:val="24"/>
        </w:rPr>
        <w:t xml:space="preserve">iznosi: </w:t>
      </w:r>
      <w:r w:rsidR="00A947AE">
        <w:rPr>
          <w:rFonts w:hAnsi="Arial Narrow" w:ascii="Arial Narrow"/>
          <w:b/>
          <w:sz w:val="24"/>
          <w:szCs w:val="24"/>
        </w:rPr>
        <w:t xml:space="preserve"> </w:t>
      </w:r>
      <w:r w:rsidR="00A5563F">
        <w:rPr>
          <w:rFonts w:hAnsi="Arial Narrow" w:ascii="Arial Narrow"/>
          <w:b/>
          <w:sz w:val="24"/>
          <w:szCs w:val="24"/>
        </w:rPr>
        <w:t xml:space="preserve">896.498,10 </w:t>
      </w:r>
      <w:r w:rsidR="00AB0824">
        <w:rPr>
          <w:rFonts w:hAnsi="Arial Narrow" w:ascii="Arial Narrow"/>
          <w:b/>
          <w:sz w:val="24"/>
          <w:szCs w:val="24"/>
        </w:rPr>
        <w:t>kn</w:t>
      </w:r>
      <w:r w:rsidR="00B0366F">
        <w:rPr>
          <w:rFonts w:hAnsi="Arial Narrow" w:ascii="Arial Narrow"/>
          <w:b/>
          <w:sz w:val="24"/>
          <w:szCs w:val="24"/>
        </w:rPr>
        <w:t xml:space="preserve"> </w:t>
      </w:r>
      <w:r w:rsidR="00B0366F" w:rsidRPr="00B0366F">
        <w:rPr>
          <w:rFonts w:hAnsi="Arial Narrow" w:ascii="Arial Narrow"/>
          <w:sz w:val="24"/>
          <w:szCs w:val="24"/>
        </w:rPr>
        <w:t>i stanje blagajne u iznosu od</w:t>
      </w:r>
      <w:r w:rsidR="00B0366F">
        <w:rPr>
          <w:rFonts w:hAnsi="Arial Narrow" w:ascii="Arial Narrow"/>
          <w:b/>
          <w:sz w:val="24"/>
          <w:szCs w:val="24"/>
        </w:rPr>
        <w:t xml:space="preserve"> </w:t>
      </w:r>
      <w:r w:rsidR="00A5563F">
        <w:rPr>
          <w:rFonts w:hAnsi="Arial Narrow" w:ascii="Arial Narrow"/>
          <w:b/>
          <w:sz w:val="24"/>
          <w:szCs w:val="24"/>
        </w:rPr>
        <w:t>905,20</w:t>
      </w:r>
      <w:r w:rsidR="00B0366F">
        <w:rPr>
          <w:rFonts w:hAnsi="Arial Narrow" w:ascii="Arial Narrow"/>
          <w:b/>
          <w:sz w:val="24"/>
          <w:szCs w:val="24"/>
        </w:rPr>
        <w:t xml:space="preserve"> kn </w:t>
      </w:r>
      <w:r w:rsidR="00AB0824">
        <w:rPr>
          <w:rFonts w:hAnsi="Arial Narrow" w:ascii="Arial Narrow"/>
          <w:b/>
          <w:sz w:val="24"/>
          <w:szCs w:val="24"/>
        </w:rPr>
        <w:t xml:space="preserve">, </w:t>
      </w:r>
    </w:p>
    <w:p w:rsidRDefault="001364EE" w:rsidP="001364EE" w:rsidR="001364EE">
      <w:pPr>
        <w:jc w:val="both"/>
        <w:rPr>
          <w:rFonts w:hAnsi="Arial Narrow" w:ascii="Arial Narrow"/>
          <w:sz w:val="24"/>
          <w:szCs w:val="24"/>
        </w:rPr>
      </w:pPr>
    </w:p>
    <w:p w:rsidRDefault="006C3EF3" w:rsidP="00877255" w:rsidR="006C3EF3">
      <w:pPr>
        <w:jc w:val="both"/>
        <w:rPr>
          <w:rFonts w:hAnsi="Arial Narrow" w:ascii="Arial Narrow"/>
          <w:b/>
          <w:sz w:val="24"/>
          <w:szCs w:val="24"/>
          <w:u w:val="single"/>
        </w:rPr>
      </w:pPr>
    </w:p>
    <w:p w:rsidRDefault="008C1353" w:rsidP="00877255" w:rsidR="008C1353">
      <w:pPr>
        <w:jc w:val="both"/>
        <w:rPr>
          <w:rFonts w:hAnsi="Arial Narrow" w:ascii="Arial Narrow"/>
          <w:b/>
          <w:sz w:val="24"/>
          <w:szCs w:val="24"/>
          <w:u w:val="single"/>
        </w:rPr>
      </w:pPr>
    </w:p>
    <w:p w:rsidRDefault="00D77C74" w:rsidP="006D483B" w:rsidR="006C3EF3" w:rsidRPr="008B7FA5">
      <w:pPr>
        <w:numPr>
          <w:ilvl w:val="0"/>
          <w:numId w:val="35"/>
        </w:numPr>
        <w:ind w:left="720"/>
        <w:rPr>
          <w:rFonts w:hAnsi="Arial Narrow" w:ascii="Arial Narrow"/>
          <w:b/>
          <w:sz w:val="28"/>
          <w:szCs w:val="28"/>
        </w:rPr>
      </w:pPr>
      <w:r w:rsidRPr="008B7FA5">
        <w:rPr>
          <w:rFonts w:hAnsi="Arial Narrow" w:ascii="Arial Narrow"/>
          <w:b/>
          <w:sz w:val="28"/>
          <w:szCs w:val="28"/>
        </w:rPr>
        <w:t xml:space="preserve">PRIJEDLOG DALJNJIH RADNJI U STEČAJNOM POSTUPKU </w:t>
      </w:r>
    </w:p>
    <w:p w:rsidRDefault="006C3EF3" w:rsidP="00877255" w:rsidR="006C3EF3">
      <w:pPr>
        <w:jc w:val="both"/>
        <w:rPr>
          <w:rFonts w:hAnsi="Arial Narrow" w:ascii="Arial Narrow"/>
          <w:b/>
          <w:sz w:val="24"/>
          <w:szCs w:val="24"/>
          <w:u w:val="single"/>
        </w:rPr>
      </w:pPr>
    </w:p>
    <w:p w:rsidRDefault="00957E50" w:rsidP="00F6234C" w:rsidR="00BE6207" w:rsidRPr="00532A44">
      <w:pPr>
        <w:ind w:firstLine="720"/>
        <w:jc w:val="both"/>
        <w:rPr>
          <w:rFonts w:cs="Tahoma" w:hAnsi="Arial Narrow" w:ascii="Arial Narrow"/>
          <w:sz w:val="24"/>
          <w:szCs w:val="24"/>
        </w:rPr>
      </w:pPr>
      <w:r>
        <w:rPr>
          <w:rFonts w:cs="Arial" w:hAnsi="Arial Narrow" w:ascii="Arial Narrow"/>
          <w:sz w:val="24"/>
          <w:szCs w:val="24"/>
        </w:rPr>
        <w:t>S</w:t>
      </w:r>
      <w:r w:rsidR="00C91B08">
        <w:rPr>
          <w:rFonts w:cs="Arial" w:hAnsi="Arial Narrow" w:ascii="Arial Narrow"/>
          <w:sz w:val="24"/>
          <w:szCs w:val="24"/>
        </w:rPr>
        <w:t xml:space="preserve">redstva </w:t>
      </w:r>
      <w:r w:rsidR="00082EEA">
        <w:rPr>
          <w:rFonts w:cs="Arial" w:hAnsi="Arial Narrow" w:ascii="Arial Narrow"/>
          <w:sz w:val="24"/>
          <w:szCs w:val="24"/>
        </w:rPr>
        <w:t xml:space="preserve">na računu u iznosu od </w:t>
      </w:r>
      <w:r w:rsidR="00A5563F">
        <w:rPr>
          <w:rFonts w:cs="Arial" w:hAnsi="Arial Narrow" w:ascii="Arial Narrow"/>
          <w:sz w:val="24"/>
          <w:szCs w:val="24"/>
        </w:rPr>
        <w:t xml:space="preserve">551.745,75 </w:t>
      </w:r>
      <w:r w:rsidR="00082EEA">
        <w:rPr>
          <w:rFonts w:cs="Arial" w:hAnsi="Arial Narrow" w:ascii="Arial Narrow"/>
          <w:sz w:val="24"/>
          <w:szCs w:val="24"/>
        </w:rPr>
        <w:t>kn rezervirana su za troškove</w:t>
      </w:r>
      <w:r w:rsidR="00C91B08" w:rsidRPr="00C91B08">
        <w:rPr>
          <w:rFonts w:cs="Arial" w:hAnsi="Arial Narrow" w:ascii="Arial Narrow"/>
          <w:sz w:val="24"/>
          <w:szCs w:val="24"/>
        </w:rPr>
        <w:t xml:space="preserve"> prema prvostupanjskoj presudi u korist tužitelja Sušec Dragutina</w:t>
      </w:r>
      <w:r w:rsidR="00082EEA">
        <w:rPr>
          <w:rFonts w:cs="Arial" w:hAnsi="Arial Narrow" w:ascii="Arial Narrow"/>
          <w:sz w:val="24"/>
          <w:szCs w:val="24"/>
        </w:rPr>
        <w:t xml:space="preserve">. Nastavlja se prikupljanje sredstava </w:t>
      </w:r>
      <w:r w:rsidR="00C91B08">
        <w:rPr>
          <w:rFonts w:cs="Arial" w:hAnsi="Arial Narrow" w:ascii="Arial Narrow"/>
          <w:sz w:val="24"/>
          <w:szCs w:val="24"/>
        </w:rPr>
        <w:t>za</w:t>
      </w:r>
      <w:r w:rsidR="00082EEA">
        <w:rPr>
          <w:rFonts w:cs="Arial" w:hAnsi="Arial Narrow" w:ascii="Arial Narrow"/>
          <w:sz w:val="24"/>
          <w:szCs w:val="24"/>
        </w:rPr>
        <w:t xml:space="preserve"> ostvarenje</w:t>
      </w:r>
      <w:r w:rsidR="00C91B08" w:rsidRPr="00C91B08">
        <w:rPr>
          <w:rFonts w:cs="Arial" w:hAnsi="Arial Narrow" w:ascii="Arial Narrow"/>
          <w:sz w:val="24"/>
          <w:szCs w:val="24"/>
        </w:rPr>
        <w:t xml:space="preserve"> uvjeta za </w:t>
      </w:r>
      <w:r w:rsidR="001035D8">
        <w:rPr>
          <w:rFonts w:cs="Arial" w:hAnsi="Arial Narrow" w:ascii="Arial Narrow"/>
          <w:sz w:val="24"/>
          <w:szCs w:val="24"/>
        </w:rPr>
        <w:t>djelomičnu diobu</w:t>
      </w:r>
      <w:r w:rsidR="00C91B08">
        <w:rPr>
          <w:rFonts w:cs="Arial" w:hAnsi="Arial Narrow" w:ascii="Arial Narrow"/>
          <w:sz w:val="24"/>
          <w:szCs w:val="24"/>
        </w:rPr>
        <w:t xml:space="preserve"> vjerovnicima I. višeg isplatnog</w:t>
      </w:r>
      <w:r w:rsidR="001035D8">
        <w:rPr>
          <w:rFonts w:cs="Arial" w:hAnsi="Arial Narrow" w:ascii="Arial Narrow"/>
          <w:sz w:val="24"/>
          <w:szCs w:val="24"/>
        </w:rPr>
        <w:t>, 2% priznatih tražbina za što je potrebno 479</w:t>
      </w:r>
      <w:r w:rsidR="00C91B08" w:rsidRPr="00C91B08">
        <w:rPr>
          <w:rFonts w:cs="Arial" w:hAnsi="Arial Narrow" w:ascii="Arial Narrow"/>
          <w:sz w:val="24"/>
          <w:szCs w:val="24"/>
        </w:rPr>
        <w:t>.</w:t>
      </w:r>
      <w:r w:rsidR="001035D8">
        <w:rPr>
          <w:rFonts w:cs="Arial" w:hAnsi="Arial Narrow" w:ascii="Arial Narrow"/>
          <w:sz w:val="24"/>
          <w:szCs w:val="24"/>
        </w:rPr>
        <w:t>521,17 kn</w:t>
      </w:r>
      <w:r w:rsidR="00082EEA">
        <w:rPr>
          <w:rFonts w:cs="Arial" w:hAnsi="Arial Narrow" w:ascii="Arial Narrow"/>
          <w:sz w:val="24"/>
          <w:szCs w:val="24"/>
        </w:rPr>
        <w:t xml:space="preserve">. </w:t>
      </w:r>
    </w:p>
    <w:p w:rsidRDefault="001035D8" w:rsidP="001545CE" w:rsidR="001035D8" w:rsidRPr="00134E01">
      <w:pPr>
        <w:jc w:val="both"/>
        <w:rPr>
          <w:rFonts w:cs="Arial" w:hAnsi="Arial Narrow" w:ascii="Arial Narrow"/>
          <w:sz w:val="24"/>
          <w:szCs w:val="24"/>
        </w:rPr>
      </w:pPr>
    </w:p>
    <w:p w:rsidRDefault="005808B8" w:rsidP="005808B8" w:rsidR="005808B8" w:rsidRPr="00134E01">
      <w:pPr>
        <w:ind w:firstLine="360"/>
        <w:jc w:val="both"/>
        <w:rPr>
          <w:rFonts w:cs="Arial" w:hAnsi="Arial Narrow" w:ascii="Arial Narrow"/>
          <w:sz w:val="24"/>
          <w:szCs w:val="24"/>
        </w:rPr>
      </w:pPr>
    </w:p>
    <w:p w:rsidRDefault="00082EEA" w:rsidP="005808B8" w:rsidR="005808B8" w:rsidRPr="00134E01">
      <w:pPr>
        <w:ind w:firstLine="360"/>
        <w:jc w:val="both"/>
        <w:rPr>
          <w:rFonts w:cs="Arial" w:hAnsi="Arial Narrow" w:ascii="Arial Narrow"/>
          <w:sz w:val="24"/>
          <w:szCs w:val="24"/>
        </w:rPr>
      </w:pPr>
      <w:r>
        <w:rPr>
          <w:rFonts w:cs="Arial" w:hAnsi="Arial Narrow" w:ascii="Arial Narrow"/>
          <w:sz w:val="24"/>
          <w:szCs w:val="24"/>
        </w:rPr>
        <w:tab/>
      </w:r>
      <w:r>
        <w:rPr>
          <w:rFonts w:cs="Arial" w:hAnsi="Arial Narrow" w:ascii="Arial Narrow"/>
          <w:sz w:val="24"/>
          <w:szCs w:val="24"/>
        </w:rPr>
        <w:tab/>
      </w:r>
      <w:r>
        <w:rPr>
          <w:rFonts w:cs="Arial" w:hAnsi="Arial Narrow" w:ascii="Arial Narrow"/>
          <w:sz w:val="24"/>
          <w:szCs w:val="24"/>
        </w:rPr>
        <w:tab/>
      </w:r>
      <w:r>
        <w:rPr>
          <w:rFonts w:cs="Arial" w:hAnsi="Arial Narrow" w:ascii="Arial Narrow"/>
          <w:sz w:val="24"/>
          <w:szCs w:val="24"/>
        </w:rPr>
        <w:tab/>
      </w:r>
      <w:r>
        <w:rPr>
          <w:rFonts w:cs="Arial" w:hAnsi="Arial Narrow" w:ascii="Arial Narrow"/>
          <w:sz w:val="24"/>
          <w:szCs w:val="24"/>
        </w:rPr>
        <w:tab/>
      </w:r>
      <w:r>
        <w:rPr>
          <w:rFonts w:cs="Arial" w:hAnsi="Arial Narrow" w:ascii="Arial Narrow"/>
          <w:sz w:val="24"/>
          <w:szCs w:val="24"/>
        </w:rPr>
        <w:tab/>
      </w:r>
      <w:r>
        <w:rPr>
          <w:rFonts w:cs="Arial" w:hAnsi="Arial Narrow" w:ascii="Arial Narrow"/>
          <w:sz w:val="24"/>
          <w:szCs w:val="24"/>
        </w:rPr>
        <w:tab/>
      </w:r>
      <w:r>
        <w:rPr>
          <w:rFonts w:cs="Arial" w:hAnsi="Arial Narrow" w:ascii="Arial Narrow"/>
          <w:sz w:val="24"/>
          <w:szCs w:val="24"/>
        </w:rPr>
        <w:tab/>
      </w:r>
      <w:r w:rsidR="001035D8">
        <w:rPr>
          <w:rFonts w:cs="Arial" w:hAnsi="Arial Narrow" w:ascii="Arial Narrow"/>
          <w:sz w:val="24"/>
          <w:szCs w:val="24"/>
        </w:rPr>
        <w:t xml:space="preserve">Stečajni upravitelj </w:t>
      </w:r>
      <w:r w:rsidR="005808B8" w:rsidRPr="00134E01">
        <w:rPr>
          <w:rFonts w:cs="Arial" w:hAnsi="Arial Narrow" w:ascii="Arial Narrow"/>
          <w:sz w:val="24"/>
          <w:szCs w:val="24"/>
        </w:rPr>
        <w:t xml:space="preserve">Lidia Belamarić </w:t>
      </w:r>
    </w:p>
    <w:p w:rsidRDefault="00445CA9" w:rsidP="005808B8" w:rsidR="00445CA9">
      <w:pPr>
        <w:jc w:val="both"/>
        <w:rPr>
          <w:rFonts w:cs="Arial" w:hAnsi="Arial Narrow" w:ascii="Arial Narrow"/>
          <w:sz w:val="24"/>
          <w:szCs w:val="24"/>
        </w:rPr>
      </w:pPr>
    </w:p>
    <w:p w:rsidRDefault="008B7FA5" w:rsidP="005808B8" w:rsidR="008B7FA5">
      <w:pPr>
        <w:jc w:val="both"/>
        <w:rPr>
          <w:rFonts w:cs="Arial" w:hAnsi="Arial Narrow" w:ascii="Arial Narrow"/>
          <w:sz w:val="24"/>
          <w:szCs w:val="24"/>
        </w:rPr>
      </w:pPr>
    </w:p>
    <w:p w:rsidRDefault="008C1353" w:rsidP="005808B8" w:rsidR="008C1353">
      <w:pPr>
        <w:jc w:val="both"/>
        <w:rPr>
          <w:rFonts w:cs="Arial" w:hAnsi="Arial Narrow" w:ascii="Arial Narrow"/>
          <w:sz w:val="24"/>
          <w:szCs w:val="24"/>
        </w:rPr>
      </w:pPr>
    </w:p>
    <w:sectPr w:rsidSect="003C082B" w:rsidR="008C135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9C3" w:rsidR="00DB39C3">
      <w:r>
        <w:separator/>
      </w:r>
    </w:p>
  </w:endnote>
  <w:endnote w:id="0" w:type="continuationSeparator">
    <w:p w:rsidRDefault="00DB39C3" w:rsidR="00DB39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mic Sans MS">
    <w:panose1 w:val="030F0702030302020204"/>
    <w:charset w:val="EE"/>
    <w:family w:val="script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3C49" w:rsidR="00EC3C4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588B" w:rsidR="0093588B">
    <w:pPr>
      <w:pStyle w:val="Podnoje"/>
      <w:rPr>
        <w:rFonts w:hAnsi="Arial Narrow" w:ascii="Arial Narrow"/>
        <w:sz w:val="24"/>
      </w:rPr>
    </w:pPr>
    <w:r>
      <w:rPr>
        <w:rFonts w:hAnsi="Arial Narrow" w:ascii="Arial Narrow"/>
        <w:sz w:val="24"/>
      </w:rPr>
      <w:t>________________________________________________________________________________</w:t>
    </w:r>
    <w:r w:rsidR="00FB77D5">
      <w:rPr>
        <w:rFonts w:hAnsi="Arial Narrow" w:ascii="Arial Narrow"/>
        <w:sz w:val="24"/>
      </w:rPr>
      <w:t>__</w:t>
    </w:r>
  </w:p>
  <w:p w:rsidRDefault="0093588B" w:rsidR="0093588B">
    <w:pPr>
      <w:pStyle w:val="Podnoje"/>
      <w:rPr>
        <w:rFonts w:hAnsi="Arial Narrow" w:ascii="Arial Narrow"/>
        <w:sz w:val="24"/>
      </w:rPr>
    </w:pPr>
    <w:r>
      <w:rPr>
        <w:rFonts w:hAnsi="Arial Narrow" w:ascii="Arial Narrow"/>
        <w:sz w:val="24"/>
      </w:rPr>
      <w:t>U Varaždinu,</w:t>
    </w:r>
    <w:r w:rsidR="005359E9">
      <w:rPr>
        <w:rFonts w:hAnsi="Arial Narrow" w:ascii="Arial Narrow"/>
        <w:sz w:val="24"/>
      </w:rPr>
      <w:t xml:space="preserve"> </w:t>
    </w:r>
    <w:r w:rsidR="007C333F">
      <w:rPr>
        <w:rFonts w:hAnsi="Arial Narrow" w:ascii="Arial Narrow"/>
        <w:sz w:val="24"/>
      </w:rPr>
      <w:t>Izvješće</w:t>
    </w:r>
    <w:r w:rsidR="002E2C65">
      <w:rPr>
        <w:rFonts w:hAnsi="Arial Narrow" w:ascii="Arial Narrow"/>
        <w:sz w:val="24"/>
      </w:rPr>
      <w:t xml:space="preserve"> 3</w:t>
    </w:r>
    <w:r w:rsidR="00EC3C49">
      <w:rPr>
        <w:rFonts w:hAnsi="Arial Narrow" w:ascii="Arial Narrow"/>
        <w:sz w:val="24"/>
      </w:rPr>
      <w:t>0.11</w:t>
    </w:r>
    <w:r w:rsidR="00145057">
      <w:rPr>
        <w:rFonts w:hAnsi="Arial Narrow" w:ascii="Arial Narrow"/>
        <w:sz w:val="24"/>
      </w:rPr>
      <w:t>.2017</w:t>
    </w:r>
    <w:r>
      <w:rPr>
        <w:rFonts w:hAnsi="Arial Narrow" w:ascii="Arial Narrow"/>
        <w:sz w:val="24"/>
      </w:rPr>
      <w:t>.</w:t>
    </w:r>
    <w:r w:rsidR="00145057">
      <w:rPr>
        <w:rFonts w:hAnsi="Arial Narrow" w:ascii="Arial Narrow"/>
        <w:sz w:val="24"/>
      </w:rPr>
      <w:t xml:space="preserve">                    </w:t>
    </w:r>
    <w:r>
      <w:rPr>
        <w:rFonts w:hAnsi="Arial Narrow" w:ascii="Arial Narrow"/>
        <w:sz w:val="24"/>
      </w:rPr>
      <w:t xml:space="preserve">                                        </w:t>
    </w:r>
    <w:r w:rsidR="00B337B5">
      <w:rPr>
        <w:rFonts w:hAnsi="Arial Narrow" w:ascii="Arial Narrow"/>
        <w:sz w:val="24"/>
      </w:rPr>
      <w:t xml:space="preserve">                          </w:t>
    </w:r>
    <w:r w:rsidR="00FB77D5">
      <w:rPr>
        <w:rFonts w:hAnsi="Arial Narrow" w:ascii="Arial Narrow"/>
        <w:sz w:val="24"/>
      </w:rPr>
      <w:t xml:space="preserve">    </w:t>
    </w:r>
    <w:r w:rsidR="00145057">
      <w:rPr>
        <w:rFonts w:hAnsi="Arial Narrow" w:ascii="Arial Narrow"/>
        <w:sz w:val="24"/>
      </w:rPr>
      <w:t xml:space="preserve">  </w:t>
    </w:r>
    <w:r w:rsidR="007C333F">
      <w:rPr>
        <w:rFonts w:hAnsi="Arial Narrow" w:ascii="Arial Narrow"/>
        <w:sz w:val="24"/>
      </w:rPr>
      <w:t xml:space="preserve"> </w:t>
    </w:r>
    <w:r w:rsidR="00145057">
      <w:rPr>
        <w:rFonts w:hAnsi="Arial Narrow" w:ascii="Arial Narrow"/>
        <w:sz w:val="24"/>
      </w:rPr>
      <w:t xml:space="preserve"> </w:t>
    </w:r>
    <w:r w:rsidR="00B337B5">
      <w:rPr>
        <w:rFonts w:hAnsi="Arial Narrow" w:ascii="Arial Narrow"/>
        <w:sz w:val="24"/>
      </w:rPr>
      <w:t xml:space="preserve"> </w:t>
    </w:r>
    <w:r>
      <w:rPr>
        <w:rFonts w:hAnsi="Arial Narrow" w:ascii="Arial Narrow"/>
        <w:sz w:val="24"/>
      </w:rPr>
      <w:t xml:space="preserve">stranica </w:t>
    </w: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117C3F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3C49" w:rsidR="00EC3C4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9C3" w:rsidR="00DB39C3">
      <w:r>
        <w:separator/>
      </w:r>
    </w:p>
  </w:footnote>
  <w:footnote w:id="0" w:type="continuationSeparator">
    <w:p w:rsidRDefault="00DB39C3" w:rsidR="00DB39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3C49" w:rsidR="00EC3C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3C49" w:rsidR="00EC3C4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3C49" w:rsidR="00EC3C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A43C0"/>
    <w:multiLevelType w:val="hybridMultilevel"/>
    <w:tmpl w:val="FE7A3CE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A33468"/>
    <w:multiLevelType w:val="singleLevel"/>
    <w:tmpl w:val="510819BE"/>
    <w:lvl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hAnsi="Times New Roman" w:ascii="Times New Roman" w:hint="default"/>
      </w:rPr>
    </w:lvl>
  </w:abstractNum>
  <w:abstractNum w:abstractNumId="2">
    <w:nsid w:val="0F7D72DC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3">
    <w:nsid w:val="1701413D"/>
    <w:multiLevelType w:val="hybridMultilevel"/>
    <w:tmpl w:val="215C4CA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7026144"/>
    <w:multiLevelType w:val="hybridMultilevel"/>
    <w:tmpl w:val="42B4497E"/>
    <w:lvl w:tplc="3C18CE4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96275ED"/>
    <w:multiLevelType w:val="hybridMultilevel"/>
    <w:tmpl w:val="AC745B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9DC4716"/>
    <w:multiLevelType w:val="hybridMultilevel"/>
    <w:tmpl w:val="3AA68356"/>
    <w:lvl w:tplc="0C7EA0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C2C0A06"/>
    <w:multiLevelType w:val="hybridMultilevel"/>
    <w:tmpl w:val="B9FCA41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F1A252E"/>
    <w:multiLevelType w:val="hybridMultilevel"/>
    <w:tmpl w:val="BA587C78"/>
    <w:lvl w:tplc="0C5A1868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2F5A4F8A"/>
    <w:multiLevelType w:val="hybridMultilevel"/>
    <w:tmpl w:val="788032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2C62469"/>
    <w:multiLevelType w:val="hybridMultilevel"/>
    <w:tmpl w:val="83C0E572"/>
    <w:lvl w:tplc="BEB600CA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5AC4747"/>
    <w:multiLevelType w:val="hybridMultilevel"/>
    <w:tmpl w:val="27DA2358"/>
    <w:lvl w:tplc="041A000B" w:ilvl="0">
      <w:start w:val="1"/>
      <w:numFmt w:val="bullet"/>
      <w:lvlText w:val=""/>
      <w:lvlJc w:val="left"/>
      <w:pPr>
        <w:ind w:hanging="360" w:left="1080"/>
      </w:pPr>
      <w:rPr>
        <w:rFonts w:hAnsi="Wingdings" w:ascii="Wingdings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37463453"/>
    <w:multiLevelType w:val="singleLevel"/>
    <w:tmpl w:val="7758F378"/>
    <w:lvl w:ilvl="0">
      <w:numFmt w:val="bullet"/>
      <w:lvlText w:val="-"/>
      <w:lvlJc w:val="left"/>
      <w:pPr>
        <w:tabs>
          <w:tab w:pos="555" w:val="num"/>
        </w:tabs>
        <w:ind w:hanging="360" w:left="555"/>
      </w:pPr>
      <w:rPr>
        <w:rFonts w:hAnsi="Times New Roman" w:ascii="Times New Roman" w:hint="default"/>
      </w:rPr>
    </w:lvl>
  </w:abstractNum>
  <w:abstractNum w:abstractNumId="13">
    <w:nsid w:val="38F26B57"/>
    <w:multiLevelType w:val="hybridMultilevel"/>
    <w:tmpl w:val="FF10A376"/>
    <w:lvl w:tplc="E8CA0BF2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CDB5025"/>
    <w:multiLevelType w:val="hybridMultilevel"/>
    <w:tmpl w:val="23B2E9A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EF86F8B"/>
    <w:multiLevelType w:val="hybridMultilevel"/>
    <w:tmpl w:val="0DB64F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5E72C5E8" w:ilvl="1">
      <w:start w:val="3"/>
      <w:numFmt w:val="bullet"/>
      <w:lvlText w:val="-"/>
      <w:lvlJc w:val="left"/>
      <w:pPr>
        <w:ind w:hanging="360" w:left="1440"/>
      </w:pPr>
      <w:rPr>
        <w:rFonts w:cs="Times New Roman" w:eastAsia="Times New Roman" w:hAnsi="Century Gothic" w:ascii="Century Gothic" w:hint="default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6">
    <w:nsid w:val="421565F7"/>
    <w:multiLevelType w:val="hybridMultilevel"/>
    <w:tmpl w:val="CF1C085A"/>
    <w:lvl w:tplc="E1BC9424" w:ilvl="0">
      <w:start w:val="1"/>
      <w:numFmt w:val="upperLetter"/>
      <w:lvlText w:val="%1)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7">
    <w:nsid w:val="433871E8"/>
    <w:multiLevelType w:val="hybridMultilevel"/>
    <w:tmpl w:val="3D08A8A2"/>
    <w:lvl w:tplc="041A0001" w:ilvl="0">
      <w:start w:val="1"/>
      <w:numFmt w:val="bullet"/>
      <w:lvlText w:val=""/>
      <w:lvlJc w:val="left"/>
      <w:pPr>
        <w:ind w:hanging="360" w:left="862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8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0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2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4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6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8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0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22"/>
      </w:pPr>
      <w:rPr>
        <w:rFonts w:hAnsi="Wingdings" w:ascii="Wingdings" w:hint="default"/>
      </w:rPr>
    </w:lvl>
  </w:abstractNum>
  <w:abstractNum w:abstractNumId="18">
    <w:nsid w:val="475F5DE0"/>
    <w:multiLevelType w:val="hybridMultilevel"/>
    <w:tmpl w:val="2BACF0E8"/>
    <w:lvl w:tplc="041A0001" w:ilvl="0">
      <w:start w:val="1"/>
      <w:numFmt w:val="bullet"/>
      <w:lvlText w:val=""/>
      <w:lvlJc w:val="left"/>
      <w:pPr>
        <w:tabs>
          <w:tab w:pos="1353" w:val="num"/>
        </w:tabs>
        <w:ind w:hanging="360" w:left="135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12" w:val="num"/>
        </w:tabs>
        <w:ind w:hanging="360" w:left="221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32" w:val="num"/>
        </w:tabs>
        <w:ind w:hanging="360" w:left="293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52" w:val="num"/>
        </w:tabs>
        <w:ind w:hanging="360" w:left="365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72" w:val="num"/>
        </w:tabs>
        <w:ind w:hanging="360" w:left="437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92" w:val="num"/>
        </w:tabs>
        <w:ind w:hanging="360" w:left="509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12" w:val="num"/>
        </w:tabs>
        <w:ind w:hanging="360" w:left="581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32" w:val="num"/>
        </w:tabs>
        <w:ind w:hanging="360" w:left="653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52" w:val="num"/>
        </w:tabs>
        <w:ind w:hanging="360" w:left="7252"/>
      </w:pPr>
      <w:rPr>
        <w:rFonts w:hAnsi="Wingdings" w:ascii="Wingdings" w:hint="default"/>
      </w:rPr>
    </w:lvl>
  </w:abstractNum>
  <w:abstractNum w:abstractNumId="19">
    <w:nsid w:val="48F11665"/>
    <w:multiLevelType w:val="hybridMultilevel"/>
    <w:tmpl w:val="D61EB6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C0237BA"/>
    <w:multiLevelType w:val="hybridMultilevel"/>
    <w:tmpl w:val="51B2B336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5E72C5E8" w:ilvl="1">
      <w:start w:val="3"/>
      <w:numFmt w:val="bullet"/>
      <w:lvlText w:val="-"/>
      <w:lvlJc w:val="left"/>
      <w:pPr>
        <w:ind w:hanging="360" w:left="1800"/>
      </w:pPr>
      <w:rPr>
        <w:rFonts w:cs="Times New Roman" w:eastAsia="Times New Roman" w:hAnsi="Century Gothic" w:ascii="Century Gothic" w:hint="default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52170EAA"/>
    <w:multiLevelType w:val="hybridMultilevel"/>
    <w:tmpl w:val="F6027292"/>
    <w:lvl w:tplc="89261BF6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5E278B8"/>
    <w:multiLevelType w:val="hybridMultilevel"/>
    <w:tmpl w:val="1764B37C"/>
    <w:lvl w:tplc="041A000B" w:ilvl="0">
      <w:start w:val="1"/>
      <w:numFmt w:val="bullet"/>
      <w:lvlText w:val=""/>
      <w:lvlJc w:val="left"/>
      <w:pPr>
        <w:ind w:hanging="360" w:left="502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C0443C2"/>
    <w:multiLevelType w:val="hybridMultilevel"/>
    <w:tmpl w:val="005296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21E603C"/>
    <w:multiLevelType w:val="hybridMultilevel"/>
    <w:tmpl w:val="6274993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65B644C5"/>
    <w:multiLevelType w:val="hybridMultilevel"/>
    <w:tmpl w:val="9756487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664814F4"/>
    <w:multiLevelType w:val="singleLevel"/>
    <w:tmpl w:val="0010A5D2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7">
    <w:nsid w:val="67C779A7"/>
    <w:multiLevelType w:val="hybridMultilevel"/>
    <w:tmpl w:val="80D4C2BE"/>
    <w:lvl w:tplc="F8126836" w:ilvl="0">
      <w:start w:val="3"/>
      <w:numFmt w:val="decimal"/>
      <w:lvlText w:val="%1."/>
      <w:lvlJc w:val="left"/>
      <w:pPr>
        <w:ind w:hanging="360" w:left="28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600"/>
      </w:pPr>
    </w:lvl>
    <w:lvl w:tentative="true" w:tplc="041A001B" w:ilvl="2">
      <w:start w:val="1"/>
      <w:numFmt w:val="lowerRoman"/>
      <w:lvlText w:val="%3."/>
      <w:lvlJc w:val="right"/>
      <w:pPr>
        <w:ind w:hanging="180" w:left="4320"/>
      </w:pPr>
    </w:lvl>
    <w:lvl w:tentative="true" w:tplc="041A000F" w:ilvl="3">
      <w:start w:val="1"/>
      <w:numFmt w:val="decimal"/>
      <w:lvlText w:val="%4."/>
      <w:lvlJc w:val="left"/>
      <w:pPr>
        <w:ind w:hanging="360" w:left="5040"/>
      </w:pPr>
    </w:lvl>
    <w:lvl w:tentative="true" w:tplc="041A0019" w:ilvl="4">
      <w:start w:val="1"/>
      <w:numFmt w:val="lowerLetter"/>
      <w:lvlText w:val="%5."/>
      <w:lvlJc w:val="left"/>
      <w:pPr>
        <w:ind w:hanging="360" w:left="5760"/>
      </w:pPr>
    </w:lvl>
    <w:lvl w:tentative="true" w:tplc="041A001B" w:ilvl="5">
      <w:start w:val="1"/>
      <w:numFmt w:val="lowerRoman"/>
      <w:lvlText w:val="%6."/>
      <w:lvlJc w:val="right"/>
      <w:pPr>
        <w:ind w:hanging="180" w:left="6480"/>
      </w:pPr>
    </w:lvl>
    <w:lvl w:tentative="true" w:tplc="041A000F" w:ilvl="6">
      <w:start w:val="1"/>
      <w:numFmt w:val="decimal"/>
      <w:lvlText w:val="%7."/>
      <w:lvlJc w:val="left"/>
      <w:pPr>
        <w:ind w:hanging="360" w:left="7200"/>
      </w:pPr>
    </w:lvl>
    <w:lvl w:tentative="true" w:tplc="041A0019" w:ilvl="7">
      <w:start w:val="1"/>
      <w:numFmt w:val="lowerLetter"/>
      <w:lvlText w:val="%8."/>
      <w:lvlJc w:val="left"/>
      <w:pPr>
        <w:ind w:hanging="360" w:left="7920"/>
      </w:pPr>
    </w:lvl>
    <w:lvl w:tentative="true" w:tplc="041A001B" w:ilvl="8">
      <w:start w:val="1"/>
      <w:numFmt w:val="lowerRoman"/>
      <w:lvlText w:val="%9."/>
      <w:lvlJc w:val="right"/>
      <w:pPr>
        <w:ind w:hanging="180" w:left="8640"/>
      </w:pPr>
    </w:lvl>
  </w:abstractNum>
  <w:abstractNum w:abstractNumId="28">
    <w:nsid w:val="68210B6A"/>
    <w:multiLevelType w:val="hybridMultilevel"/>
    <w:tmpl w:val="191E005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9">
    <w:nsid w:val="696803D0"/>
    <w:multiLevelType w:val="hybridMultilevel"/>
    <w:tmpl w:val="EABCCC3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0">
    <w:nsid w:val="69B811F9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1">
    <w:nsid w:val="6B393743"/>
    <w:multiLevelType w:val="hybridMultilevel"/>
    <w:tmpl w:val="F462FE32"/>
    <w:lvl w:tplc="0CF43094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2">
    <w:nsid w:val="6DF05F8D"/>
    <w:multiLevelType w:val="hybridMultilevel"/>
    <w:tmpl w:val="66621CF8"/>
    <w:lvl w:tplc="1FF8BD9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3">
    <w:nsid w:val="74012795"/>
    <w:multiLevelType w:val="hybridMultilevel"/>
    <w:tmpl w:val="6DDC06CC"/>
    <w:lvl w:tplc="10D874FA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4663FE1"/>
    <w:multiLevelType w:val="hybridMultilevel"/>
    <w:tmpl w:val="E5C2DFCC"/>
    <w:lvl w:tplc="144634A8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Arial Narrow" w:ascii="Arial Narrow" w:hint="default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5">
    <w:nsid w:val="74BA4DEC"/>
    <w:multiLevelType w:val="hybridMultilevel"/>
    <w:tmpl w:val="FE604420"/>
    <w:lvl w:tplc="A4385FE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6">
    <w:nsid w:val="76363462"/>
    <w:multiLevelType w:val="hybridMultilevel"/>
    <w:tmpl w:val="6944B4F2"/>
    <w:lvl w:tplc="2DCA14B2" w:ilvl="0">
      <w:start w:val="1"/>
      <w:numFmt w:val="decimal"/>
      <w:lvlText w:val="%1)"/>
      <w:lvlJc w:val="left"/>
      <w:pPr>
        <w:ind w:hanging="990" w:left="17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7">
    <w:nsid w:val="766430B5"/>
    <w:multiLevelType w:val="hybridMultilevel"/>
    <w:tmpl w:val="D3D2C476"/>
    <w:lvl w:tplc="C62E56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6"/>
  </w:num>
  <w:num w:numId="2">
    <w:abstractNumId w:val="2"/>
  </w:num>
  <w:num w:numId="3">
    <w:abstractNumId w:val="30"/>
  </w:num>
  <w:num w:numId="4">
    <w:abstractNumId w:val="12"/>
  </w:num>
  <w:num w:numId="5">
    <w:abstractNumId w:val="1"/>
  </w:num>
  <w:num w:numId="6">
    <w:abstractNumId w:val="31"/>
  </w:num>
  <w:num w:numId="7">
    <w:abstractNumId w:val="13"/>
  </w:num>
  <w:num w:numId="8">
    <w:abstractNumId w:val="9"/>
  </w:num>
  <w:num w:numId="9">
    <w:abstractNumId w:val="35"/>
  </w:num>
  <w:num w:numId="1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3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3"/>
  </w:num>
  <w:num w:numId="24">
    <w:abstractNumId w:val="11"/>
  </w:num>
  <w:num w:numId="25">
    <w:abstractNumId w:val="8"/>
  </w:num>
  <w:num w:numId="26">
    <w:abstractNumId w:val="17"/>
  </w:num>
  <w:num w:numId="27">
    <w:abstractNumId w:val="16"/>
  </w:num>
  <w:num w:numId="28">
    <w:abstractNumId w:val="25"/>
  </w:num>
  <w:num w:numId="29">
    <w:abstractNumId w:val="5"/>
  </w:num>
  <w:num w:numId="30">
    <w:abstractNumId w:val="19"/>
  </w:num>
  <w:num w:numId="31">
    <w:abstractNumId w:val="23"/>
  </w:num>
  <w:num w:numId="32">
    <w:abstractNumId w:val="27"/>
  </w:num>
  <w:num w:numId="33">
    <w:abstractNumId w:val="4"/>
  </w:num>
  <w:num w:numId="34">
    <w:abstractNumId w:val="21"/>
  </w:num>
  <w:num w:numId="35">
    <w:abstractNumId w:val="6"/>
  </w:num>
  <w:num w:numId="36">
    <w:abstractNumId w:val="0"/>
  </w:num>
  <w:num w:numId="37">
    <w:abstractNumId w:val="7"/>
  </w:num>
  <w:num w:numId="38">
    <w:abstractNumId w:val="18"/>
  </w:num>
  <w:num w:numId="39">
    <w:abstractNumId w:val="14"/>
  </w:num>
  <w:num w:numId="40">
    <w:abstractNumId w:val="37"/>
  </w:num>
  <w:num w:numId="41">
    <w:abstractNumId w:val="3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2390"/>
    <w:rsid w:val="00013BE5"/>
    <w:rsid w:val="00043A9F"/>
    <w:rsid w:val="000537AC"/>
    <w:rsid w:val="000552CE"/>
    <w:rsid w:val="00066331"/>
    <w:rsid w:val="00074AEB"/>
    <w:rsid w:val="00074AFE"/>
    <w:rsid w:val="00075E66"/>
    <w:rsid w:val="00080CBA"/>
    <w:rsid w:val="00082EEA"/>
    <w:rsid w:val="000A25F1"/>
    <w:rsid w:val="000B32B1"/>
    <w:rsid w:val="000C34C8"/>
    <w:rsid w:val="000C4ECA"/>
    <w:rsid w:val="000D092C"/>
    <w:rsid w:val="000E4E65"/>
    <w:rsid w:val="000E5A65"/>
    <w:rsid w:val="000F0D67"/>
    <w:rsid w:val="000F67A3"/>
    <w:rsid w:val="001002EC"/>
    <w:rsid w:val="001035D8"/>
    <w:rsid w:val="001107EA"/>
    <w:rsid w:val="00115A0C"/>
    <w:rsid w:val="00117C3F"/>
    <w:rsid w:val="001219DF"/>
    <w:rsid w:val="0012290D"/>
    <w:rsid w:val="00132ECF"/>
    <w:rsid w:val="00134E01"/>
    <w:rsid w:val="00135C9E"/>
    <w:rsid w:val="001364EE"/>
    <w:rsid w:val="00136F10"/>
    <w:rsid w:val="00137FC8"/>
    <w:rsid w:val="00145057"/>
    <w:rsid w:val="00151958"/>
    <w:rsid w:val="00154543"/>
    <w:rsid w:val="001545CE"/>
    <w:rsid w:val="00154BDF"/>
    <w:rsid w:val="00155560"/>
    <w:rsid w:val="00162F0D"/>
    <w:rsid w:val="001631D5"/>
    <w:rsid w:val="00163C6B"/>
    <w:rsid w:val="001772BC"/>
    <w:rsid w:val="001802E7"/>
    <w:rsid w:val="00196EF4"/>
    <w:rsid w:val="001A0BEE"/>
    <w:rsid w:val="001A62DC"/>
    <w:rsid w:val="001B3A32"/>
    <w:rsid w:val="001C1FCA"/>
    <w:rsid w:val="001C5CC9"/>
    <w:rsid w:val="001C608F"/>
    <w:rsid w:val="001C7C0B"/>
    <w:rsid w:val="001E110C"/>
    <w:rsid w:val="001F1054"/>
    <w:rsid w:val="001F2D43"/>
    <w:rsid w:val="00201A80"/>
    <w:rsid w:val="00202B62"/>
    <w:rsid w:val="00203863"/>
    <w:rsid w:val="0020467A"/>
    <w:rsid w:val="00207164"/>
    <w:rsid w:val="0022038C"/>
    <w:rsid w:val="0022373D"/>
    <w:rsid w:val="002361AA"/>
    <w:rsid w:val="00241571"/>
    <w:rsid w:val="0024227D"/>
    <w:rsid w:val="0024665A"/>
    <w:rsid w:val="00260ACD"/>
    <w:rsid w:val="00263253"/>
    <w:rsid w:val="00270286"/>
    <w:rsid w:val="00275B45"/>
    <w:rsid w:val="002771F2"/>
    <w:rsid w:val="0027782F"/>
    <w:rsid w:val="00282286"/>
    <w:rsid w:val="00291903"/>
    <w:rsid w:val="002935E1"/>
    <w:rsid w:val="002A4875"/>
    <w:rsid w:val="002B4740"/>
    <w:rsid w:val="002B5D50"/>
    <w:rsid w:val="002C0E15"/>
    <w:rsid w:val="002C68D1"/>
    <w:rsid w:val="002C7424"/>
    <w:rsid w:val="002D7A57"/>
    <w:rsid w:val="002E2C65"/>
    <w:rsid w:val="002F3524"/>
    <w:rsid w:val="002F5ED1"/>
    <w:rsid w:val="00302C37"/>
    <w:rsid w:val="00311189"/>
    <w:rsid w:val="00323297"/>
    <w:rsid w:val="0033288C"/>
    <w:rsid w:val="00333A3C"/>
    <w:rsid w:val="00352C09"/>
    <w:rsid w:val="00361A73"/>
    <w:rsid w:val="00375680"/>
    <w:rsid w:val="00377546"/>
    <w:rsid w:val="00383A8B"/>
    <w:rsid w:val="003867F2"/>
    <w:rsid w:val="0039171C"/>
    <w:rsid w:val="003A0177"/>
    <w:rsid w:val="003A3B5D"/>
    <w:rsid w:val="003A6D6E"/>
    <w:rsid w:val="003B3E42"/>
    <w:rsid w:val="003B7751"/>
    <w:rsid w:val="003C082B"/>
    <w:rsid w:val="003D25B0"/>
    <w:rsid w:val="003E06E7"/>
    <w:rsid w:val="003E494F"/>
    <w:rsid w:val="003F4123"/>
    <w:rsid w:val="00402827"/>
    <w:rsid w:val="00404525"/>
    <w:rsid w:val="00407161"/>
    <w:rsid w:val="00415540"/>
    <w:rsid w:val="00445CA9"/>
    <w:rsid w:val="0045085D"/>
    <w:rsid w:val="00452727"/>
    <w:rsid w:val="00465EA5"/>
    <w:rsid w:val="004869F6"/>
    <w:rsid w:val="00493615"/>
    <w:rsid w:val="00497EB9"/>
    <w:rsid w:val="004A5DBC"/>
    <w:rsid w:val="004A79D9"/>
    <w:rsid w:val="004B236C"/>
    <w:rsid w:val="004C22E2"/>
    <w:rsid w:val="004D233B"/>
    <w:rsid w:val="004D2F65"/>
    <w:rsid w:val="004E0C17"/>
    <w:rsid w:val="004E4F67"/>
    <w:rsid w:val="004F0D14"/>
    <w:rsid w:val="004F6A98"/>
    <w:rsid w:val="00501DAA"/>
    <w:rsid w:val="0050305C"/>
    <w:rsid w:val="005052CA"/>
    <w:rsid w:val="00513DCA"/>
    <w:rsid w:val="0052423F"/>
    <w:rsid w:val="00524A74"/>
    <w:rsid w:val="00530D3A"/>
    <w:rsid w:val="00532275"/>
    <w:rsid w:val="00533DDF"/>
    <w:rsid w:val="005359E9"/>
    <w:rsid w:val="00542E98"/>
    <w:rsid w:val="0054482C"/>
    <w:rsid w:val="00563C0D"/>
    <w:rsid w:val="00563E8D"/>
    <w:rsid w:val="00570841"/>
    <w:rsid w:val="005808B8"/>
    <w:rsid w:val="00591BFE"/>
    <w:rsid w:val="005968AA"/>
    <w:rsid w:val="005B2369"/>
    <w:rsid w:val="005C263E"/>
    <w:rsid w:val="005C6B28"/>
    <w:rsid w:val="005D0A93"/>
    <w:rsid w:val="005E2390"/>
    <w:rsid w:val="005F3830"/>
    <w:rsid w:val="005F62DB"/>
    <w:rsid w:val="005F7301"/>
    <w:rsid w:val="006051CC"/>
    <w:rsid w:val="00605D6A"/>
    <w:rsid w:val="00614139"/>
    <w:rsid w:val="00621E46"/>
    <w:rsid w:val="00632234"/>
    <w:rsid w:val="006400F6"/>
    <w:rsid w:val="0066506C"/>
    <w:rsid w:val="00682183"/>
    <w:rsid w:val="00684D06"/>
    <w:rsid w:val="00687622"/>
    <w:rsid w:val="006B325F"/>
    <w:rsid w:val="006B6616"/>
    <w:rsid w:val="006B7B66"/>
    <w:rsid w:val="006C3EF3"/>
    <w:rsid w:val="006D1323"/>
    <w:rsid w:val="006D483B"/>
    <w:rsid w:val="006D73A5"/>
    <w:rsid w:val="006D7547"/>
    <w:rsid w:val="00700605"/>
    <w:rsid w:val="0070415A"/>
    <w:rsid w:val="00704B3C"/>
    <w:rsid w:val="00705F10"/>
    <w:rsid w:val="00707481"/>
    <w:rsid w:val="00710218"/>
    <w:rsid w:val="0071522F"/>
    <w:rsid w:val="00723FB1"/>
    <w:rsid w:val="00731C66"/>
    <w:rsid w:val="0073361A"/>
    <w:rsid w:val="00745E53"/>
    <w:rsid w:val="00756A78"/>
    <w:rsid w:val="0076285D"/>
    <w:rsid w:val="0076556D"/>
    <w:rsid w:val="0077346B"/>
    <w:rsid w:val="00777A1A"/>
    <w:rsid w:val="0078255E"/>
    <w:rsid w:val="00784813"/>
    <w:rsid w:val="00786D6B"/>
    <w:rsid w:val="00791E99"/>
    <w:rsid w:val="007A32C7"/>
    <w:rsid w:val="007C0E7E"/>
    <w:rsid w:val="007C333F"/>
    <w:rsid w:val="007C4D9C"/>
    <w:rsid w:val="007D65EE"/>
    <w:rsid w:val="007E375F"/>
    <w:rsid w:val="007F04F8"/>
    <w:rsid w:val="007F42A9"/>
    <w:rsid w:val="007F7ABE"/>
    <w:rsid w:val="0081588F"/>
    <w:rsid w:val="00823F0D"/>
    <w:rsid w:val="00831595"/>
    <w:rsid w:val="00842012"/>
    <w:rsid w:val="0085222E"/>
    <w:rsid w:val="00860ECB"/>
    <w:rsid w:val="00864930"/>
    <w:rsid w:val="00866962"/>
    <w:rsid w:val="0087075A"/>
    <w:rsid w:val="00872478"/>
    <w:rsid w:val="008755C9"/>
    <w:rsid w:val="008764F2"/>
    <w:rsid w:val="00877255"/>
    <w:rsid w:val="00877763"/>
    <w:rsid w:val="0089542C"/>
    <w:rsid w:val="00896B1E"/>
    <w:rsid w:val="008A4392"/>
    <w:rsid w:val="008A46EA"/>
    <w:rsid w:val="008A687F"/>
    <w:rsid w:val="008B3CCD"/>
    <w:rsid w:val="008B7FA5"/>
    <w:rsid w:val="008C1353"/>
    <w:rsid w:val="008C38B4"/>
    <w:rsid w:val="008C7CE6"/>
    <w:rsid w:val="008D0C15"/>
    <w:rsid w:val="008D14D1"/>
    <w:rsid w:val="008E3C49"/>
    <w:rsid w:val="008E4BAC"/>
    <w:rsid w:val="00917C12"/>
    <w:rsid w:val="0092287B"/>
    <w:rsid w:val="00924237"/>
    <w:rsid w:val="0093090C"/>
    <w:rsid w:val="0093588B"/>
    <w:rsid w:val="0093636F"/>
    <w:rsid w:val="009429A8"/>
    <w:rsid w:val="00943735"/>
    <w:rsid w:val="00951D51"/>
    <w:rsid w:val="00957E50"/>
    <w:rsid w:val="00964B8E"/>
    <w:rsid w:val="0098167C"/>
    <w:rsid w:val="009851BF"/>
    <w:rsid w:val="00985A96"/>
    <w:rsid w:val="0099367C"/>
    <w:rsid w:val="009971E3"/>
    <w:rsid w:val="009A3F8D"/>
    <w:rsid w:val="009B1972"/>
    <w:rsid w:val="009E2132"/>
    <w:rsid w:val="009E6F58"/>
    <w:rsid w:val="009F1938"/>
    <w:rsid w:val="009F7244"/>
    <w:rsid w:val="00A226ED"/>
    <w:rsid w:val="00A55151"/>
    <w:rsid w:val="00A5563F"/>
    <w:rsid w:val="00A60E5F"/>
    <w:rsid w:val="00A64811"/>
    <w:rsid w:val="00A66E87"/>
    <w:rsid w:val="00A940E7"/>
    <w:rsid w:val="00A947AE"/>
    <w:rsid w:val="00AA1029"/>
    <w:rsid w:val="00AA723B"/>
    <w:rsid w:val="00AB0824"/>
    <w:rsid w:val="00AB6188"/>
    <w:rsid w:val="00AC1905"/>
    <w:rsid w:val="00AC35BE"/>
    <w:rsid w:val="00AD4EBA"/>
    <w:rsid w:val="00AD5C12"/>
    <w:rsid w:val="00AE0CB5"/>
    <w:rsid w:val="00AE16FC"/>
    <w:rsid w:val="00AE32EC"/>
    <w:rsid w:val="00AF1750"/>
    <w:rsid w:val="00B0366F"/>
    <w:rsid w:val="00B057D1"/>
    <w:rsid w:val="00B07374"/>
    <w:rsid w:val="00B13AA0"/>
    <w:rsid w:val="00B165BE"/>
    <w:rsid w:val="00B16B6A"/>
    <w:rsid w:val="00B329F7"/>
    <w:rsid w:val="00B337B5"/>
    <w:rsid w:val="00B34B2F"/>
    <w:rsid w:val="00B3649F"/>
    <w:rsid w:val="00B47B52"/>
    <w:rsid w:val="00B6447F"/>
    <w:rsid w:val="00B77319"/>
    <w:rsid w:val="00B83E1C"/>
    <w:rsid w:val="00B85F78"/>
    <w:rsid w:val="00B9181A"/>
    <w:rsid w:val="00BA1031"/>
    <w:rsid w:val="00BB0F83"/>
    <w:rsid w:val="00BB3A21"/>
    <w:rsid w:val="00BB52F8"/>
    <w:rsid w:val="00BC1978"/>
    <w:rsid w:val="00BC2073"/>
    <w:rsid w:val="00BC2635"/>
    <w:rsid w:val="00BD3AD6"/>
    <w:rsid w:val="00BD5EAB"/>
    <w:rsid w:val="00BD7EEB"/>
    <w:rsid w:val="00BE1FBB"/>
    <w:rsid w:val="00BE6207"/>
    <w:rsid w:val="00BF36CF"/>
    <w:rsid w:val="00C0563F"/>
    <w:rsid w:val="00C212B9"/>
    <w:rsid w:val="00C23F9F"/>
    <w:rsid w:val="00C443EF"/>
    <w:rsid w:val="00C51CAD"/>
    <w:rsid w:val="00C53814"/>
    <w:rsid w:val="00C637BC"/>
    <w:rsid w:val="00C65598"/>
    <w:rsid w:val="00C74841"/>
    <w:rsid w:val="00C77734"/>
    <w:rsid w:val="00C829A2"/>
    <w:rsid w:val="00C91B08"/>
    <w:rsid w:val="00CA038F"/>
    <w:rsid w:val="00CA0D6F"/>
    <w:rsid w:val="00CA1CFC"/>
    <w:rsid w:val="00CA1D68"/>
    <w:rsid w:val="00CB07B1"/>
    <w:rsid w:val="00CB689C"/>
    <w:rsid w:val="00CB6D6F"/>
    <w:rsid w:val="00CB7D61"/>
    <w:rsid w:val="00CC06A0"/>
    <w:rsid w:val="00CC1154"/>
    <w:rsid w:val="00CC6B56"/>
    <w:rsid w:val="00CD7499"/>
    <w:rsid w:val="00CE72AD"/>
    <w:rsid w:val="00CE783A"/>
    <w:rsid w:val="00CE7CE2"/>
    <w:rsid w:val="00CF7CBA"/>
    <w:rsid w:val="00D008D5"/>
    <w:rsid w:val="00D050CA"/>
    <w:rsid w:val="00D05A4B"/>
    <w:rsid w:val="00D114EA"/>
    <w:rsid w:val="00D15CE6"/>
    <w:rsid w:val="00D43F2E"/>
    <w:rsid w:val="00D52B38"/>
    <w:rsid w:val="00D5389C"/>
    <w:rsid w:val="00D75397"/>
    <w:rsid w:val="00D77C74"/>
    <w:rsid w:val="00D86389"/>
    <w:rsid w:val="00D9721A"/>
    <w:rsid w:val="00DB032F"/>
    <w:rsid w:val="00DB39C3"/>
    <w:rsid w:val="00DC3998"/>
    <w:rsid w:val="00DC4B9D"/>
    <w:rsid w:val="00DD0B13"/>
    <w:rsid w:val="00DD434F"/>
    <w:rsid w:val="00DE7961"/>
    <w:rsid w:val="00DF3618"/>
    <w:rsid w:val="00DF5117"/>
    <w:rsid w:val="00E0072F"/>
    <w:rsid w:val="00E04C37"/>
    <w:rsid w:val="00E20319"/>
    <w:rsid w:val="00E2463E"/>
    <w:rsid w:val="00E26F90"/>
    <w:rsid w:val="00E563A1"/>
    <w:rsid w:val="00E56E59"/>
    <w:rsid w:val="00E728C8"/>
    <w:rsid w:val="00E73379"/>
    <w:rsid w:val="00E90683"/>
    <w:rsid w:val="00E916E1"/>
    <w:rsid w:val="00E956A6"/>
    <w:rsid w:val="00EA03EA"/>
    <w:rsid w:val="00EA463D"/>
    <w:rsid w:val="00EB00FA"/>
    <w:rsid w:val="00EB0D4A"/>
    <w:rsid w:val="00EB40F0"/>
    <w:rsid w:val="00EB5BA9"/>
    <w:rsid w:val="00EB70CE"/>
    <w:rsid w:val="00EC36E9"/>
    <w:rsid w:val="00EC3C49"/>
    <w:rsid w:val="00EE04CF"/>
    <w:rsid w:val="00EE3D38"/>
    <w:rsid w:val="00EE41BE"/>
    <w:rsid w:val="00EE730A"/>
    <w:rsid w:val="00EF0AA6"/>
    <w:rsid w:val="00EF0D90"/>
    <w:rsid w:val="00EF2DD3"/>
    <w:rsid w:val="00EF70EE"/>
    <w:rsid w:val="00F16735"/>
    <w:rsid w:val="00F168AA"/>
    <w:rsid w:val="00F36557"/>
    <w:rsid w:val="00F40CFE"/>
    <w:rsid w:val="00F46B6B"/>
    <w:rsid w:val="00F53382"/>
    <w:rsid w:val="00F55854"/>
    <w:rsid w:val="00F60D53"/>
    <w:rsid w:val="00F6234C"/>
    <w:rsid w:val="00F70740"/>
    <w:rsid w:val="00F82BBE"/>
    <w:rsid w:val="00F839DF"/>
    <w:rsid w:val="00F93F8E"/>
    <w:rsid w:val="00FB0AB1"/>
    <w:rsid w:val="00FB77D5"/>
    <w:rsid w:val="00FD1E6C"/>
    <w:rsid w:val="00FF0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  <w:sz w:val="22"/>
    </w:rPr>
  </w:style>
  <w:style w:styleId="Naslov2" w:type="paragraph">
    <w:name w:val="heading 2"/>
    <w:basedOn w:val="Normal"/>
    <w:next w:val="Normal"/>
    <w:qFormat/>
    <w:pPr>
      <w:keepNext/>
      <w:tabs>
        <w:tab w:pos="-567" w:val="left"/>
      </w:tabs>
      <w:ind w:right="-58"/>
      <w:jc w:val="center"/>
      <w:outlineLvl w:val="1"/>
    </w:pPr>
    <w:rPr>
      <w:rFonts w:hAnsi="Arial Narrow" w:ascii="Arial Narrow"/>
      <w:b/>
      <w:sz w:val="28"/>
    </w:rPr>
  </w:style>
  <w:style w:styleId="Naslov3" w:type="paragraph">
    <w:name w:val="heading 3"/>
    <w:basedOn w:val="Normal"/>
    <w:next w:val="Normal"/>
    <w:qFormat/>
    <w:pPr>
      <w:keepNext/>
      <w:tabs>
        <w:tab w:pos="-567" w:val="left"/>
      </w:tabs>
      <w:ind w:right="-58"/>
      <w:jc w:val="center"/>
      <w:outlineLvl w:val="2"/>
    </w:pPr>
    <w:rPr>
      <w:rFonts w:hAnsi="Arial Narrow" w:ascii="Arial Narrow"/>
      <w:b/>
      <w:sz w:val="36"/>
    </w:rPr>
  </w:style>
  <w:style w:styleId="Naslov4" w:type="paragraph">
    <w:name w:val="heading 4"/>
    <w:basedOn w:val="Normal"/>
    <w:next w:val="Normal"/>
    <w:qFormat/>
    <w:pPr>
      <w:keepNext/>
      <w:tabs>
        <w:tab w:pos="-567" w:val="left"/>
      </w:tabs>
      <w:ind w:right="-58"/>
      <w:jc w:val="center"/>
      <w:outlineLvl w:val="3"/>
    </w:pPr>
    <w:rPr>
      <w:rFonts w:hAnsi="Arial Narrow" w:ascii="Arial Narrow"/>
      <w:b/>
      <w:sz w:val="24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hAnsi="Arial Narrow" w:ascii="Arial Narrow"/>
      <w:bCs/>
      <w:sz w:val="24"/>
      <w:lang w:val="de-DE"/>
    </w:rPr>
  </w:style>
  <w:style w:styleId="Naslov6" w:type="paragraph">
    <w:name w:val="heading 6"/>
    <w:basedOn w:val="Normal"/>
    <w:next w:val="Normal"/>
    <w:qFormat/>
    <w:pPr>
      <w:keepNext/>
      <w:pBdr>
        <w:bottom w:space="1" w:sz="6" w:color="auto" w:val="single"/>
      </w:pBdr>
      <w:tabs>
        <w:tab w:pos="-567" w:val="left"/>
      </w:tabs>
      <w:ind w:right="-58"/>
      <w:jc w:val="center"/>
      <w:outlineLvl w:val="5"/>
    </w:pPr>
    <w:rPr>
      <w:rFonts w:hAnsi="Arial Narrow" w:ascii="Arial Narrow"/>
      <w:b/>
      <w:bCs/>
      <w:sz w:val="22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rFonts w:hAnsi="Arial Narrow" w:ascii="Arial Narrow"/>
      <w:b/>
      <w:sz w:val="24"/>
      <w:lang w:val="de-DE"/>
    </w:rPr>
  </w:style>
  <w:style w:styleId="Naslov8" w:type="paragraph">
    <w:name w:val="heading 8"/>
    <w:basedOn w:val="Normal"/>
    <w:next w:val="Normal"/>
    <w:qFormat/>
    <w:pPr>
      <w:keepNext/>
      <w:ind w:firstLine="720" w:left="3600"/>
      <w:jc w:val="both"/>
      <w:outlineLvl w:val="7"/>
    </w:pPr>
    <w:rPr>
      <w:rFonts w:hAnsi="Arial Narrow" w:ascii="Arial Narrow"/>
      <w:b/>
      <w:sz w:val="22"/>
      <w:u w:val="single"/>
    </w:rPr>
  </w:style>
  <w:style w:styleId="Naslov9" w:type="paragraph">
    <w:name w:val="heading 9"/>
    <w:basedOn w:val="Normal"/>
    <w:next w:val="Normal"/>
    <w:qFormat/>
    <w:pPr>
      <w:keepNext/>
      <w:jc w:val="both"/>
      <w:outlineLvl w:val="8"/>
    </w:pPr>
    <w:rPr>
      <w:rFonts w:hAnsi="Arial Narrow" w:ascii="Arial Narrow"/>
      <w:bCs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pisslike" w:type="paragraph">
    <w:name w:val="caption"/>
    <w:basedOn w:val="Normal"/>
    <w:next w:val="Normal"/>
    <w:qFormat/>
    <w:pPr>
      <w:tabs>
        <w:tab w:pos="-567" w:val="left"/>
      </w:tabs>
      <w:ind w:right="5239"/>
      <w:jc w:val="both"/>
    </w:pPr>
    <w:rPr>
      <w:rFonts w:hAnsi="Arial" w:ascii="Arial"/>
      <w:i/>
      <w:sz w:val="24"/>
    </w:rPr>
  </w:style>
  <w:style w:styleId="Uvuenotijeloteksta" w:type="paragraph">
    <w:name w:val="Body Text Indent"/>
    <w:basedOn w:val="Normal"/>
    <w:pPr>
      <w:ind w:firstLine="720"/>
      <w:jc w:val="both"/>
    </w:pPr>
    <w:rPr>
      <w:rFonts w:hAnsi="Arial" w:ascii="Arial"/>
      <w:sz w:val="22"/>
    </w:rPr>
  </w:style>
  <w:style w:styleId="Tijeloteksta-uvlaka3" w:type="paragraph">
    <w:name w:val="Body Text Indent 3"/>
    <w:aliases w:val=" uvlaka 3"/>
    <w:basedOn w:val="Normal"/>
    <w:pPr>
      <w:ind w:left="360"/>
      <w:jc w:val="both"/>
    </w:pPr>
    <w:rPr>
      <w:rFonts w:hAnsi="Arial" w:ascii="Arial"/>
      <w:sz w:val="24"/>
    </w:rPr>
  </w:style>
  <w:style w:styleId="Tijeloteksta" w:type="paragraph">
    <w:name w:val="Body Text"/>
    <w:basedOn w:val="Normal"/>
    <w:pPr>
      <w:jc w:val="both"/>
    </w:pPr>
    <w:rPr>
      <w:rFonts w:hAnsi="Arial Narrow" w:ascii="Arial Narrow"/>
      <w:sz w:val="22"/>
    </w:rPr>
  </w:style>
  <w:style w:styleId="Hiperveza" w:type="character">
    <w:name w:val="Hyperlink"/>
    <w:rPr>
      <w:color w:val="0000FF"/>
      <w:u w:val="single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2" w:type="paragraph">
    <w:name w:val="Body Text 2"/>
    <w:basedOn w:val="Normal"/>
    <w:pPr>
      <w:jc w:val="both"/>
    </w:pPr>
    <w:rPr>
      <w:rFonts w:hAnsi="Arial Narrow" w:ascii="Arial Narrow"/>
      <w:b/>
      <w:bCs/>
      <w:sz w:val="24"/>
    </w:rPr>
  </w:style>
  <w:style w:styleId="Tekstbalonia" w:type="paragraph">
    <w:name w:val="Balloon Text"/>
    <w:basedOn w:val="Normal"/>
    <w:semiHidden/>
    <w:rsid w:val="00155560"/>
    <w:rPr>
      <w:rFonts w:cs="Tahoma" w:hAnsi="Tahoma" w:ascii="Tahoma"/>
      <w:sz w:val="16"/>
      <w:szCs w:val="16"/>
    </w:rPr>
  </w:style>
  <w:style w:styleId="Tijeloteksta3" w:type="paragraph">
    <w:name w:val="Body Text 3"/>
    <w:basedOn w:val="Normal"/>
    <w:link w:val="Tijeloteksta3Char"/>
    <w:rsid w:val="005808B8"/>
    <w:pPr>
      <w:spacing w:after="120"/>
    </w:pPr>
    <w:rPr>
      <w:sz w:val="16"/>
      <w:szCs w:val="16"/>
    </w:rPr>
  </w:style>
  <w:style w:customStyle="true" w:styleId="Odlomakpopisa1" w:type="paragraph">
    <w:name w:val="Odlomak popisa1"/>
    <w:basedOn w:val="Normal"/>
    <w:qFormat/>
    <w:rsid w:val="005808B8"/>
    <w:pPr>
      <w:ind w:left="720"/>
      <w:contextualSpacing/>
    </w:pPr>
    <w:rPr>
      <w:sz w:val="24"/>
      <w:szCs w:val="24"/>
    </w:rPr>
  </w:style>
  <w:style w:customStyle="true" w:styleId="Tijeloteksta3Char" w:type="character">
    <w:name w:val="Tijelo teksta 3 Char"/>
    <w:link w:val="Tijeloteksta3"/>
    <w:rsid w:val="00C65598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7C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7C3F"/>
    <w:rPr>
      <w:rFonts w:cs="Times New Roman" w:hAnsi="Times New Roman" w:ascii="Times New Roman"/>
      <w:i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7C3F"/>
    <w:rPr>
      <w:rFonts w:cs="Arial" w:hAnsi="Comic Sans MS" w:ascii="Comic Sans MS"/>
      <w:iCs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7C3F"/>
    <w:rPr>
      <w:rFonts w:cs="Arial" w:hAnsi="Comic Sans MS" w:ascii="Comic Sans MS"/>
      <w:iCs w:val="false"/>
      <w:sz w:val="24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7C3F"/>
    <w:rPr>
      <w:rFonts w:cs="Arial" w:hAnsi="Comic Sans MS" w:ascii="Comic Sans MS"/>
      <w:iCs w:val="false"/>
      <w:sz w:val="24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2"/>
    </w:rPr>
  </w:style>
  <w:style w:styleId="Naslov2" w:type="paragraph">
    <w:name w:val="heading 2"/>
    <w:basedOn w:val="Normal"/>
    <w:next w:val="Normal"/>
    <w:qFormat/>
    <w:pPr>
      <w:keepNext/>
      <w:tabs>
        <w:tab w:pos="-567" w:val="left"/>
      </w:tabs>
      <w:ind w:right="-58"/>
      <w:jc w:val="center"/>
      <w:outlineLvl w:val="1"/>
    </w:pPr>
    <w:rPr>
      <w:rFonts w:ascii="Arial Narrow" w:hAnsi="Arial Narrow"/>
      <w:b/>
      <w:sz w:val="28"/>
    </w:rPr>
  </w:style>
  <w:style w:styleId="Naslov3" w:type="paragraph">
    <w:name w:val="heading 3"/>
    <w:basedOn w:val="Normal"/>
    <w:next w:val="Normal"/>
    <w:qFormat/>
    <w:pPr>
      <w:keepNext/>
      <w:tabs>
        <w:tab w:pos="-567" w:val="left"/>
      </w:tabs>
      <w:ind w:right="-58"/>
      <w:jc w:val="center"/>
      <w:outlineLvl w:val="2"/>
    </w:pPr>
    <w:rPr>
      <w:rFonts w:ascii="Arial Narrow" w:hAnsi="Arial Narrow"/>
      <w:b/>
      <w:sz w:val="36"/>
    </w:rPr>
  </w:style>
  <w:style w:styleId="Naslov4" w:type="paragraph">
    <w:name w:val="heading 4"/>
    <w:basedOn w:val="Normal"/>
    <w:next w:val="Normal"/>
    <w:qFormat/>
    <w:pPr>
      <w:keepNext/>
      <w:tabs>
        <w:tab w:pos="-567" w:val="left"/>
      </w:tabs>
      <w:ind w:right="-58"/>
      <w:jc w:val="center"/>
      <w:outlineLvl w:val="3"/>
    </w:pPr>
    <w:rPr>
      <w:rFonts w:ascii="Arial Narrow" w:hAnsi="Arial Narrow"/>
      <w:b/>
      <w:sz w:val="24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ascii="Arial Narrow" w:hAnsi="Arial Narrow"/>
      <w:bCs/>
      <w:sz w:val="24"/>
      <w:lang w:val="de-DE"/>
    </w:rPr>
  </w:style>
  <w:style w:styleId="Naslov6" w:type="paragraph">
    <w:name w:val="heading 6"/>
    <w:basedOn w:val="Normal"/>
    <w:next w:val="Normal"/>
    <w:qFormat/>
    <w:pPr>
      <w:keepNext/>
      <w:pBdr>
        <w:bottom w:color="auto" w:space="1" w:sz="6" w:val="single"/>
      </w:pBdr>
      <w:tabs>
        <w:tab w:pos="-567" w:val="left"/>
      </w:tabs>
      <w:ind w:right="-58"/>
      <w:jc w:val="center"/>
      <w:outlineLvl w:val="5"/>
    </w:pPr>
    <w:rPr>
      <w:rFonts w:ascii="Arial Narrow" w:hAnsi="Arial Narrow"/>
      <w:b/>
      <w:bCs/>
      <w:sz w:val="22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rFonts w:ascii="Arial Narrow" w:hAnsi="Arial Narrow"/>
      <w:b/>
      <w:sz w:val="24"/>
      <w:lang w:val="de-DE"/>
    </w:rPr>
  </w:style>
  <w:style w:styleId="Naslov8" w:type="paragraph">
    <w:name w:val="heading 8"/>
    <w:basedOn w:val="Normal"/>
    <w:next w:val="Normal"/>
    <w:qFormat/>
    <w:pPr>
      <w:keepNext/>
      <w:ind w:firstLine="720" w:left="3600"/>
      <w:jc w:val="both"/>
      <w:outlineLvl w:val="7"/>
    </w:pPr>
    <w:rPr>
      <w:rFonts w:ascii="Arial Narrow" w:hAnsi="Arial Narrow"/>
      <w:b/>
      <w:sz w:val="22"/>
      <w:u w:val="single"/>
    </w:rPr>
  </w:style>
  <w:style w:styleId="Naslov9" w:type="paragraph">
    <w:name w:val="heading 9"/>
    <w:basedOn w:val="Normal"/>
    <w:next w:val="Normal"/>
    <w:qFormat/>
    <w:pPr>
      <w:keepNext/>
      <w:jc w:val="both"/>
      <w:outlineLvl w:val="8"/>
    </w:pPr>
    <w:rPr>
      <w:rFonts w:ascii="Arial Narrow" w:hAnsi="Arial Narrow"/>
      <w:bCs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pisslike" w:type="paragraph">
    <w:name w:val="caption"/>
    <w:basedOn w:val="Normal"/>
    <w:next w:val="Normal"/>
    <w:qFormat/>
    <w:pPr>
      <w:tabs>
        <w:tab w:pos="-567" w:val="left"/>
      </w:tabs>
      <w:ind w:right="5239"/>
      <w:jc w:val="both"/>
    </w:pPr>
    <w:rPr>
      <w:rFonts w:ascii="Arial" w:hAnsi="Arial"/>
      <w:i/>
      <w:sz w:val="24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styleId="Tijeloteksta-uvlaka3" w:type="paragraph">
    <w:name w:val="Body Text Indent 3"/>
    <w:aliases w:val=" uvlaka 3"/>
    <w:basedOn w:val="Normal"/>
    <w:pPr>
      <w:ind w:left="360"/>
      <w:jc w:val="both"/>
    </w:pPr>
    <w:rPr>
      <w:rFonts w:ascii="Arial" w:hAnsi="Arial"/>
      <w:sz w:val="24"/>
    </w:rPr>
  </w:style>
  <w:style w:styleId="Tijeloteksta" w:type="paragraph">
    <w:name w:val="Body Text"/>
    <w:basedOn w:val="Normal"/>
    <w:pPr>
      <w:jc w:val="both"/>
    </w:pPr>
    <w:rPr>
      <w:rFonts w:ascii="Arial Narrow" w:hAnsi="Arial Narrow"/>
      <w:sz w:val="22"/>
    </w:rPr>
  </w:style>
  <w:style w:styleId="Hiperveza" w:type="character">
    <w:name w:val="Hyperlink"/>
    <w:rPr>
      <w:color w:val="0000FF"/>
      <w:u w:val="single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2" w:type="paragraph">
    <w:name w:val="Body Text 2"/>
    <w:basedOn w:val="Normal"/>
    <w:pPr>
      <w:jc w:val="both"/>
    </w:pPr>
    <w:rPr>
      <w:rFonts w:ascii="Arial Narrow" w:hAnsi="Arial Narrow"/>
      <w:b/>
      <w:bCs/>
      <w:sz w:val="24"/>
    </w:rPr>
  </w:style>
  <w:style w:styleId="Tekstbalonia" w:type="paragraph">
    <w:name w:val="Balloon Text"/>
    <w:basedOn w:val="Normal"/>
    <w:semiHidden/>
    <w:rsid w:val="00155560"/>
    <w:rPr>
      <w:rFonts w:ascii="Tahoma" w:cs="Tahoma" w:hAnsi="Tahoma"/>
      <w:sz w:val="16"/>
      <w:szCs w:val="16"/>
    </w:rPr>
  </w:style>
  <w:style w:styleId="Tijeloteksta3" w:type="paragraph">
    <w:name w:val="Body Text 3"/>
    <w:basedOn w:val="Normal"/>
    <w:link w:val="Tijeloteksta3Char"/>
    <w:rsid w:val="005808B8"/>
    <w:pPr>
      <w:spacing w:after="120"/>
    </w:pPr>
    <w:rPr>
      <w:sz w:val="16"/>
      <w:szCs w:val="16"/>
    </w:rPr>
  </w:style>
  <w:style w:customStyle="1" w:styleId="Odlomakpopisa1" w:type="paragraph">
    <w:name w:val="Odlomak popisa1"/>
    <w:basedOn w:val="Normal"/>
    <w:qFormat/>
    <w:rsid w:val="005808B8"/>
    <w:pPr>
      <w:ind w:left="720"/>
      <w:contextualSpacing/>
    </w:pPr>
    <w:rPr>
      <w:sz w:val="24"/>
      <w:szCs w:val="24"/>
    </w:rPr>
  </w:style>
  <w:style w:customStyle="1" w:styleId="Tijeloteksta3Char" w:type="character">
    <w:name w:val="Tijelo teksta 3 Char"/>
    <w:link w:val="Tijeloteksta3"/>
    <w:rsid w:val="00C65598"/>
    <w:rPr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7C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7C3F"/>
    <w:rPr>
      <w:rFonts w:ascii="Times New Roman" w:cs="Times New Roman" w:hAnsi="Times New Roman"/>
      <w:i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7C3F"/>
    <w:rPr>
      <w:rFonts w:ascii="Comic Sans MS" w:cs="Arial" w:hAnsi="Comic Sans MS"/>
      <w:iCs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7C3F"/>
    <w:rPr>
      <w:rFonts w:ascii="Comic Sans MS" w:cs="Arial" w:hAnsi="Comic Sans MS"/>
      <w:iCs w:val="0"/>
      <w:sz w:val="24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7C3F"/>
    <w:rPr>
      <w:rFonts w:ascii="Comic Sans MS" w:cs="Arial" w:hAnsi="Comic Sans MS"/>
      <w:iCs w:val="0"/>
      <w:sz w:val="24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898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78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1231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010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9344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2609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94417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8446836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7012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6741666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245274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1983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82311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78892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1996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7299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mailto:lidia.belamaric@vz.t-com.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St-27/2010-308</izvorni_sadrzaj>
    <derivirana_varijabla naziv="DomainObject.Oznaka_1">St-27/2010-308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2010.</izvorni_sadrzaj>
    <derivirana_varijabla naziv="DomainObject.Predmet.DatumOsnivanja_1">7. travnja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rujna 2016.</izvorni_sadrzaj>
    <derivirana_varijabla naziv="DomainObject.Predmet.DatumRjesavanja_1">29.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1., 2., 3. i 4. i 8. svežanj nalaze se u referadi
a 5., 6. i 7. u kalendaru 5.6.2014.</izvorni_sadrzaj>
    <derivirana_varijabla naziv="DomainObject.Predmet.Opis_1">1., 2., 3. i 4. i 8. svežanj nalaze se u referadi
a 5., 6. i 7. u kalendaru 5.6.2014.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St-27/2010</izvorni_sadrzaj>
    <derivirana_varijabla naziv="DomainObject.Predmet.OznakaBroj_1">St-27/2010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Jasna</izvorni_sadrzaj>
    <derivirana_varijabla naziv="DomainObject.Predmet.PredmetRijesio.Ime_1">Jasna</derivirana_varijabla>
  </DomainObject.Predmet.PredmetRijesio.Ime>
  <DomainObject.Predmet.PredmetRijesio.Oib>
    <izvorni_sadrzaj>55473814095</izvorni_sadrzaj>
    <derivirana_varijabla naziv="DomainObject.Predmet.PredmetRijesio.Oib_1">55473814095</derivirana_varijabla>
  </DomainObject.Predmet.PredmetRijesio.Oib>
  <DomainObject.Predmet.PredmetRijesio.Prezime>
    <izvorni_sadrzaj>Lekić</izvorni_sadrzaj>
    <derivirana_varijabla naziv="DomainObject.Predmet.PredmetRijesio.Prezime_1">Lekić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MEĐIMURSKA TRIKOTAŽA dioničko društvo ČAKOVEC "u stečaju"</izvorni_sadrzaj>
    <derivirana_varijabla naziv="DomainObject.Predmet.ProtustrankaFormated_1">  Stečajna masa iza MEĐIMURSKA TRIKOTAŽA dioničko društvo ČAKOVEC "u stečaju"</derivirana_varijabla>
  </DomainObject.Predmet.ProtustrankaFormated>
  <DomainObject.Predmet.ProtustrankaFormatedOIB>
    <izvorni_sadrzaj>  Stečajna masa iza MEĐIMURSKA TRIKOTAŽA dioničko društvo ČAKOVEC "u stečaju", OIB 63220828097</izvorni_sadrzaj>
    <derivirana_varijabla naziv="DomainObject.Predmet.ProtustrankaFormatedOIB_1">  Stečajna masa iza MEĐIMURSKA TRIKOTAŽA dioničko društvo ČAKOVEC "u stečaju", OIB 63220828097</derivirana_varijabla>
  </DomainObject.Predmet.ProtustrankaFormatedOIB>
  <DomainObject.Predmet.ProtustrankaFormatedWithAdress>
    <izvorni_sadrzaj> Stečajna masa iza MEĐIMURSKA TRIKOTAŽA dioničko društvo ČAKOVEC "u stečaju", Kratka 2, 42000 Varaždin</izvorni_sadrzaj>
    <derivirana_varijabla naziv="DomainObject.Predmet.ProtustrankaFormatedWithAdress_1"> Stečajna masa iza MEĐIMURSKA TRIKOTAŽA dioničko društvo ČAKOVEC "u stečaju", Kratka 2, 42000 Varaždin</derivirana_varijabla>
  </DomainObject.Predmet.ProtustrankaFormatedWithAdress>
  <DomainObject.Predmet.ProtustrankaFormatedWithAdressOIB>
    <izvorni_sadrzaj> Stečajna masa iza MEĐIMURSKA TRIKOTAŽA dioničko društvo ČAKOVEC "u stečaju", OIB 63220828097, Kratka 2, 42000 Varaždin</izvorni_sadrzaj>
    <derivirana_varijabla naziv="DomainObject.Predmet.ProtustrankaFormatedWithAdressOIB_1"> Stečajna masa iza MEĐIMURSKA TRIKOTAŽA dioničko društvo ČAKOVEC "u stečaju", OIB 63220828097, Kratka 2, 42000 Varaždin</derivirana_varijabla>
  </DomainObject.Predmet.ProtustrankaFormatedWithAdressOIB>
  <DomainObject.Predmet.ProtustrankaWithAdress>
    <izvorni_sadrzaj>Stečajna masa iza MEĐIMURSKA TRIKOTAŽA dioničko društvo ČAKOVEC "u stečaju" Kratka 2, 42000 Varaždin</izvorni_sadrzaj>
    <derivirana_varijabla naziv="DomainObject.Predmet.ProtustrankaWithAdress_1">Stečajna masa iza MEĐIMURSKA TRIKOTAŽA dioničko društvo ČAKOVEC "u stečaju" Kratka 2, 42000 Varaždin</derivirana_varijabla>
  </DomainObject.Predmet.ProtustrankaWithAdress>
  <DomainObject.Predmet.ProtustrankaWithAdressOIB>
    <izvorni_sadrzaj>Stečajna masa iza MEĐIMURSKA TRIKOTAŽA dioničko društvo ČAKOVEC "u stečaju", OIB 63220828097, Kratka 2, 42000 Varaždin</izvorni_sadrzaj>
    <derivirana_varijabla naziv="DomainObject.Predmet.ProtustrankaWithAdressOIB_1">Stečajna masa iza MEĐIMURSKA TRIKOTAŽA dioničko društvo ČAKOVEC "u stečaju", OIB 63220828097, Kratka 2, 42000 Varaždin</derivirana_varijabla>
  </DomainObject.Predmet.ProtustrankaWithAdressOIB>
  <DomainObject.Predmet.ProtustrankaNazivFormated>
    <izvorni_sadrzaj>Stečajna masa iza MEĐIMURSKA TRIKOTAŽA dioničko društvo ČAKOVEC "u stečaju"</izvorni_sadrzaj>
    <derivirana_varijabla naziv="DomainObject.Predmet.ProtustrankaNazivFormated_1">Stečajna masa iza MEĐIMURSKA TRIKOTAŽA dioničko društvo ČAKOVEC "u stečaju"</derivirana_varijabla>
  </DomainObject.Predmet.ProtustrankaNazivFormated>
  <DomainObject.Predmet.ProtustrankaNazivFormatedOIB>
    <izvorni_sadrzaj>Stečajna masa iza MEĐIMURSKA TRIKOTAŽA dioničko društvo ČAKOVEC "u stečaju", OIB 63220828097</izvorni_sadrzaj>
    <derivirana_varijabla naziv="DomainObject.Predmet.ProtustrankaNazivFormatedOIB_1">Stečajna masa iza MEĐIMURSKA TRIKOTAŽA dioničko društvo ČAKOVEC "u stečaju", OIB 63220828097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Stanislav Posavec; Vinko Samardžić zastupanog po punomoćniku Marija Baban, odvjetnica; Ranko Vlahek; Jasmina Tomić</izvorni_sadrzaj>
    <derivirana_varijabla naziv="DomainObject.Predmet.StrankaFormated_1">  Stanislav Posavec; Vinko Samardžić zastupanog po punomoćniku Marija Baban, odvjetnica; Ranko Vlahek; Jasmina Tomić</derivirana_varijabla>
  </DomainObject.Predmet.StrankaFormated>
  <DomainObject.Predmet.StrankaFormatedOIB>
    <izvorni_sadrzaj>  Stanislav Posavec, OIB 34772627964; Vinko Samardžić, OIB 51470568169 zastupanog po punomoćniku Marija Baban, odvjetnica; Ranko Vlahek, OIB 49505172193; Jasmina Tomić, OIB 39623742111</izvorni_sadrzaj>
    <derivirana_varijabla naziv="DomainObject.Predmet.StrankaFormatedOIB_1">  Stanislav Posavec, OIB 34772627964; Vinko Samardžić, OIB 51470568169 zastupanog po punomoćniku Marija Baban, odvjetnica; Ranko Vlahek, OIB 49505172193; Jasmina Tomić, OIB 39623742111</derivirana_varijabla>
  </DomainObject.Predmet.StrankaFormatedOIB>
  <DomainObject.Predmet.StrankaFormatedWithAdress>
    <izvorni_sadrzaj> Stanislav Posavec, Strossmayerova 7 A, 40000 Čakovec; Vinko Samardžić, Kaštelanska 7, 21210 Solin zastupanog po punomoćniku Marija Baban, odvjetnica; Ranko Vlahek, Vinka Međerala 4 B, 42000 Varaždin; Jasmina Tomić, Antona  Raspora 6, 51410 Opatija</izvorni_sadrzaj>
    <derivirana_varijabla naziv="DomainObject.Predmet.StrankaFormatedWithAdress_1"> Stanislav Posavec, Strossmayerova 7 A, 40000 Čakovec; Vinko Samardžić, Kaštelanska 7, 21210 Solin zastupanog po punomoćniku Marija Baban, odvjetnica; Ranko Vlahek, Vinka Međerala 4 B, 42000 Varaždin; Jasmina Tomić, Antona  Raspora 6, 51410 Opatija</derivirana_varijabla>
  </DomainObject.Predmet.StrankaFormatedWithAdress>
  <DomainObject.Predmet.StrankaFormatedWithAdressOIB>
    <izvorni_sadrzaj> Stanislav Posavec, OIB 34772627964, Strossmayerova 7 A, 40000 Čakovec; Vinko Samardžić, OIB 51470568169, Kaštelanska 7, 21210 Solin zastupanog po punomoćniku Marija Baban, odvjetnica; Ranko Vlahek, OIB 49505172193, Vinka Međerala 4 B, 42000 Varaždin; Jasmina Tomić, OIB 39623742111, Antona  Raspora 6, 51410 Opatija</izvorni_sadrzaj>
    <derivirana_varijabla naziv="DomainObject.Predmet.StrankaFormatedWithAdressOIB_1"> Stanislav Posavec, OIB 34772627964, Strossmayerova 7 A, 40000 Čakovec; Vinko Samardžić, OIB 51470568169, Kaštelanska 7, 21210 Solin zastupanog po punomoćniku Marija Baban, odvjetnica; Ranko Vlahek, OIB 49505172193, Vinka Međerala 4 B, 42000 Varaždin; Jasmina Tomić, OIB 39623742111, Antona  Raspora 6, 51410 Opatija</derivirana_varijabla>
  </DomainObject.Predmet.StrankaFormatedWithAdressOIB>
  <DomainObject.Predmet.StrankaWithAdress>
    <izvorni_sadrzaj>Stanislav Posavec Strossmayerova 7 A,40000 Čakovec,Vinko Samardžić Kaštelanska 7,21210 Solin,Ranko Vlahek Vinka Međerala 4 B,42000 Varaždin,Jasmina Tomić Antona  Raspora 6,51410 Opatija</izvorni_sadrzaj>
    <derivirana_varijabla naziv="DomainObject.Predmet.StrankaWithAdress_1">Stanislav Posavec Strossmayerova 7 A,40000 Čakovec,Vinko Samardžić Kaštelanska 7,21210 Solin,Ranko Vlahek Vinka Međerala 4 B,42000 Varaždin,Jasmina Tomić Antona  Raspora 6,51410 Opatija</derivirana_varijabla>
  </DomainObject.Predmet.StrankaWithAdress>
  <DomainObject.Predmet.StrankaWithAdressOIB>
    <izvorni_sadrzaj>Stanislav Posavec, OIB 34772627964, Strossmayerova 7 A,40000 Čakovec,Vinko Samardžić, OIB 51470568169, Kaštelanska 7,21210 Solin,Ranko Vlahek, OIB 49505172193, Vinka Međerala 4 B,42000 Varaždin,Jasmina Tomić, OIB 39623742111, Antona  Raspora 6,51410 Opatija</izvorni_sadrzaj>
    <derivirana_varijabla naziv="DomainObject.Predmet.StrankaWithAdressOIB_1">Stanislav Posavec, OIB 34772627964, Strossmayerova 7 A,40000 Čakovec,Vinko Samardžić, OIB 51470568169, Kaštelanska 7,21210 Solin,Ranko Vlahek, OIB 49505172193, Vinka Međerala 4 B,42000 Varaždin,Jasmina Tomić, OIB 39623742111, Antona  Raspora 6,51410 Opatija</derivirana_varijabla>
  </DomainObject.Predmet.StrankaWithAdressOIB>
  <DomainObject.Predmet.StrankaNazivFormated>
    <izvorni_sadrzaj>Stanislav Posavec,Vinko Samardžić,Ranko Vlahek,Jasmina Tomić</izvorni_sadrzaj>
    <derivirana_varijabla naziv="DomainObject.Predmet.StrankaNazivFormated_1">Stanislav Posavec,Vinko Samardžić,Ranko Vlahek,Jasmina Tomić</derivirana_varijabla>
  </DomainObject.Predmet.StrankaNazivFormated>
  <DomainObject.Predmet.StrankaNazivFormatedOIB>
    <izvorni_sadrzaj>Stanislav Posavec, OIB 34772627964,Vinko Samardžić, OIB 51470568169,Ranko Vlahek, OIB 49505172193,Jasmina Tomić, OIB 39623742111</izvorni_sadrzaj>
    <derivirana_varijabla naziv="DomainObject.Predmet.StrankaNazivFormatedOIB_1">Stanislav Posavec, OIB 34772627964,Vinko Samardžić, OIB 51470568169,Ranko Vlahek, OIB 49505172193,Jasmina Tomić, OIB 39623742111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Stanislav Posavec</item>
      <item>Vinko Samardžić zastupanog po punomoćniku Marija Baban, odvjetnica</item>
      <item>Ranko Vlahek</item>
      <item>Jasmina Tomić</item>
    </izvorni_sadrzaj>
    <derivirana_varijabla naziv="DomainObject.Predmet.StrankaListFormated_1">
      <item>Stanislav Posavec</item>
      <item>Vinko Samardžić zastupanog po punomoćniku Marija Baban, odvjetnica</item>
      <item>Ranko Vlahek</item>
      <item>Jasmina Tomić</item>
    </derivirana_varijabla>
  </DomainObject.Predmet.StrankaListFormated>
  <DomainObject.Predmet.StrankaListFormatedOIB>
    <izvorni_sadrzaj>
      <item>Stanislav Posavec, OIB 34772627964</item>
      <item>Vinko Samardžić, OIB 51470568169 zastupanog po punomoćniku Marija Baban, odvjetnica</item>
      <item>Ranko Vlahek, OIB 49505172193</item>
      <item>Jasmina Tomić, OIB 39623742111</item>
    </izvorni_sadrzaj>
    <derivirana_varijabla naziv="DomainObject.Predmet.StrankaListFormatedOIB_1">
      <item>Stanislav Posavec, OIB 34772627964</item>
      <item>Vinko Samardžić, OIB 51470568169 zastupanog po punomoćniku Marija Baban, odvjetnica</item>
      <item>Ranko Vlahek, OIB 49505172193</item>
      <item>Jasmina Tomić, OIB 39623742111</item>
    </derivirana_varijabla>
  </DomainObject.Predmet.StrankaListFormatedOIB>
  <DomainObject.Predmet.StrankaListFormatedWithAdress>
    <izvorni_sadrzaj>
      <item>Stanislav Posavec, Strossmayerova 7 A, 40000 Čakovec</item>
      <item>Vinko Samardžić, Kaštelanska 7, 21210 Solin zastupanog po punomoćniku Marija Baban, odvjetnica</item>
      <item>Ranko Vlahek, Vinka Međerala 4 B, 42000 Varaždin</item>
      <item>Jasmina Tomić, Antona  Raspora 6, 51410 Opatija</item>
    </izvorni_sadrzaj>
    <derivirana_varijabla naziv="DomainObject.Predmet.StrankaListFormatedWithAdress_1">
      <item>Stanislav Posavec, Strossmayerova 7 A, 40000 Čakovec</item>
      <item>Vinko Samardžić, Kaštelanska 7, 21210 Solin zastupanog po punomoćniku Marija Baban, odvjetnica</item>
      <item>Ranko Vlahek, Vinka Međerala 4 B, 42000 Varaždin</item>
      <item>Jasmina Tomić, Antona  Raspora 6, 51410 Opatija</item>
    </derivirana_varijabla>
  </DomainObject.Predmet.StrankaListFormatedWithAdress>
  <DomainObject.Predmet.StrankaListFormatedWithAdressOIB>
    <izvorni_sadrzaj>
      <item>Stanislav Posavec, OIB 34772627964, Strossmayerova 7 A, 40000 Čakovec</item>
      <item>Vinko Samardžić, OIB 51470568169, Kaštelanska 7, 21210 Solin zastupanog po punomoćniku Marija Baban, odvjetnica</item>
      <item>Ranko Vlahek, OIB 49505172193, Vinka Međerala 4 B, 42000 Varaždin</item>
      <item>Jasmina Tomić, OIB 39623742111, Antona  Raspora 6, 51410 Opatija</item>
    </izvorni_sadrzaj>
    <derivirana_varijabla naziv="DomainObject.Predmet.StrankaListFormatedWithAdressOIB_1">
      <item>Stanislav Posavec, OIB 34772627964, Strossmayerova 7 A, 40000 Čakovec</item>
      <item>Vinko Samardžić, OIB 51470568169, Kaštelanska 7, 21210 Solin zastupanog po punomoćniku Marija Baban, odvjetnica</item>
      <item>Ranko Vlahek, OIB 49505172193, Vinka Međerala 4 B, 42000 Varaždin</item>
      <item>Jasmina Tomić, OIB 39623742111, Antona  Raspora 6, 51410 Opatija</item>
    </derivirana_varijabla>
  </DomainObject.Predmet.StrankaListFormatedWithAdressOIB>
  <DomainObject.Predmet.StrankaListNazivFormated>
    <izvorni_sadrzaj>
      <item>Stanislav Posavec</item>
      <item>Vinko Samardžić</item>
      <item>Ranko Vlahek</item>
      <item>Jasmina Tomić</item>
    </izvorni_sadrzaj>
    <derivirana_varijabla naziv="DomainObject.Predmet.StrankaListNazivFormated_1">
      <item>Stanislav Posavec</item>
      <item>Vinko Samardžić</item>
      <item>Ranko Vlahek</item>
      <item>Jasmina Tomić</item>
    </derivirana_varijabla>
  </DomainObject.Predmet.StrankaListNazivFormated>
  <DomainObject.Predmet.StrankaListNazivFormatedOIB>
    <izvorni_sadrzaj>
      <item>Stanislav Posavec, OIB 34772627964</item>
      <item>Vinko Samardžić, OIB 51470568169</item>
      <item>Ranko Vlahek, OIB 49505172193</item>
      <item>Jasmina Tomić, OIB 39623742111</item>
    </izvorni_sadrzaj>
    <derivirana_varijabla naziv="DomainObject.Predmet.StrankaListNazivFormatedOIB_1">
      <item>Stanislav Posavec, OIB 34772627964</item>
      <item>Vinko Samardžić, OIB 51470568169</item>
      <item>Ranko Vlahek, OIB 49505172193</item>
      <item>Jasmina Tomić, OIB 39623742111</item>
    </derivirana_varijabla>
  </DomainObject.Predmet.StrankaListNazivFormatedOIB>
  <DomainObject.Predmet.ProtuStrankaListFormated>
    <izvorni_sadrzaj>
      <item>Stečajna masa iza MEĐIMURSKA TRIKOTAŽA dioničko društvo ČAKOVEC "u stečaju"</item>
    </izvorni_sadrzaj>
    <derivirana_varijabla naziv="DomainObject.Predmet.ProtuStrankaListFormated_1">
      <item>Stečajna masa iza MEĐIMURSKA TRIKOTAŽA dioničko društvo ČAKOVEC "u stečaju"</item>
    </derivirana_varijabla>
  </DomainObject.Predmet.ProtuStrankaListFormated>
  <DomainObject.Predmet.ProtuStrankaListFormatedOIB>
    <izvorni_sadrzaj>
      <item>Stečajna masa iza MEĐIMURSKA TRIKOTAŽA dioničko društvo ČAKOVEC "u stečaju", OIB 63220828097</item>
    </izvorni_sadrzaj>
    <derivirana_varijabla naziv="DomainObject.Predmet.ProtuStrankaListFormatedOIB_1">
      <item>Stečajna masa iza MEĐIMURSKA TRIKOTAŽA dioničko društvo ČAKOVEC "u stečaju", OIB 63220828097</item>
    </derivirana_varijabla>
  </DomainObject.Predmet.ProtuStrankaListFormatedOIB>
  <DomainObject.Predmet.ProtuStrankaListFormatedWithAdress>
    <izvorni_sadrzaj>
      <item>Stečajna masa iza MEĐIMURSKA TRIKOTAŽA dioničko društvo ČAKOVEC "u stečaju", Kratka 2, 42000 Varaždin</item>
    </izvorni_sadrzaj>
    <derivirana_varijabla naziv="DomainObject.Predmet.ProtuStrankaListFormatedWithAdress_1">
      <item>Stečajna masa iza MEĐIMURSKA TRIKOTAŽA dioničko društvo ČAKOVEC "u stečaju", Kratka 2, 42000 Varaždin</item>
    </derivirana_varijabla>
  </DomainObject.Predmet.ProtuStrankaListFormatedWithAdress>
  <DomainObject.Predmet.ProtuStrankaListFormatedWithAdressOIB>
    <izvorni_sadrzaj>
      <item>Stečajna masa iza MEĐIMURSKA TRIKOTAŽA dioničko društvo ČAKOVEC "u stečaju", OIB 63220828097, Kratka 2, 42000 Varaždin</item>
    </izvorni_sadrzaj>
    <derivirana_varijabla naziv="DomainObject.Predmet.ProtuStrankaListFormatedWithAdressOIB_1">
      <item>Stečajna masa iza MEĐIMURSKA TRIKOTAŽA dioničko društvo ČAKOVEC "u stečaju", OIB 63220828097, Kratka 2, 42000 Varaždin</item>
    </derivirana_varijabla>
  </DomainObject.Predmet.ProtuStrankaListFormatedWithAdressOIB>
  <DomainObject.Predmet.ProtuStrankaListNazivFormated>
    <izvorni_sadrzaj>
      <item>Stečajna masa iza MEĐIMURSKA TRIKOTAŽA dioničko društvo ČAKOVEC "u stečaju"</item>
    </izvorni_sadrzaj>
    <derivirana_varijabla naziv="DomainObject.Predmet.ProtuStrankaListNazivFormated_1">
      <item>Stečajna masa iza MEĐIMURSKA TRIKOTAŽA dioničko društvo ČAKOVEC "u stečaju"</item>
    </derivirana_varijabla>
  </DomainObject.Predmet.ProtuStrankaListNazivFormated>
  <DomainObject.Predmet.ProtuStrankaListNazivFormatedOIB>
    <izvorni_sadrzaj>
      <item>Stečajna masa iza MEĐIMURSKA TRIKOTAŽA dioničko društvo ČAKOVEC "u stečaju", OIB 63220828097</item>
    </izvorni_sadrzaj>
    <derivirana_varijabla naziv="DomainObject.Predmet.ProtuStrankaListNazivFormatedOIB_1">
      <item>Stečajna masa iza MEĐIMURSKA TRIKOTAŽA dioničko društvo ČAKOVEC "u stečaju", OIB 63220828097</item>
    </derivirana_varijabla>
  </DomainObject.Predmet.ProtuStrankaListNazivFormatedOIB>
  <DomainObject.Predmet.OstaliListFormated>
    <izvorni_sadrzaj>
      <item>Sindikat TOKG</item>
      <item>VLADO BOŠNJAK</item>
      <item>ZAGREBAČKA BANKA DIONIČKO DRUŠTVO</item>
      <item>HRVATSKA POŠTANSKA BANKA d.d</item>
      <item>LIDIA BELAMARIĆ</item>
      <item>Porezna uprava Područni ured Čakovec</item>
      <item>ŽUPANIJSKO DRŽAVNO ODVJETNIŠTVO U ČAKOVCU</item>
      <item>Općinsko državno odvjetništvo u Čakovcu</item>
      <item>OPĆINSKI SUD U ČAKOVCU</item>
      <item>Grad Čakovec</item>
      <item>HRVATSKA ELEKTROPRIVREDA - dioničko društvo</item>
      <item>Damir Vujić iz HPB d.d.</item>
      <item>Nada Tkalec Borović za HEP ODS d.o.o. Elektra Čakovec</item>
      <item>Mirko Jurišić za Grad Čakovec</item>
      <item>Tanja Purić Stamenković, iz ŽDO GU odjel u Čakovcu</item>
      <item>Stanislav Posavec, predstavnik radnika</item>
      <item>Stjepan Božić, radnik dužnika</item>
      <item>Romano Petričević, radnik dužnika</item>
      <item>Branimir Novak, radnik dužnika</item>
      <item>Mladen Takač, radnik dužnika</item>
      <item>Marija Baban, odvjetnica punomoćnik sudionika u postupku Vinko Samardžić</item>
      <item>Davor Pavičić, odvjetnik</item>
      <item>ZOU Plavetić - Knežević - Kriković - Vujić</item>
      <item>Hrvatska banka za obnovu i razvitak</item>
      <item>INDIA HOUSE - ZAGREB d.o.o.</item>
      <item>Grgić &amp; Partneri odvjetničko društvo d.o.o.</item>
    </izvorni_sadrzaj>
    <derivirana_varijabla naziv="DomainObject.Predmet.OstaliListFormated_1">
      <item>Sindikat TOKG</item>
      <item>VLADO BOŠNJAK</item>
      <item>ZAGREBAČKA BANKA DIONIČKO DRUŠTVO</item>
      <item>HRVATSKA POŠTANSKA BANKA d.d</item>
      <item>LIDIA BELAMARIĆ</item>
      <item>Porezna uprava Područni ured Čakovec</item>
      <item>ŽUPANIJSKO DRŽAVNO ODVJETNIŠTVO U ČAKOVCU</item>
      <item>Općinsko državno odvjetništvo u Čakovcu</item>
      <item>OPĆINSKI SUD U ČAKOVCU</item>
      <item>Grad Čakovec</item>
      <item>HRVATSKA ELEKTROPRIVREDA - dioničko društvo</item>
      <item>Damir Vujić iz HPB d.d.</item>
      <item>Nada Tkalec Borović za HEP ODS d.o.o. Elektra Čakovec</item>
      <item>Mirko Jurišić za Grad Čakovec</item>
      <item>Tanja Purić Stamenković, iz ŽDO GU odjel u Čakovcu</item>
      <item>Stanislav Posavec, predstavnik radnika</item>
      <item>Stjepan Božić, radnik dužnika</item>
      <item>Romano Petričević, radnik dužnika</item>
      <item>Branimir Novak, radnik dužnika</item>
      <item>Mladen Takač, radnik dužnika</item>
      <item>Marija Baban, odvjetnica punomoćnik sudionika u postupku Vinko Samardžić</item>
      <item>Davor Pavičić, odvjetnik</item>
      <item>ZOU Plavetić - Knežević - Kriković - Vujić</item>
      <item>Hrvatska banka za obnovu i razvitak</item>
      <item>INDIA HOUSE - ZAGREB d.o.o.</item>
      <item>Grgić &amp; Partneri odvjetničko društvo d.o.o.</item>
    </derivirana_varijabla>
  </DomainObject.Predmet.OstaliListFormated>
  <DomainObject.Predmet.OstaliListFormatedOIB>
    <izvorni_sadrzaj>
      <item>Sindikat TOKG, OIB 00602600385</item>
      <item>VLADO BOŠNJAK</item>
      <item>ZAGREBAČKA BANKA DIONIČKO DRUŠTVO, OIB 92963223473</item>
      <item>HRVATSKA POŠTANSKA BANKA d.d, OIB 87939104217</item>
      <item>LIDIA BELAMARIĆ, OIB 55271144632</item>
      <item>Porezna uprava Područni ured Čakovec</item>
      <item>ŽUPANIJSKO DRŽAVNO ODVJETNIŠTVO U ČAKOVCU</item>
      <item>Općinsko državno odvjetništvo u Čakovcu</item>
      <item>OPĆINSKI SUD U ČAKOVCU</item>
      <item>Grad Čakovec</item>
      <item>HRVATSKA ELEKTROPRIVREDA - dioničko društvo, OIB 28921978587</item>
      <item>Damir Vujić iz HPB d.d.</item>
      <item>Nada Tkalec Borović za HEP ODS d.o.o. Elektra Čakovec</item>
      <item>Mirko Jurišić za Grad Čakovec</item>
      <item>Tanja Purić Stamenković, iz ŽDO GU odjel u Čakovcu</item>
      <item>Stanislav Posavec, predstavnik radnika</item>
      <item>Stjepan Božić, radnik dužnika</item>
      <item>Romano Petričević, radnik dužnika</item>
      <item>Branimir Novak, radnik dužnika</item>
      <item>Mladen Takač, radnik dužnika</item>
      <item>Marija Baban, odvjetnica punomoćnik sudionika u postupku Vinko Samardžić</item>
      <item>Davor Pavičić, odvjetnik</item>
      <item>ZOU Plavetić - Knežević - Kriković - Vujić</item>
      <item>Hrvatska banka za obnovu i razvitak, OIB 26702280390</item>
      <item>INDIA HOUSE - ZAGREB d.o.o., OIB 92451214791</item>
      <item>Grgić &amp; Partneri odvjetničko društvo d.o.o., OIB 16457179668</item>
    </izvorni_sadrzaj>
    <derivirana_varijabla naziv="DomainObject.Predmet.OstaliListFormatedOIB_1">
      <item>Sindikat TOKG, OIB 00602600385</item>
      <item>VLADO BOŠNJAK</item>
      <item>ZAGREBAČKA BANKA DIONIČKO DRUŠTVO, OIB 92963223473</item>
      <item>HRVATSKA POŠTANSKA BANKA d.d, OIB 87939104217</item>
      <item>LIDIA BELAMARIĆ, OIB 55271144632</item>
      <item>Porezna uprava Područni ured Čakovec</item>
      <item>ŽUPANIJSKO DRŽAVNO ODVJETNIŠTVO U ČAKOVCU</item>
      <item>Općinsko državno odvjetništvo u Čakovcu</item>
      <item>OPĆINSKI SUD U ČAKOVCU</item>
      <item>Grad Čakovec</item>
      <item>HRVATSKA ELEKTROPRIVREDA - dioničko društvo, OIB 28921978587</item>
      <item>Damir Vujić iz HPB d.d.</item>
      <item>Nada Tkalec Borović za HEP ODS d.o.o. Elektra Čakovec</item>
      <item>Mirko Jurišić za Grad Čakovec</item>
      <item>Tanja Purić Stamenković, iz ŽDO GU odjel u Čakovcu</item>
      <item>Stanislav Posavec, predstavnik radnika</item>
      <item>Stjepan Božić, radnik dužnika</item>
      <item>Romano Petričević, radnik dužnika</item>
      <item>Branimir Novak, radnik dužnika</item>
      <item>Mladen Takač, radnik dužnika</item>
      <item>Marija Baban, odvjetnica punomoćnik sudionika u postupku Vinko Samardžić</item>
      <item>Davor Pavičić, odvjetnik</item>
      <item>ZOU Plavetić - Knežević - Kriković - Vujić</item>
      <item>Hrvatska banka za obnovu i razvitak, OIB 26702280390</item>
      <item>INDIA HOUSE - ZAGREB d.o.o., OIB 92451214791</item>
      <item>Grgić &amp; Partneri odvjetničko društvo d.o.o., OIB 16457179668</item>
    </derivirana_varijabla>
  </DomainObject.Predmet.OstaliListFormatedOIB>
  <DomainObject.Predmet.OstaliListFormatedWithAdress>
    <izvorni_sadrzaj>
      <item>Sindikat TOKG, Krešimirov trg 2/III, 10000 Zagreb</item>
      <item>VLADO BOŠNJAK, R. Boškovića 48, 40 000 Čakovec</item>
      <item>ZAGREBAČKA BANKA DIONIČKO DRUŠTVO, Trg bana Josipa Jelačića 10, 10000 Zagreb</item>
      <item>HRVATSKA POŠTANSKA BANKA d.d, Jurišićeva 4, 10000 Zagreb</item>
      <item>LIDIA BELAMARIĆ, Kratka 2, 42 000 Varaždin</item>
      <item>Porezna uprava Područni ured Čakovec, 40 000 Čakovec</item>
      <item>ŽUPANIJSKO DRŽAVNO ODVJETNIŠTVO U ČAKOVCU, Ivana Mažuranića 2, 40000 Čakovec</item>
      <item>Općinsko državno odvjetništvo u Čakovcu</item>
      <item>OPĆINSKI SUD U ČAKOVCU, IVANA MAŽURANIĆA 2, 40000 Čakovec</item>
      <item>Grad Čakovec, Kralja Tomislava 15, 40 000 Čakovec</item>
      <item>HRVATSKA ELEKTROPRIVREDA - dioničko društvo, Grada Vukovara 37, 10000 Zagreb</item>
      <item>Damir Vujić iz HPB d.d., Jurišićeva 4, 10000 Zagreb</item>
      <item>Nada Tkalec Borović za HEP ODS d.o.o. Elektra Čakovec, Žrtava fašizma 10, 40000 Čakovec</item>
      <item>Mirko Jurišić za Grad Čakovec, Kralja Tomislava 15, 40000 Čakovec</item>
      <item>Tanja Purić Stamenković, iz ŽDO GU odjel u Čakovcu, Mažuranićeva 2, 40000 Čakovec</item>
      <item>Stanislav Posavec, predstavnik radnika, Strossmayerova 7a, 40000 Čakovec</item>
      <item>Stjepan Božić, radnik dužnika, Gardinovec 46, 40319 Belica</item>
      <item>Romano Petričević, radnik dužnika, Strahoninec, J. H. Zdelara 28, 40000 Čakovec</item>
      <item>Branimir Novak, radnik dužnika, I. Zajca 37, 40000 Čakovec</item>
      <item>Mladen Takač, radnik dužnika, Gornji Hrašćan, B. Jelačića 34, 40306 Macinec</item>
      <item>Marija Baban, odvjetnica, Kavanjinova 5, 21000 Split punomoćnik sudionika u postupku Vinko Samardžić</item>
      <item>Davor Pavičić, odvjetnik, Mihanovićeva 34, ZAGREB Zagreb</item>
      <item>ZOU Plavetić - Knežević - Kriković - Vujić, R. Boškovića 33, 40000 Čakovec</item>
      <item>Hrvatska banka za obnovu i razvitak, Strossmayerov trg 9, 10000 Zagreb</item>
      <item>INDIA HOUSE - ZAGREB d.o.o., Maksimirska 45, 10000 Zagreb</item>
      <item>Grgić &amp; Partneri odvjetničko društvo d.o.o., Ulica grada Vukovara 282, 10000 Zagreb</item>
    </izvorni_sadrzaj>
    <derivirana_varijabla naziv="DomainObject.Predmet.OstaliListFormatedWithAdress_1">
      <item>Sindikat TOKG, Krešimirov trg 2/III, 10000 Zagreb</item>
      <item>VLADO BOŠNJAK, R. Boškovića 48, 40 000 Čakovec</item>
      <item>ZAGREBAČKA BANKA DIONIČKO DRUŠTVO, Trg bana Josipa Jelačića 10, 10000 Zagreb</item>
      <item>HRVATSKA POŠTANSKA BANKA d.d, Jurišićeva 4, 10000 Zagreb</item>
      <item>LIDIA BELAMARIĆ, Kratka 2, 42 000 Varaždin</item>
      <item>Porezna uprava Područni ured Čakovec, 40 000 Čakovec</item>
      <item>ŽUPANIJSKO DRŽAVNO ODVJETNIŠTVO U ČAKOVCU, Ivana Mažuranića 2, 40000 Čakovec</item>
      <item>Općinsko državno odvjetništvo u Čakovcu</item>
      <item>OPĆINSKI SUD U ČAKOVCU, IVANA MAŽURANIĆA 2, 40000 Čakovec</item>
      <item>Grad Čakovec, Kralja Tomislava 15, 40 000 Čakovec</item>
      <item>HRVATSKA ELEKTROPRIVREDA - dioničko društvo, Grada Vukovara 37, 10000 Zagreb</item>
      <item>Damir Vujić iz HPB d.d., Jurišićeva 4, 10000 Zagreb</item>
      <item>Nada Tkalec Borović za HEP ODS d.o.o. Elektra Čakovec, Žrtava fašizma 10, 40000 Čakovec</item>
      <item>Mirko Jurišić za Grad Čakovec, Kralja Tomislava 15, 40000 Čakovec</item>
      <item>Tanja Purić Stamenković, iz ŽDO GU odjel u Čakovcu, Mažuranićeva 2, 40000 Čakovec</item>
      <item>Stanislav Posavec, predstavnik radnika, Strossmayerova 7a, 40000 Čakovec</item>
      <item>Stjepan Božić, radnik dužnika, Gardinovec 46, 40319 Belica</item>
      <item>Romano Petričević, radnik dužnika, Strahoninec, J. H. Zdelara 28, 40000 Čakovec</item>
      <item>Branimir Novak, radnik dužnika, I. Zajca 37, 40000 Čakovec</item>
      <item>Mladen Takač, radnik dužnika, Gornji Hrašćan, B. Jelačića 34, 40306 Macinec</item>
      <item>Marija Baban, odvjetnica, Kavanjinova 5, 21000 Split punomoćnik sudionika u postupku Vinko Samardžić</item>
      <item>Davor Pavičić, odvjetnik, Mihanovićeva 34, ZAGREB Zagreb</item>
      <item>ZOU Plavetić - Knežević - Kriković - Vujić, R. Boškovića 33, 40000 Čakovec</item>
      <item>Hrvatska banka za obnovu i razvitak, Strossmayerov trg 9, 10000 Zagreb</item>
      <item>INDIA HOUSE - ZAGREB d.o.o., Maksimirska 45, 10000 Zagreb</item>
      <item>Grgić &amp; Partneri odvjetničko društvo d.o.o., Ulica grada Vukovara 282, 10000 Zagreb</item>
    </derivirana_varijabla>
  </DomainObject.Predmet.OstaliListFormatedWithAdress>
  <DomainObject.Predmet.OstaliListFormatedWithAdressOIB>
    <izvorni_sadrzaj>
      <item>Sindikat TOKG, OIB 00602600385, Krešimirov trg 2/III, 10000 Zagreb</item>
      <item>VLADO BOŠNJAK, R. Boškovića 48, 40 000 Čakovec</item>
      <item>ZAGREBAČKA BANKA DIONIČKO DRUŠTVO, OIB 92963223473, Trg bana Josipa Jelačića 10, 10000 Zagreb</item>
      <item>HRVATSKA POŠTANSKA BANKA d.d, OIB 87939104217, Jurišićeva 4, 10000 Zagreb</item>
      <item>LIDIA BELAMARIĆ, OIB 55271144632, Kratka 2, 42 000 Varaždin</item>
      <item>Porezna uprava Područni ured Čakovec, 40 000 Čakovec</item>
      <item>ŽUPANIJSKO DRŽAVNO ODVJETNIŠTVO U ČAKOVCU, Ivana Mažuranića 2, 40000 Čakovec</item>
      <item>Općinsko državno odvjetništvo u Čakovcu</item>
      <item>OPĆINSKI SUD U ČAKOVCU, IVANA MAŽURANIĆA 2, 40000 Čakovec</item>
      <item>Grad Čakovec, Kralja Tomislava 15, 40 000 Čakovec</item>
      <item>HRVATSKA ELEKTROPRIVREDA - dioničko društvo, OIB 28921978587, Grada Vukovara 37, 10000 Zagreb</item>
      <item>Damir Vujić iz HPB d.d., Jurišićeva 4, 10000 Zagreb</item>
      <item>Nada Tkalec Borović za HEP ODS d.o.o. Elektra Čakovec, Žrtava fašizma 10, 40000 Čakovec</item>
      <item>Mirko Jurišić za Grad Čakovec, Kralja Tomislava 15, 40000 Čakovec</item>
      <item>Tanja Purić Stamenković, iz ŽDO GU odjel u Čakovcu, Mažuranićeva 2, 40000 Čakovec</item>
      <item>Stanislav Posavec, predstavnik radnika, Strossmayerova 7a, 40000 Čakovec</item>
      <item>Stjepan Božić, radnik dužnika, Gardinovec 46, 40319 Belica</item>
      <item>Romano Petričević, radnik dužnika, Strahoninec, J. H. Zdelara 28, 40000 Čakovec</item>
      <item>Branimir Novak, radnik dužnika, I. Zajca 37, 40000 Čakovec</item>
      <item>Mladen Takač, radnik dužnika, Gornji Hrašćan, B. Jelačića 34, 40306 Macinec</item>
      <item>Marija Baban, odvjetnica, Kavanjinova 5, 21000 Split punomoćnik sudionika u postupku Vinko Samardžić</item>
      <item>Davor Pavičić, odvjetnik, Mihanovićeva 34, ZAGREB Zagreb</item>
      <item>ZOU Plavetić - Knežević - Kriković - Vujić, R. Boškovića 33, 40000 Čakovec</item>
      <item>Hrvatska banka za obnovu i razvitak, OIB 26702280390, Strossmayerov trg 9, 10000 Zagreb</item>
      <item>INDIA HOUSE - ZAGREB d.o.o., OIB 92451214791, Maksimirska 45, 10000 Zagreb</item>
      <item>Grgić &amp; Partneri odvjetničko društvo d.o.o., OIB 16457179668, Ulica grada Vukovara 282, 10000 Zagreb</item>
    </izvorni_sadrzaj>
    <derivirana_varijabla naziv="DomainObject.Predmet.OstaliListFormatedWithAdressOIB_1">
      <item>Sindikat TOKG, OIB 00602600385, Krešimirov trg 2/III, 10000 Zagreb</item>
      <item>VLADO BOŠNJAK, R. Boškovića 48, 40 000 Čakovec</item>
      <item>ZAGREBAČKA BANKA DIONIČKO DRUŠTVO, OIB 92963223473, Trg bana Josipa Jelačića 10, 10000 Zagreb</item>
      <item>HRVATSKA POŠTANSKA BANKA d.d, OIB 87939104217, Jurišićeva 4, 10000 Zagreb</item>
      <item>LIDIA BELAMARIĆ, OIB 55271144632, Kratka 2, 42 000 Varaždin</item>
      <item>Porezna uprava Područni ured Čakovec, 40 000 Čakovec</item>
      <item>ŽUPANIJSKO DRŽAVNO ODVJETNIŠTVO U ČAKOVCU, Ivana Mažuranića 2, 40000 Čakovec</item>
      <item>Općinsko državno odvjetništvo u Čakovcu</item>
      <item>OPĆINSKI SUD U ČAKOVCU, IVANA MAŽURANIĆA 2, 40000 Čakovec</item>
      <item>Grad Čakovec, Kralja Tomislava 15, 40 000 Čakovec</item>
      <item>HRVATSKA ELEKTROPRIVREDA - dioničko društvo, OIB 28921978587, Grada Vukovara 37, 10000 Zagreb</item>
      <item>Damir Vujić iz HPB d.d., Jurišićeva 4, 10000 Zagreb</item>
      <item>Nada Tkalec Borović za HEP ODS d.o.o. Elektra Čakovec, Žrtava fašizma 10, 40000 Čakovec</item>
      <item>Mirko Jurišić za Grad Čakovec, Kralja Tomislava 15, 40000 Čakovec</item>
      <item>Tanja Purić Stamenković, iz ŽDO GU odjel u Čakovcu, Mažuranićeva 2, 40000 Čakovec</item>
      <item>Stanislav Posavec, predstavnik radnika, Strossmayerova 7a, 40000 Čakovec</item>
      <item>Stjepan Božić, radnik dužnika, Gardinovec 46, 40319 Belica</item>
      <item>Romano Petričević, radnik dužnika, Strahoninec, J. H. Zdelara 28, 40000 Čakovec</item>
      <item>Branimir Novak, radnik dužnika, I. Zajca 37, 40000 Čakovec</item>
      <item>Mladen Takač, radnik dužnika, Gornji Hrašćan, B. Jelačića 34, 40306 Macinec</item>
      <item>Marija Baban, odvjetnica, Kavanjinova 5, 21000 Split punomoćnik sudionika u postupku Vinko Samardžić</item>
      <item>Davor Pavičić, odvjetnik, Mihanovićeva 34, ZAGREB Zagreb</item>
      <item>ZOU Plavetić - Knežević - Kriković - Vujić, R. Boškovića 33, 40000 Čakovec</item>
      <item>Hrvatska banka za obnovu i razvitak, OIB 26702280390, Strossmayerov trg 9, 10000 Zagreb</item>
      <item>INDIA HOUSE - ZAGREB d.o.o., OIB 92451214791, Maksimirska 45, 10000 Zagreb</item>
      <item>Grgić &amp; Partneri odvjetničko društvo d.o.o., OIB 16457179668, Ulica grada Vukovara 282, 10000 Zagreb</item>
    </derivirana_varijabla>
  </DomainObject.Predmet.OstaliListFormatedWithAdressOIB>
  <DomainObject.Predmet.OstaliListNazivFormated>
    <izvorni_sadrzaj>
      <item>Sindikat TOKG</item>
      <item>VLADO BOŠNJAK</item>
      <item>ZAGREBAČKA BANKA DIONIČKO DRUŠTVO</item>
      <item>HRVATSKA POŠTANSKA BANKA d.d</item>
      <item>LIDIA BELAMARIĆ</item>
      <item>Porezna uprava Područni ured Čakovec</item>
      <item>ŽUPANIJSKO DRŽAVNO ODVJETNIŠTVO U ČAKOVCU</item>
      <item>Općinsko državno odvjetništvo u Čakovcu</item>
      <item>OPĆINSKI SUD U ČAKOVCU</item>
      <item>Grad Čakovec</item>
      <item>HRVATSKA ELEKTROPRIVREDA - dioničko društvo</item>
      <item>Damir Vujić iz HPB d.d.</item>
      <item>Nada Tkalec Borović za HEP ODS d.o.o. Elektra Čakovec</item>
      <item>Mirko Jurišić za Grad Čakovec</item>
      <item>Tanja Purić Stamenković, iz ŽDO GU odjel u Čakovcu</item>
      <item>Stanislav Posavec, predstavnik radnika</item>
      <item>Stjepan Božić, radnik dužnika</item>
      <item>Romano Petričević, radnik dužnika</item>
      <item>Branimir Novak, radnik dužnika</item>
      <item>Mladen Takač, radnik dužnika</item>
      <item>Marija Baban, odvjetnica</item>
      <item>Davor Pavičić, odvjetnik</item>
      <item>ZOU Plavetić - Knežević - Kriković - Vujić</item>
      <item>Hrvatska banka za obnovu i razvitak</item>
      <item>INDIA HOUSE - ZAGREB d.o.o.</item>
      <item>Grgić &amp; Partneri odvjetničko društvo d.o.o.</item>
    </izvorni_sadrzaj>
    <derivirana_varijabla naziv="DomainObject.Predmet.OstaliListNazivFormated_1">
      <item>Sindikat TOKG</item>
      <item>VLADO BOŠNJAK</item>
      <item>ZAGREBAČKA BANKA DIONIČKO DRUŠTVO</item>
      <item>HRVATSKA POŠTANSKA BANKA d.d</item>
      <item>LIDIA BELAMARIĆ</item>
      <item>Porezna uprava Područni ured Čakovec</item>
      <item>ŽUPANIJSKO DRŽAVNO ODVJETNIŠTVO U ČAKOVCU</item>
      <item>Općinsko državno odvjetništvo u Čakovcu</item>
      <item>OPĆINSKI SUD U ČAKOVCU</item>
      <item>Grad Čakovec</item>
      <item>HRVATSKA ELEKTROPRIVREDA - dioničko društvo</item>
      <item>Damir Vujić iz HPB d.d.</item>
      <item>Nada Tkalec Borović za HEP ODS d.o.o. Elektra Čakovec</item>
      <item>Mirko Jurišić za Grad Čakovec</item>
      <item>Tanja Purić Stamenković, iz ŽDO GU odjel u Čakovcu</item>
      <item>Stanislav Posavec, predstavnik radnika</item>
      <item>Stjepan Božić, radnik dužnika</item>
      <item>Romano Petričević, radnik dužnika</item>
      <item>Branimir Novak, radnik dužnika</item>
      <item>Mladen Takač, radnik dužnika</item>
      <item>Marija Baban, odvjetnica</item>
      <item>Davor Pavičić, odvjetnik</item>
      <item>ZOU Plavetić - Knežević - Kriković - Vujić</item>
      <item>Hrvatska banka za obnovu i razvitak</item>
      <item>INDIA HOUSE - ZAGREB d.o.o.</item>
      <item>Grgić &amp; Partneri odvjetničko društvo d.o.o.</item>
    </derivirana_varijabla>
  </DomainObject.Predmet.OstaliListNazivFormated>
  <DomainObject.Predmet.OstaliListNazivFormatedOIB>
    <izvorni_sadrzaj>
      <item>Sindikat TOKG, OIB 00602600385</item>
      <item>VLADO BOŠNJAK</item>
      <item>ZAGREBAČKA BANKA DIONIČKO DRUŠTVO, OIB 92963223473</item>
      <item>HRVATSKA POŠTANSKA BANKA d.d, OIB 87939104217</item>
      <item>LIDIA BELAMARIĆ, OIB 55271144632</item>
      <item>Porezna uprava Područni ured Čakovec</item>
      <item>ŽUPANIJSKO DRŽAVNO ODVJETNIŠTVO U ČAKOVCU</item>
      <item>Općinsko državno odvjetništvo u Čakovcu</item>
      <item>OPĆINSKI SUD U ČAKOVCU</item>
      <item>Grad Čakovec</item>
      <item>HRVATSKA ELEKTROPRIVREDA - dioničko društvo, OIB 28921978587</item>
      <item>Damir Vujić iz HPB d.d.</item>
      <item>Nada Tkalec Borović za HEP ODS d.o.o. Elektra Čakovec</item>
      <item>Mirko Jurišić za Grad Čakovec</item>
      <item>Tanja Purić Stamenković, iz ŽDO GU odjel u Čakovcu</item>
      <item>Stanislav Posavec, predstavnik radnika</item>
      <item>Stjepan Božić, radnik dužnika</item>
      <item>Romano Petričević, radnik dužnika</item>
      <item>Branimir Novak, radnik dužnika</item>
      <item>Mladen Takač, radnik dužnika</item>
      <item>Marija Baban, odvjetnica</item>
      <item>Davor Pavičić, odvjetnik</item>
      <item>ZOU Plavetić - Knežević - Kriković - Vujić</item>
      <item>Hrvatska banka za obnovu i razvitak, OIB 26702280390</item>
      <item>INDIA HOUSE - ZAGREB d.o.o., OIB 92451214791</item>
      <item>Grgić &amp; Partneri odvjetničko društvo d.o.o., OIB 16457179668</item>
    </izvorni_sadrzaj>
    <derivirana_varijabla naziv="DomainObject.Predmet.OstaliListNazivFormatedOIB_1">
      <item>Sindikat TOKG, OIB 00602600385</item>
      <item>VLADO BOŠNJAK</item>
      <item>ZAGREBAČKA BANKA DIONIČKO DRUŠTVO, OIB 92963223473</item>
      <item>HRVATSKA POŠTANSKA BANKA d.d, OIB 87939104217</item>
      <item>LIDIA BELAMARIĆ, OIB 55271144632</item>
      <item>Porezna uprava Područni ured Čakovec</item>
      <item>ŽUPANIJSKO DRŽAVNO ODVJETNIŠTVO U ČAKOVCU</item>
      <item>Općinsko državno odvjetništvo u Čakovcu</item>
      <item>OPĆINSKI SUD U ČAKOVCU</item>
      <item>Grad Čakovec</item>
      <item>HRVATSKA ELEKTROPRIVREDA - dioničko društvo, OIB 28921978587</item>
      <item>Damir Vujić iz HPB d.d.</item>
      <item>Nada Tkalec Borović za HEP ODS d.o.o. Elektra Čakovec</item>
      <item>Mirko Jurišić za Grad Čakovec</item>
      <item>Tanja Purić Stamenković, iz ŽDO GU odjel u Čakovcu</item>
      <item>Stanislav Posavec, predstavnik radnika</item>
      <item>Stjepan Božić, radnik dužnika</item>
      <item>Romano Petričević, radnik dužnika</item>
      <item>Branimir Novak, radnik dužnika</item>
      <item>Mladen Takač, radnik dužnika</item>
      <item>Marija Baban, odvjetnica</item>
      <item>Davor Pavičić, odvjetnik</item>
      <item>ZOU Plavetić - Knežević - Kriković - Vujić</item>
      <item>Hrvatska banka za obnovu i razvitak, OIB 26702280390</item>
      <item>INDIA HOUSE - ZAGREB d.o.o., OIB 92451214791</item>
      <item>Grgić &amp; Partneri odvjetničko društvo d.o.o., OIB 16457179668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Jasmina Tomić i dr.</izvorni_sadrzaj>
    <derivirana_varijabla naziv="DomainObject.Predmet.StrankaIDrugi_1">Jasmina Tomić i dr.</derivirana_varijabla>
  </DomainObject.Predmet.StrankaIDrugi>
  <DomainObject.Predmet.ProtustrankaIDrugi>
    <izvorni_sadrzaj>Stečajna masa iza MEĐIMURSKA TRIKOTAŽA dioničko društvo ČAKOVEC "u stečaju"</izvorni_sadrzaj>
    <derivirana_varijabla naziv="DomainObject.Predmet.ProtustrankaIDrugi_1">Stečajna masa iza MEĐIMURSKA TRIKOTAŽA dioničko društvo ČAKOVEC "u stečaju"</derivirana_varijabla>
  </DomainObject.Predmet.ProtustrankaIDrugi>
  <DomainObject.Predmet.StrankaIDrugiAdressOIB>
    <izvorni_sadrzaj>Jasmina Tomić, OIB 39623742111, Antona  Raspora 6, 51410 Opatija i dr.</izvorni_sadrzaj>
    <derivirana_varijabla naziv="DomainObject.Predmet.StrankaIDrugiAdressOIB_1">Jasmina Tomić, OIB 39623742111, Antona  Raspora 6, 51410 Opatija i dr.</derivirana_varijabla>
  </DomainObject.Predmet.StrankaIDrugiAdressOIB>
  <DomainObject.Predmet.ProtustrankaIDrugiAdressOIB>
    <izvorni_sadrzaj>Stečajna masa iza MEĐIMURSKA TRIKOTAŽA dioničko društvo ČAKOVEC "u stečaju", OIB 63220828097, Kratka 2, 42000 Varaždin</izvorni_sadrzaj>
    <derivirana_varijabla naziv="DomainObject.Predmet.ProtustrankaIDrugiAdressOIB_1">Stečajna masa iza MEĐIMURSKA TRIKOTAŽA dioničko društvo ČAKOVEC "u stečaju", OIB 63220828097, Kratka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rujna 2016.</izvorni_sadrzaj>
    <derivirana_varijabla naziv="DomainObject.Predmet.OdlukaRjesenje.DatumDonosenjaOdluke_1">29. rujna 2016.</derivirana_varijabla>
  </DomainObject.Predmet.OdlukaRjesenje.DatumDonosenjaOdluke>
  <DomainObject.Predmet.OdlukaRjesenje.DatumPravomocnosti>
    <izvorni_sadrzaj>18. listopada 2016.</izvorni_sadrzaj>
    <derivirana_varijabla naziv="DomainObject.Predmet.OdlukaRjesenje.DatumPravomocnosti_1">18. listopada 2016.</derivirana_varijabla>
  </DomainObject.Predmet.OdlukaRjesenje.DatumPravomocnosti>
  <DomainObject.Predmet.OdlukaRjesenje.Oznaka>
    <izvorni_sadrzaj>St-27/2010-301</izvorni_sadrzaj>
    <derivirana_varijabla naziv="DomainObject.Predmet.OdlukaRjesenje.Oznaka_1">St-27/2010-301</derivirana_varijabla>
  </DomainObject.Predmet.OdlukaRjesenje.Oznaka>
  <DomainObject.Predmet.SudioniciListNaziv>
    <izvorni_sadrzaj>
      <item>Stečajna masa iza MEĐIMURSKA TRIKOTAŽA dioničko društvo ČAKOVEC "u stečaju"</item>
      <item>Stanislav Posavec</item>
      <item>Sindikat TOKG</item>
      <item>VLADO BOŠNJAK</item>
      <item>ZAGREBAČKA BANKA DIONIČKO DRUŠTVO</item>
      <item>HRVATSKA POŠTANSKA BANKA d.d</item>
      <item>LIDIA BELAMARIĆ</item>
      <item>Porezna uprava Područni ured Čakovec</item>
      <item>ŽUPANIJSKO DRŽAVNO ODVJETNIŠTVO U ČAKOVCU</item>
      <item>Općinsko državno odvjetništvo u Čakovcu</item>
      <item>OPĆINSKI SUD U ČAKOVCU</item>
      <item>Grad Čakovec</item>
      <item>HRVATSKA ELEKTROPRIVREDA - dioničko društvo</item>
      <item>Damir Vujić iz HPB d.d.</item>
      <item>Nada Tkalec Borović za HEP ODS d.o.o. Elektra Čakovec</item>
      <item>Mirko Jurišić za Grad Čakovec</item>
      <item>Tanja Purić Stamenković, iz ŽDO GU odjel u Čakovcu</item>
      <item>Stanislav Posavec, predstavnik radnika</item>
      <item>Stjepan Božić, radnik dužnika</item>
      <item>Romano Petričević, radnik dužnika</item>
      <item>Branimir Novak, radnik dužnika</item>
      <item>Mladen Takač, radnik dužnika</item>
      <item>Vinko Samardžić</item>
      <item>Marija Baban, odvjetnica</item>
      <item>Davor Pavičić, odvjetnik</item>
      <item>Ranko Vlahek</item>
      <item>Jasmina Tomić</item>
      <item>ZOU Plavetić - Knežević - Kriković - Vujić</item>
      <item>Hrvatska banka za obnovu i razvitak</item>
      <item>INDIA HOUSE - ZAGREB d.o.o.</item>
      <item>Grgić &amp; Partneri odvjetničko društvo d.o.o.</item>
    </izvorni_sadrzaj>
    <derivirana_varijabla naziv="DomainObject.Predmet.SudioniciListNaziv_1">
      <item>Stečajna masa iza MEĐIMURSKA TRIKOTAŽA dioničko društvo ČAKOVEC "u stečaju"</item>
      <item>Stanislav Posavec</item>
      <item>Sindikat TOKG</item>
      <item>VLADO BOŠNJAK</item>
      <item>ZAGREBAČKA BANKA DIONIČKO DRUŠTVO</item>
      <item>HRVATSKA POŠTANSKA BANKA d.d</item>
      <item>LIDIA BELAMARIĆ</item>
      <item>Porezna uprava Područni ured Čakovec</item>
      <item>ŽUPANIJSKO DRŽAVNO ODVJETNIŠTVO U ČAKOVCU</item>
      <item>Općinsko državno odvjetništvo u Čakovcu</item>
      <item>OPĆINSKI SUD U ČAKOVCU</item>
      <item>Grad Čakovec</item>
      <item>HRVATSKA ELEKTROPRIVREDA - dioničko društvo</item>
      <item>Damir Vujić iz HPB d.d.</item>
      <item>Nada Tkalec Borović za HEP ODS d.o.o. Elektra Čakovec</item>
      <item>Mirko Jurišić za Grad Čakovec</item>
      <item>Tanja Purić Stamenković, iz ŽDO GU odjel u Čakovcu</item>
      <item>Stanislav Posavec, predstavnik radnika</item>
      <item>Stjepan Božić, radnik dužnika</item>
      <item>Romano Petričević, radnik dužnika</item>
      <item>Branimir Novak, radnik dužnika</item>
      <item>Mladen Takač, radnik dužnika</item>
      <item>Vinko Samardžić</item>
      <item>Marija Baban, odvjetnica</item>
      <item>Davor Pavičić, odvjetnik</item>
      <item>Ranko Vlahek</item>
      <item>Jasmina Tomić</item>
      <item>ZOU Plavetić - Knežević - Kriković - Vujić</item>
      <item>Hrvatska banka za obnovu i razvitak</item>
      <item>INDIA HOUSE - ZAGREB d.o.o.</item>
      <item>Grgić &amp; Partneri odvjetničko društvo d.o.o.</item>
    </derivirana_varijabla>
  </DomainObject.Predmet.SudioniciListNaziv>
  <DomainObject.Predmet.SudioniciListAdressOIB>
    <izvorni_sadrzaj>
      <item>Stečajna masa iza MEĐIMURSKA TRIKOTAŽA dioničko društvo ČAKOVEC "u stečaju", OIB 63220828097, Kratka 2,42000 Varaždin</item>
      <item>Stanislav Posavec, OIB 34772627964, Strossmayerova 7 A,40000 Čakovec</item>
      <item>Sindikat TOKG, OIB 00602600385, Krešimirov trg 2/III,10000 Zagreb</item>
      <item>VLADO BOŠNJAK, R. Boškovića 48,40 000 Čakovec</item>
      <item>ZAGREBAČKA BANKA DIONIČKO DRUŠTVO, OIB 92963223473, Trg bana Josipa Jelačića 10,10000 Zagreb</item>
      <item>HRVATSKA POŠTANSKA BANKA d.d, OIB 87939104217, Jurišićeva 4,10000 Zagreb</item>
      <item>LIDIA BELAMARIĆ, OIB 55271144632, Kratka 2,42 000 Varaždin</item>
      <item>Porezna uprava Područni ured Čakovec, 40 000 Čakovec</item>
      <item>ŽUPANIJSKO DRŽAVNO ODVJETNIŠTVO U ČAKOVCU, Ivana Mažuranića 2,40000 Čakovec</item>
      <item>Općinsko državno odvjetništvo u Čakovcu</item>
      <item>OPĆINSKI SUD U ČAKOVCU, IVANA MAŽURANIĆA 2,40000 Čakovec</item>
      <item>Grad Čakovec, Kralja Tomislava 15,40 000 Čakovec</item>
      <item>HRVATSKA ELEKTROPRIVREDA - dioničko društvo, OIB 28921978587, Grada Vukovara 37,10000 Zagreb</item>
      <item>Damir Vujić iz HPB d.d., Jurišićeva 4,10000 Zagreb</item>
      <item>Nada Tkalec Borović za HEP ODS d.o.o. Elektra Čakovec, Žrtava fašizma 10,40000 Čakovec</item>
      <item>Mirko Jurišić za Grad Čakovec, Kralja Tomislava 15,40000 Čakovec</item>
      <item>Tanja Purić Stamenković, iz ŽDO GU odjel u Čakovcu, Mažuranićeva 2,40000 Čakovec</item>
      <item>Stanislav Posavec, predstavnik radnika, Strossmayerova 7a,40000 Čakovec</item>
      <item>Stjepan Božić, radnik dužnika, Gardinovec 46,40319 Belica</item>
      <item>Romano Petričević, radnik dužnika, Strahoninec, J. H. Zdelara 28,40000 Čakovec</item>
      <item>Branimir Novak, radnik dužnika, I. Zajca 37,40000 Čakovec</item>
      <item>Mladen Takač, radnik dužnika, Gornji Hrašćan, B. Jelačića 34,40306 Macinec</item>
      <item>Vinko Samardžić, OIB 51470568169, Kaštelanska 7,21210 Solin</item>
      <item>Marija Baban, odvjetnica, Kavanjinova 5,21000 Split</item>
      <item>Davor Pavičić, odvjetnik, Mihanovićeva 34,ZAGREB Zagreb</item>
      <item>Ranko Vlahek, OIB 49505172193, Vinka Međerala 4 B,42000 Varaždin</item>
      <item>Jasmina Tomić, OIB 39623742111, Antona  Raspora 6,51410 Opatija</item>
      <item>ZOU Plavetić - Knežević - Kriković - Vujić, R. Boškovića 33,40000 Čakovec</item>
      <item>Hrvatska banka za obnovu i razvitak, OIB 26702280390, Strossmayerov trg 9,10000 Zagreb</item>
      <item>INDIA HOUSE - ZAGREB d.o.o., OIB 92451214791, Maksimirska 45,10000 Zagreb</item>
      <item>Grgić &amp; Partneri odvjetničko društvo d.o.o., OIB 16457179668, Ulica grada Vukovara 282,10000 Zagreb</item>
    </izvorni_sadrzaj>
    <derivirana_varijabla naziv="DomainObject.Predmet.SudioniciListAdressOIB_1">
      <item>Stečajna masa iza MEĐIMURSKA TRIKOTAŽA dioničko društvo ČAKOVEC "u stečaju", OIB 63220828097, Kratka 2,42000 Varaždin</item>
      <item>Stanislav Posavec, OIB 34772627964, Strossmayerova 7 A,40000 Čakovec</item>
      <item>Sindikat TOKG, OIB 00602600385, Krešimirov trg 2/III,10000 Zagreb</item>
      <item>VLADO BOŠNJAK, R. Boškovića 48,40 000 Čakovec</item>
      <item>ZAGREBAČKA BANKA DIONIČKO DRUŠTVO, OIB 92963223473, Trg bana Josipa Jelačića 10,10000 Zagreb</item>
      <item>HRVATSKA POŠTANSKA BANKA d.d, OIB 87939104217, Jurišićeva 4,10000 Zagreb</item>
      <item>LIDIA BELAMARIĆ, OIB 55271144632, Kratka 2,42 000 Varaždin</item>
      <item>Porezna uprava Područni ured Čakovec, 40 000 Čakovec</item>
      <item>ŽUPANIJSKO DRŽAVNO ODVJETNIŠTVO U ČAKOVCU, Ivana Mažuranića 2,40000 Čakovec</item>
      <item>Općinsko državno odvjetništvo u Čakovcu</item>
      <item>OPĆINSKI SUD U ČAKOVCU, IVANA MAŽURANIĆA 2,40000 Čakovec</item>
      <item>Grad Čakovec, Kralja Tomislava 15,40 000 Čakovec</item>
      <item>HRVATSKA ELEKTROPRIVREDA - dioničko društvo, OIB 28921978587, Grada Vukovara 37,10000 Zagreb</item>
      <item>Damir Vujić iz HPB d.d., Jurišićeva 4,10000 Zagreb</item>
      <item>Nada Tkalec Borović za HEP ODS d.o.o. Elektra Čakovec, Žrtava fašizma 10,40000 Čakovec</item>
      <item>Mirko Jurišić za Grad Čakovec, Kralja Tomislava 15,40000 Čakovec</item>
      <item>Tanja Purić Stamenković, iz ŽDO GU odjel u Čakovcu, Mažuranićeva 2,40000 Čakovec</item>
      <item>Stanislav Posavec, predstavnik radnika, Strossmayerova 7a,40000 Čakovec</item>
      <item>Stjepan Božić, radnik dužnika, Gardinovec 46,40319 Belica</item>
      <item>Romano Petričević, radnik dužnika, Strahoninec, J. H. Zdelara 28,40000 Čakovec</item>
      <item>Branimir Novak, radnik dužnika, I. Zajca 37,40000 Čakovec</item>
      <item>Mladen Takač, radnik dužnika, Gornji Hrašćan, B. Jelačića 34,40306 Macinec</item>
      <item>Vinko Samardžić, OIB 51470568169, Kaštelanska 7,21210 Solin</item>
      <item>Marija Baban, odvjetnica, Kavanjinova 5,21000 Split</item>
      <item>Davor Pavičić, odvjetnik, Mihanovićeva 34,ZAGREB Zagreb</item>
      <item>Ranko Vlahek, OIB 49505172193, Vinka Međerala 4 B,42000 Varaždin</item>
      <item>Jasmina Tomić, OIB 39623742111, Antona  Raspora 6,51410 Opatija</item>
      <item>ZOU Plavetić - Knežević - Kriković - Vujić, R. Boškovića 33,40000 Čakovec</item>
      <item>Hrvatska banka za obnovu i razvitak, OIB 26702280390, Strossmayerov trg 9,10000 Zagreb</item>
      <item>INDIA HOUSE - ZAGREB d.o.o., OIB 92451214791, Maksimirska 45,10000 Zagreb</item>
      <item>Grgić &amp; Partneri odvjetničko društvo d.o.o., OIB 16457179668,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63220828097</item>
      <item>, OIB 34772627964</item>
      <item>, OIB 00602600385</item>
      <item>, OIB null</item>
      <item>, OIB 92963223473</item>
      <item>, OIB 87939104217</item>
      <item>, OIB 55271144632</item>
      <item>, OIB null</item>
      <item>, OIB null</item>
      <item>, OIB null</item>
      <item>, OIB null</item>
      <item>, OIB null</item>
      <item>, OIB 28921978587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51470568169</item>
      <item>, OIB null</item>
      <item>, OIB null</item>
      <item>, OIB 49505172193</item>
      <item>, OIB 39623742111</item>
      <item>, OIB null</item>
      <item>, OIB 26702280390</item>
      <item>, OIB 92451214791</item>
      <item>, OIB 16457179668</item>
    </izvorni_sadrzaj>
    <derivirana_varijabla naziv="DomainObject.Predmet.SudioniciListNazivOIB_1">
      <item>, OIB 63220828097</item>
      <item>, OIB 34772627964</item>
      <item>, OIB 00602600385</item>
      <item>, OIB null</item>
      <item>, OIB 92963223473</item>
      <item>, OIB 87939104217</item>
      <item>, OIB 55271144632</item>
      <item>, OIB null</item>
      <item>, OIB null</item>
      <item>, OIB null</item>
      <item>, OIB null</item>
      <item>, OIB null</item>
      <item>, OIB 28921978587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51470568169</item>
      <item>, OIB null</item>
      <item>, OIB null</item>
      <item>, OIB 49505172193</item>
      <item>, OIB 39623742111</item>
      <item>, OIB null</item>
      <item>, OIB 26702280390</item>
      <item>, OIB 92451214791</item>
      <item>, OIB 16457179668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Lidia Belamarić, OIB 55271144632, Kratka 2 Varaždin</item>
    </izvorni_sadrzaj>
    <derivirana_varijabla naziv="DomainObject.Predmet.StecajniUpraviteljiListAddressOIB_1">
      <item>Lidia Belamarić, OIB 55271144632, Kratka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21B57F-F348-4B86-8586-BAF19B3A1F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Varazdinska banka d.d.</properties:Company>
  <properties:Pages>2</properties:Pages>
  <properties:Words>419</properties:Words>
  <properties:Characters>2489</properties:Characters>
  <properties:Lines>99</properties:Lines>
  <properties:Paragraphs>58</properties:Paragraphs>
  <properties:TotalTime>1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properties:HeadingPairs>
  <properties:TitlesOfParts>
    <vt:vector size="4" baseType="lpstr">
      <vt:lpstr> </vt:lpstr>
      <vt:lpstr> </vt:lpstr>
      <vt:lpstr>    Stečajna masa iza MTČ d.d. u stečaju </vt:lpstr>
      <vt:lpstr>    42000 Varaždin, Kratka 2 </vt:lpstr>
    </vt:vector>
  </properties:TitlesOfParts>
  <properties:LinksUpToDate>false</properties:LinksUpToDate>
  <properties:CharactersWithSpaces>2888</properties:CharactersWithSpaces>
  <properties:SharedDoc>false</properties:SharedDoc>
  <properties:HLinks>
    <vt:vector size="6" baseType="variant">
      <vt:variant>
        <vt:i4>4128832</vt:i4>
      </vt:variant>
      <vt:variant>
        <vt:i4>0</vt:i4>
      </vt:variant>
      <vt:variant>
        <vt:i4>0</vt:i4>
      </vt:variant>
      <vt:variant>
        <vt:i4>5</vt:i4>
      </vt:variant>
      <vt:variant>
        <vt:lpwstr>mailto:lidia.belamaric@vz.t-com.hr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2017-12-06T11:04:00Z</dcterms:created>
  <dc:creator>Direkcija informatike</dc:creator>
  <cp:lastModifiedBy>Tatjana Rukelj</cp:lastModifiedBy>
  <cp:lastPrinted>2017-09-11T12:13:00Z</cp:lastPrinted>
  <dcterms:modified xmlns:xsi="http://www.w3.org/2001/XMLSchema-instance" xsi:type="dcterms:W3CDTF">2017-12-08T10:57:00Z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St-27/2010-308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