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e1b2" w14:paraId="ef7e1b2" w:rsidRDefault="000604F9" w:rsidR="000604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0604F9">
        <w:rPr>
          <w:sz w:val="24"/>
          <w:szCs w:val="24"/>
        </w:rPr>
        <w:t xml:space="preserve">                    </w:t>
      </w:r>
      <w:r w:rsidR="00F663AB">
        <w:rPr>
          <w:sz w:val="24"/>
          <w:szCs w:val="24"/>
        </w:rPr>
        <w:t>67. St-1758</w:t>
      </w:r>
      <w:r w:rsidRPr="00C87F20">
        <w:rPr>
          <w:sz w:val="24"/>
          <w:szCs w:val="24"/>
        </w:rPr>
        <w:t>/13</w:t>
      </w:r>
      <w:r w:rsidR="000604F9">
        <w:rPr>
          <w:sz w:val="24"/>
          <w:szCs w:val="24"/>
        </w:rPr>
        <w:t>-45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predmetu nad </w:t>
      </w:r>
      <w:r w:rsidRPr="00F663AB">
        <w:rPr>
          <w:bCs/>
          <w:sz w:val="24"/>
          <w:szCs w:val="24"/>
          <w:lang w:val="pt-BR"/>
        </w:rPr>
        <w:t>KERA-TECH  d.o.o. u stečaju, Zagreb, Siget 8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ED038F">
        <w:rPr>
          <w:sz w:val="24"/>
          <w:szCs w:val="24"/>
        </w:rPr>
        <w:t>31. ožujka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663AB" w:rsidRPr="00ED038F">
        <w:rPr>
          <w:bCs/>
          <w:sz w:val="24"/>
          <w:szCs w:val="24"/>
          <w:lang w:val="pt-BR"/>
        </w:rPr>
        <w:t>KERA-TECH  d.o.o. u stečaju, Zagreb, Siget 8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C87F20" w:rsidRPr="00ED038F">
        <w:rPr>
          <w:sz w:val="24"/>
          <w:szCs w:val="24"/>
        </w:rPr>
        <w:br/>
      </w:r>
      <w:r w:rsidR="00ED038F" w:rsidRPr="00ED038F">
        <w:rPr>
          <w:sz w:val="24"/>
          <w:szCs w:val="24"/>
        </w:rPr>
        <w:t>20. travanj 2016. u 11.40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F663AB">
        <w:rPr>
          <w:sz w:val="24"/>
          <w:szCs w:val="24"/>
        </w:rPr>
        <w:t>Donošenje odluke o daljnjem načinu i uvjetima prodaje stečajne mase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0604F9" w:rsidR="000604F9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ED038F">
        <w:rPr>
          <w:sz w:val="24"/>
          <w:szCs w:val="24"/>
        </w:rPr>
        <w:t>31. ožujka 2016</w:t>
      </w:r>
      <w:r w:rsidR="007B2F69" w:rsidRPr="00C87F20">
        <w:rPr>
          <w:sz w:val="24"/>
          <w:szCs w:val="24"/>
        </w:rPr>
        <w:t>.</w:t>
      </w:r>
    </w:p>
    <w:p w:rsidRDefault="007B2F69" w:rsidP="000604F9" w:rsidR="007B2F69" w:rsidRPr="00C87F20">
      <w:pPr>
        <w:ind w:firstLine="720"/>
        <w:jc w:val="right"/>
        <w:rPr>
          <w:sz w:val="24"/>
          <w:szCs w:val="24"/>
        </w:rPr>
      </w:pPr>
    </w:p>
    <w:p w:rsidRDefault="00D65985" w:rsidP="000604F9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0604F9" w:rsidR="007B2F69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0604F9">
        <w:rPr>
          <w:sz w:val="24"/>
          <w:szCs w:val="24"/>
        </w:rPr>
        <w:t>, v.r.</w:t>
      </w:r>
      <w:r w:rsidRPr="00C87F20">
        <w:rPr>
          <w:sz w:val="24"/>
          <w:szCs w:val="24"/>
        </w:rPr>
        <w:t xml:space="preserve"> </w:t>
      </w:r>
    </w:p>
    <w:p w:rsidRDefault="000604F9" w:rsidP="000604F9" w:rsidR="000604F9" w:rsidRPr="00C87F20">
      <w:pPr>
        <w:pStyle w:val="Tijeloteksta"/>
        <w:ind w:left="5760"/>
        <w:jc w:val="right"/>
        <w:rPr>
          <w:sz w:val="24"/>
          <w:szCs w:val="24"/>
        </w:rPr>
      </w:pP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935ABA" w:rsidR="00935ABA">
      <w:pPr>
        <w:rPr>
          <w:sz w:val="24"/>
          <w:szCs w:val="24"/>
        </w:rPr>
      </w:pPr>
    </w:p>
    <w:p w:rsidRDefault="000604F9" w:rsidP="001745C1" w:rsidR="000604F9" w:rsidRPr="000604F9">
      <w:pPr>
        <w:jc w:val="right"/>
        <w:rPr>
          <w:sz w:val="24"/>
        </w:rPr>
      </w:pPr>
      <w:r w:rsidRPr="000604F9">
        <w:rPr>
          <w:sz w:val="24"/>
        </w:rPr>
        <w:t xml:space="preserve">Za točnost </w:t>
      </w:r>
      <w:proofErr w:type="spellStart"/>
      <w:r w:rsidRPr="000604F9">
        <w:rPr>
          <w:sz w:val="24"/>
        </w:rPr>
        <w:t>otpravka</w:t>
      </w:r>
      <w:proofErr w:type="spellEnd"/>
      <w:r w:rsidRPr="000604F9">
        <w:rPr>
          <w:sz w:val="24"/>
        </w:rPr>
        <w:t>-ovlašteni službenik:</w:t>
      </w:r>
      <w:r w:rsidRPr="000604F9">
        <w:rPr>
          <w:sz w:val="24"/>
        </w:rPr>
        <w:br/>
        <w:t>Ivana Rogić</w:t>
      </w:r>
    </w:p>
    <w:p w:rsidRDefault="000604F9" w:rsidR="000604F9" w:rsidRPr="00C87F20">
      <w:pPr>
        <w:rPr>
          <w:sz w:val="24"/>
          <w:szCs w:val="24"/>
        </w:rPr>
      </w:pPr>
    </w:p>
    <w:sectPr w:rsidR="000604F9" w:rsidRPr="00C87F2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04F9"/>
    <w:rsid w:val="000A333B"/>
    <w:rsid w:val="00120429"/>
    <w:rsid w:val="00142285"/>
    <w:rsid w:val="002052AA"/>
    <w:rsid w:val="00221B3D"/>
    <w:rsid w:val="00456351"/>
    <w:rsid w:val="00490AD9"/>
    <w:rsid w:val="00577C20"/>
    <w:rsid w:val="00670F5E"/>
    <w:rsid w:val="007B2F69"/>
    <w:rsid w:val="007C516D"/>
    <w:rsid w:val="008A286D"/>
    <w:rsid w:val="008F612B"/>
    <w:rsid w:val="00935ABA"/>
    <w:rsid w:val="009E3951"/>
    <w:rsid w:val="00B07129"/>
    <w:rsid w:val="00BF0374"/>
    <w:rsid w:val="00C00CB9"/>
    <w:rsid w:val="00C87F20"/>
    <w:rsid w:val="00D2368F"/>
    <w:rsid w:val="00D65985"/>
    <w:rsid w:val="00DE777C"/>
    <w:rsid w:val="00E81382"/>
    <w:rsid w:val="00ED038F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060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4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4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4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4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604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04F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060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4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4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4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4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604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04F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St-1758/2013-45</izvorni_sadrzaj>
    <derivirana_varijabla naziv="DomainObject.Oznaka_1">St-1758/2013-45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</item>
      <item>Marijana Sabljić, OIB 67071032106</item>
      <item>VJEROVNICI</item>
    </izvorni_sadrzaj>
    <derivirana_varijabla naziv="DomainObject.Predmet.OstaliListNazivFormatedOIB_1">
      <item>ZZ Saša Vitale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St-1758/2013-45</izvorni_sadrzaj>
    <derivirana_varijabla naziv="DomainObject.PoslovniBrojDokumenta_1">St-1758/2013-45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null</item>
      <item>, OIB 67071032106</item>
      <item>, OIB null</item>
    </izvorni_sadrzaj>
    <derivirana_varijabla naziv="DomainObject.Predmet.SudioniciListNazivOIB_1">
      <item>, OIB 85821130368</item>
      <item>, OIB 69934328805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717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2016-03-31T11:41:00Z</dcterms:created>
  <dc:creator>nmarkovic</dc:creator>
  <cp:lastModifiedBy>Ivana Rogić</cp:lastModifiedBy>
  <cp:lastPrinted>2016-03-31T12:35:00Z</cp:lastPrinted>
  <dcterms:modified xmlns:xsi="http://www.w3.org/2001/XMLSchema-instance" xsi:type="dcterms:W3CDTF">2016-03-31T12:37:00Z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St-1758/2013-45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