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f153" w14:paraId="500f153" w:rsidRDefault="00E01DF2" w:rsidP="00910611" w:rsidR="00E01D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DF2" w:rsidP="00E01DF2" w:rsidR="00E01DF2" w:rsidRPr="00E01DF2">
      <w:pPr>
        <w:spacing w:lineRule="auto" w:line="240" w:after="0"/>
        <w:rPr>
          <w:rFonts w:cs="Times New Roman" w:hAnsi="Times New Roman" w:ascii="Times New Roman"/>
        </w:rPr>
      </w:pPr>
      <w:r w:rsidRPr="00E01DF2">
        <w:rPr>
          <w:rFonts w:cs="Times New Roman" w:eastAsia="MS Mincho" w:hAnsi="Times New Roman" w:ascii="Times New Roman"/>
          <w:szCs w:val="24"/>
        </w:rPr>
        <w:t>REPUBLIKA HRVATSKA</w:t>
      </w:r>
    </w:p>
    <w:p w:rsidRDefault="00E01DF2" w:rsidP="00E01DF2" w:rsidR="00E01DF2" w:rsidRPr="00E01DF2">
      <w:pPr>
        <w:spacing w:lineRule="auto" w:line="240" w:after="0"/>
        <w:rPr>
          <w:rFonts w:cs="Times New Roman" w:hAnsi="Times New Roman" w:ascii="Times New Roman"/>
        </w:rPr>
      </w:pPr>
      <w:r w:rsidRPr="00E01DF2">
        <w:rPr>
          <w:rFonts w:cs="Times New Roman" w:eastAsia="MS Mincho" w:hAnsi="Times New Roman" w:ascii="Times New Roman"/>
          <w:szCs w:val="24"/>
        </w:rPr>
        <w:t>TRGOVAČKI SUD U RIJECI</w:t>
      </w:r>
    </w:p>
    <w:p w:rsidRDefault="00E01DF2" w:rsidP="00E01DF2" w:rsidR="00E01DF2" w:rsidRPr="00E01DF2">
      <w:pPr>
        <w:spacing w:lineRule="auto" w:line="240" w:after="0"/>
        <w:rPr>
          <w:rFonts w:cs="Times New Roman" w:eastAsia="MS Mincho" w:hAnsi="Times New Roman" w:ascii="Times New Roman"/>
          <w:szCs w:val="24"/>
        </w:rPr>
      </w:pPr>
      <w:r w:rsidRPr="00E01DF2">
        <w:rPr>
          <w:rFonts w:cs="Times New Roman" w:eastAsia="MS Mincho" w:hAnsi="Times New Roman" w:ascii="Times New Roman"/>
          <w:szCs w:val="24"/>
        </w:rPr>
        <w:t>Rijeka, Zadarska 1 i 3</w:t>
      </w: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94BCA" w:rsidP="00753DCD" w:rsidR="00894B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EE5354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196B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96B00">
        <w:rPr>
          <w:rFonts w:cs="Times New Roman" w:hAnsi="Times New Roman" w:ascii="Times New Roman"/>
          <w:sz w:val="24"/>
          <w:szCs w:val="24"/>
        </w:rPr>
        <w:tab/>
      </w:r>
      <w:r w:rsidR="00935585" w:rsidRPr="00196B00">
        <w:rPr>
          <w:rFonts w:cs="Times New Roman" w:hAnsi="Times New Roman" w:ascii="Times New Roman"/>
          <w:sz w:val="24"/>
          <w:szCs w:val="24"/>
        </w:rPr>
        <w:t>Trgovački sud u Rijeci (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88785964957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 xml:space="preserve">), po sudskoj savjetnici Tini Ružić </w:t>
      </w:r>
      <w:proofErr w:type="spellStart"/>
      <w:r w:rsidR="00935585" w:rsidRPr="00196B00">
        <w:rPr>
          <w:rFonts w:cs="Times New Roman" w:hAnsi="Times New Roman" w:ascii="Times New Roman"/>
          <w:sz w:val="24"/>
          <w:szCs w:val="24"/>
        </w:rPr>
        <w:t>Škrobonja</w:t>
      </w:r>
      <w:proofErr w:type="spellEnd"/>
      <w:r w:rsidR="00935585" w:rsidRPr="00196B00">
        <w:rPr>
          <w:rFonts w:cs="Times New Roman" w:hAnsi="Times New Roman" w:ascii="Times New Roman"/>
          <w:sz w:val="24"/>
          <w:szCs w:val="24"/>
        </w:rPr>
        <w:t>,</w:t>
      </w:r>
      <w:r w:rsidRPr="00196B00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 w:rsidRPr="00196B00">
        <w:rPr>
          <w:rFonts w:cs="Times New Roman" w:hAnsi="Times New Roman" w:ascii="Times New Roman"/>
          <w:sz w:val="24"/>
          <w:szCs w:val="24"/>
        </w:rPr>
        <w:t xml:space="preserve">- </w:t>
      </w:r>
      <w:r w:rsidRPr="00196B00">
        <w:rPr>
          <w:rFonts w:cs="Times New Roman" w:hAnsi="Times New Roman" w:ascii="Times New Roman"/>
          <w:sz w:val="24"/>
          <w:szCs w:val="24"/>
        </w:rPr>
        <w:t xml:space="preserve">trgovačkim društvom </w:t>
      </w:r>
      <w:r w:rsidR="00196B00" w:rsidRPr="00196B00">
        <w:rPr>
          <w:rFonts w:cs="Times New Roman" w:hAnsi="Times New Roman" w:ascii="Times New Roman"/>
          <w:sz w:val="24"/>
          <w:szCs w:val="24"/>
        </w:rPr>
        <w:t>POLI MORA d.o.o. Selce (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196B00" w:rsidRPr="00196B00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64592589943</w:t>
      </w:r>
      <w:proofErr w:type="spellEnd"/>
      <w:r w:rsidR="00196B00" w:rsidRPr="00196B00">
        <w:rPr>
          <w:rFonts w:cs="Times New Roman" w:hAnsi="Times New Roman" w:ascii="Times New Roman"/>
          <w:sz w:val="24"/>
          <w:szCs w:val="24"/>
        </w:rPr>
        <w:t xml:space="preserve">), Ivana Jeličića 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38</w:t>
      </w:r>
      <w:proofErr w:type="spellEnd"/>
      <w:r w:rsidR="00196B0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96B00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Pr="00196B00">
        <w:rPr>
          <w:rFonts w:cs="Times New Roman" w:hAnsi="Times New Roman" w:ascii="Times New Roman"/>
          <w:sz w:val="24"/>
          <w:szCs w:val="24"/>
        </w:rPr>
        <w:t xml:space="preserve">. </w:t>
      </w:r>
      <w:r w:rsidR="00196B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196B00">
        <w:rPr>
          <w:rFonts w:cs="Times New Roman" w:hAnsi="Times New Roman" w:ascii="Times New Roman"/>
          <w:sz w:val="24"/>
          <w:szCs w:val="24"/>
        </w:rPr>
        <w:t>201</w:t>
      </w:r>
      <w:r w:rsidR="00055612" w:rsidRPr="00196B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196B0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r w:rsidR="00196B00" w:rsidRPr="00196B00">
        <w:rPr>
          <w:rFonts w:cs="Times New Roman" w:hAnsi="Times New Roman" w:ascii="Times New Roman"/>
          <w:sz w:val="24"/>
          <w:szCs w:val="24"/>
        </w:rPr>
        <w:t>POLI MORA d.o.o. Selce (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196B00" w:rsidRPr="00196B00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64592589943</w:t>
      </w:r>
      <w:proofErr w:type="spellEnd"/>
      <w:r w:rsidR="00196B00" w:rsidRPr="00196B00">
        <w:rPr>
          <w:rFonts w:cs="Times New Roman" w:hAnsi="Times New Roman" w:ascii="Times New Roman"/>
          <w:sz w:val="24"/>
          <w:szCs w:val="24"/>
        </w:rPr>
        <w:t xml:space="preserve">), Ivana Jeličića </w:t>
      </w:r>
      <w:proofErr w:type="spellStart"/>
      <w:r w:rsidR="00196B00" w:rsidRPr="00196B00">
        <w:rPr>
          <w:rFonts w:cs="Times New Roman" w:hAnsi="Times New Roman" w:ascii="Times New Roman"/>
          <w:sz w:val="24"/>
          <w:szCs w:val="24"/>
        </w:rPr>
        <w:t>38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85800">
        <w:rPr>
          <w:rFonts w:cs="Times New Roman" w:hAnsi="Times New Roman" w:ascii="Times New Roman"/>
          <w:sz w:val="24"/>
          <w:szCs w:val="24"/>
        </w:rPr>
        <w:t>1</w:t>
      </w:r>
      <w:r w:rsidR="00055612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studenog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r w:rsidR="00B85800" w:rsidRPr="00196B00">
        <w:rPr>
          <w:rFonts w:cs="Times New Roman" w:hAnsi="Times New Roman" w:ascii="Times New Roman"/>
          <w:sz w:val="24"/>
          <w:szCs w:val="24"/>
        </w:rPr>
        <w:t>POLI MORA d.o.o. Selce (</w:t>
      </w:r>
      <w:proofErr w:type="spellStart"/>
      <w:r w:rsidR="00B85800" w:rsidRPr="00196B0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B85800" w:rsidRPr="00196B00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B85800" w:rsidRPr="00196B00">
        <w:rPr>
          <w:rFonts w:cs="Times New Roman" w:hAnsi="Times New Roman" w:ascii="Times New Roman"/>
          <w:sz w:val="24"/>
          <w:szCs w:val="24"/>
        </w:rPr>
        <w:t>64592589943</w:t>
      </w:r>
      <w:proofErr w:type="spellEnd"/>
      <w:r w:rsidR="00B85800" w:rsidRPr="00196B00">
        <w:rPr>
          <w:rFonts w:cs="Times New Roman" w:hAnsi="Times New Roman" w:ascii="Times New Roman"/>
          <w:sz w:val="24"/>
          <w:szCs w:val="24"/>
        </w:rPr>
        <w:t xml:space="preserve">), Ivana Jeličića </w:t>
      </w:r>
      <w:proofErr w:type="spellStart"/>
      <w:r w:rsidR="00B85800" w:rsidRPr="00196B00">
        <w:rPr>
          <w:rFonts w:cs="Times New Roman" w:hAnsi="Times New Roman" w:ascii="Times New Roman"/>
          <w:sz w:val="24"/>
          <w:szCs w:val="24"/>
        </w:rPr>
        <w:t>38</w:t>
      </w:r>
      <w:proofErr w:type="spellEnd"/>
      <w:r w:rsidR="00055612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429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Stečajnog zakona (Narodne novine, br.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, dalje: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Uvidom u potvrdu Financijske agencije Rijeka od </w:t>
      </w:r>
      <w:r w:rsidR="00B85800">
        <w:rPr>
          <w:rFonts w:cs="Times New Roman" w:hAnsi="Times New Roman" w:ascii="Times New Roman"/>
          <w:sz w:val="24"/>
          <w:szCs w:val="24"/>
        </w:rPr>
        <w:t>6</w:t>
      </w:r>
      <w:r w:rsidRPr="00745AE5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45AE5">
        <w:rPr>
          <w:rFonts w:cs="Times New Roman" w:hAnsi="Times New Roman" w:ascii="Times New Roman"/>
          <w:sz w:val="24"/>
          <w:szCs w:val="24"/>
        </w:rPr>
        <w:t>201</w:t>
      </w:r>
      <w:r w:rsidR="00B858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45AE5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proofErr w:type="spellStart"/>
      <w:r w:rsidR="00B85800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Pr="00753DCD">
        <w:rPr>
          <w:rFonts w:cs="Times New Roman" w:hAnsi="Times New Roman" w:ascii="Times New Roman"/>
          <w:sz w:val="24"/>
          <w:szCs w:val="24"/>
        </w:rPr>
        <w:t xml:space="preserve">, utvrđeno je da dužnik na dan </w:t>
      </w:r>
      <w:r w:rsidR="00B85800">
        <w:rPr>
          <w:rFonts w:cs="Times New Roman" w:hAnsi="Times New Roman" w:ascii="Times New Roman"/>
          <w:sz w:val="24"/>
          <w:szCs w:val="24"/>
        </w:rPr>
        <w:t>6</w:t>
      </w:r>
      <w:r w:rsidR="00D223DC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B85800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na računima i novčanim sredstvima nema nepodmirenih osnova za plaćanje evidentiranih u Očevidniku redoslijeda za plaćanje.   </w:t>
      </w:r>
    </w:p>
    <w:p w:rsidRDefault="00C735CA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Obzirom da je 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128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-a postupak obustaviti i riješiti kao u izreci rješenja.</w:t>
      </w:r>
      <w:r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proofErr w:type="spellStart"/>
      <w:r w:rsidR="00B85800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B85800">
        <w:rPr>
          <w:rFonts w:cs="Times New Roman" w:hAnsi="Times New Roman" w:ascii="Times New Roman"/>
          <w:sz w:val="24"/>
          <w:szCs w:val="24"/>
        </w:rPr>
        <w:t xml:space="preserve">veljače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Tina Ružić </w:t>
      </w:r>
      <w:proofErr w:type="spellStart"/>
      <w:r>
        <w:rPr>
          <w:rFonts w:cs="Times New Roman" w:hAnsi="Times New Roman" w:ascii="Times New Roman"/>
          <w:sz w:val="24"/>
          <w:szCs w:val="24"/>
        </w:rPr>
        <w:t>Škrobonja</w:t>
      </w:r>
      <w:proofErr w:type="spellEnd"/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724E2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724E24"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AC7099" w:rsidP="00AC7099" w:rsidR="00AC7099" w:rsidRPr="00724E2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724E24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724E24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37264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Spis u k</w:t>
      </w:r>
      <w:r w:rsidR="00C735CA" w:rsidRPr="00195B19">
        <w:rPr>
          <w:rFonts w:cs="Times New Roman" w:hAnsi="Times New Roman" w:ascii="Times New Roman"/>
          <w:sz w:val="20"/>
          <w:szCs w:val="20"/>
        </w:rPr>
        <w:t>a</w:t>
      </w:r>
      <w:r w:rsidR="00867239">
        <w:rPr>
          <w:rFonts w:cs="Times New Roman" w:hAnsi="Times New Roman" w:ascii="Times New Roman"/>
          <w:sz w:val="20"/>
          <w:szCs w:val="20"/>
        </w:rPr>
        <w:t>lendar</w:t>
      </w:r>
      <w:r w:rsidR="008D6218">
        <w:rPr>
          <w:rFonts w:cs="Times New Roman" w:hAnsi="Times New Roman" w:ascii="Times New Roman"/>
          <w:sz w:val="20"/>
          <w:szCs w:val="20"/>
        </w:rPr>
        <w:t xml:space="preserve"> -</w:t>
      </w:r>
      <w:r w:rsidR="00C735CA" w:rsidRPr="00195B19">
        <w:rPr>
          <w:rFonts w:cs="Times New Roman" w:hAnsi="Times New Roman" w:ascii="Times New Roman"/>
          <w:sz w:val="20"/>
          <w:szCs w:val="20"/>
        </w:rPr>
        <w:t xml:space="preserve"> </w:t>
      </w:r>
      <w:r w:rsidR="00724E24">
        <w:rPr>
          <w:rFonts w:cs="Times New Roman" w:hAnsi="Times New Roman" w:ascii="Times New Roman"/>
          <w:sz w:val="20"/>
          <w:szCs w:val="20"/>
        </w:rPr>
        <w:t>1</w:t>
      </w:r>
      <w:r w:rsidR="006544A9">
        <w:rPr>
          <w:rFonts w:cs="Times New Roman" w:hAnsi="Times New Roman" w:ascii="Times New Roman"/>
          <w:sz w:val="20"/>
          <w:szCs w:val="20"/>
        </w:rPr>
        <w:t>5</w:t>
      </w:r>
      <w:r w:rsidR="00C735CA" w:rsidRPr="00195B19">
        <w:rPr>
          <w:rFonts w:cs="Times New Roman" w:hAnsi="Times New Roman" w:ascii="Times New Roman"/>
          <w:sz w:val="20"/>
          <w:szCs w:val="20"/>
        </w:rPr>
        <w:t>.</w:t>
      </w:r>
      <w:r w:rsidR="006544A9">
        <w:rPr>
          <w:rFonts w:cs="Times New Roman" w:hAnsi="Times New Roman" w:ascii="Times New Roman"/>
          <w:sz w:val="20"/>
          <w:szCs w:val="20"/>
        </w:rPr>
        <w:t>3</w:t>
      </w:r>
      <w:r w:rsidR="00C735CA"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="00C735CA"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 xml:space="preserve">U Rijeci, </w:t>
      </w:r>
      <w:r w:rsidR="00724E24">
        <w:rPr>
          <w:rFonts w:hAnsi="Times New Roman" w:ascii="Times New Roman"/>
          <w:sz w:val="20"/>
          <w:szCs w:val="20"/>
        </w:rPr>
        <w:t>14</w:t>
      </w:r>
      <w:r w:rsidRPr="00195B19">
        <w:rPr>
          <w:rFonts w:hAnsi="Times New Roman" w:ascii="Times New Roman"/>
          <w:sz w:val="20"/>
          <w:szCs w:val="20"/>
        </w:rPr>
        <w:t>.</w:t>
      </w:r>
      <w:r w:rsidR="00724E24">
        <w:rPr>
          <w:rFonts w:hAnsi="Times New Roman" w:ascii="Times New Roman"/>
          <w:sz w:val="20"/>
          <w:szCs w:val="20"/>
        </w:rPr>
        <w:t>2</w:t>
      </w:r>
      <w:r w:rsidRPr="00195B19">
        <w:rPr>
          <w:rFonts w:hAnsi="Times New Roman" w:ascii="Times New Roman"/>
          <w:sz w:val="20"/>
          <w:szCs w:val="20"/>
        </w:rPr>
        <w:t>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 xml:space="preserve">Tina Ružić </w:t>
      </w:r>
      <w:proofErr w:type="spellStart"/>
      <w:r w:rsidRPr="00195B19">
        <w:rPr>
          <w:rFonts w:hAnsi="Times New Roman" w:ascii="Times New Roman"/>
          <w:sz w:val="20"/>
          <w:szCs w:val="20"/>
          <w:lang w:eastAsia="hr-HR"/>
        </w:rPr>
        <w:t>Škrobonja</w:t>
      </w:r>
      <w:proofErr w:type="spellEnd"/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proofErr w:type="spellStart"/>
    <w:r w:rsidR="00196B00">
      <w:rPr>
        <w:rFonts w:cs="Times New Roman" w:hAnsi="Times New Roman" w:ascii="Times New Roman"/>
        <w:sz w:val="24"/>
        <w:szCs w:val="24"/>
      </w:rPr>
      <w:t>1529</w:t>
    </w:r>
    <w:proofErr w:type="spellEnd"/>
    <w:r w:rsidRPr="00317081">
      <w:rPr>
        <w:rFonts w:cs="Times New Roman" w:hAnsi="Times New Roman" w:ascii="Times New Roman"/>
        <w:sz w:val="24"/>
        <w:szCs w:val="24"/>
      </w:rPr>
      <w:t>/</w:t>
    </w:r>
    <w:proofErr w:type="spellStart"/>
    <w:r w:rsidRPr="00317081">
      <w:rPr>
        <w:rFonts w:cs="Times New Roman" w:hAnsi="Times New Roman" w:ascii="Times New Roman"/>
        <w:sz w:val="24"/>
        <w:szCs w:val="24"/>
      </w:rPr>
      <w:t>201</w:t>
    </w:r>
    <w:r w:rsidR="00196B00">
      <w:rPr>
        <w:rFonts w:cs="Times New Roman" w:hAnsi="Times New Roman" w:ascii="Times New Roman"/>
        <w:sz w:val="24"/>
        <w:szCs w:val="24"/>
      </w:rPr>
      <w:t>6</w:t>
    </w:r>
    <w:proofErr w:type="spellEnd"/>
    <w:r w:rsidRPr="00317081">
      <w:rPr>
        <w:rFonts w:cs="Times New Roman" w:hAnsi="Times New Roman" w:ascii="Times New Roman"/>
        <w:sz w:val="24"/>
        <w:szCs w:val="24"/>
      </w:rPr>
      <w:t>-</w:t>
    </w:r>
    <w:r w:rsidR="00196B00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153BA1"/>
    <w:rsid w:val="00195B19"/>
    <w:rsid w:val="00196B00"/>
    <w:rsid w:val="001A2D9E"/>
    <w:rsid w:val="001A7646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72E6E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51A5A"/>
    <w:rsid w:val="006544A9"/>
    <w:rsid w:val="00662F7A"/>
    <w:rsid w:val="00685B7F"/>
    <w:rsid w:val="00695808"/>
    <w:rsid w:val="006E032E"/>
    <w:rsid w:val="006E4633"/>
    <w:rsid w:val="00701902"/>
    <w:rsid w:val="00724AF5"/>
    <w:rsid w:val="00724E24"/>
    <w:rsid w:val="0073234C"/>
    <w:rsid w:val="00745AE5"/>
    <w:rsid w:val="00753DCD"/>
    <w:rsid w:val="007560F2"/>
    <w:rsid w:val="00783861"/>
    <w:rsid w:val="007B0EBF"/>
    <w:rsid w:val="007C3BDB"/>
    <w:rsid w:val="007E3D43"/>
    <w:rsid w:val="00816701"/>
    <w:rsid w:val="0083155F"/>
    <w:rsid w:val="00837772"/>
    <w:rsid w:val="00846681"/>
    <w:rsid w:val="00867239"/>
    <w:rsid w:val="008835C1"/>
    <w:rsid w:val="00894BCA"/>
    <w:rsid w:val="008A0387"/>
    <w:rsid w:val="008B08C4"/>
    <w:rsid w:val="008B5A09"/>
    <w:rsid w:val="008D6218"/>
    <w:rsid w:val="00935585"/>
    <w:rsid w:val="00990968"/>
    <w:rsid w:val="009B26D5"/>
    <w:rsid w:val="009C0731"/>
    <w:rsid w:val="009C5716"/>
    <w:rsid w:val="00A273BA"/>
    <w:rsid w:val="00A85111"/>
    <w:rsid w:val="00A872B4"/>
    <w:rsid w:val="00AA120F"/>
    <w:rsid w:val="00AC7099"/>
    <w:rsid w:val="00AE2638"/>
    <w:rsid w:val="00B32559"/>
    <w:rsid w:val="00B85800"/>
    <w:rsid w:val="00BA00AD"/>
    <w:rsid w:val="00BB79EE"/>
    <w:rsid w:val="00C37264"/>
    <w:rsid w:val="00C64BA3"/>
    <w:rsid w:val="00C66748"/>
    <w:rsid w:val="00C7229D"/>
    <w:rsid w:val="00C735CA"/>
    <w:rsid w:val="00CA6554"/>
    <w:rsid w:val="00CA7EA1"/>
    <w:rsid w:val="00CF7DF3"/>
    <w:rsid w:val="00D116F8"/>
    <w:rsid w:val="00D2182C"/>
    <w:rsid w:val="00D223DC"/>
    <w:rsid w:val="00D72B7F"/>
    <w:rsid w:val="00D824B0"/>
    <w:rsid w:val="00DC4BA2"/>
    <w:rsid w:val="00DF588D"/>
    <w:rsid w:val="00E00B60"/>
    <w:rsid w:val="00E01DF2"/>
    <w:rsid w:val="00E165FF"/>
    <w:rsid w:val="00E422BB"/>
    <w:rsid w:val="00E43848"/>
    <w:rsid w:val="00E907ED"/>
    <w:rsid w:val="00EB11EB"/>
    <w:rsid w:val="00EB5A7D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D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D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D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D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D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DF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1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D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D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D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D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D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DF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 MORA d.o.o.</izvorni_sadrzaj>
    <derivirana_varijabla naziv="DomainObject.Predmet.ProtustrankaFormated_1">  POLI MORA d.o.o.</derivirana_varijabla>
  </DomainObject.Predmet.ProtustrankaFormated>
  <DomainObject.Predmet.ProtustrankaFormatedOIB>
    <izvorni_sadrzaj>  POLI MORA d.o.o., OIB 64592589943</izvorni_sadrzaj>
    <derivirana_varijabla naziv="DomainObject.Predmet.ProtustrankaFormatedOIB_1">  POLI MORA d.o.o., OIB 64592589943</derivirana_varijabla>
  </DomainObject.Predmet.ProtustrankaFormatedOIB>
  <DomainObject.Predmet.ProtustrankaFormatedWithAdress>
    <izvorni_sadrzaj> POLI MORA d.o.o., Ivana Jeličića 38, 51260 Selce</izvorni_sadrzaj>
    <derivirana_varijabla naziv="DomainObject.Predmet.ProtustrankaFormatedWithAdress_1"> POLI MORA d.o.o., Ivana Jeličića 38, 51260 Selce</derivirana_varijabla>
  </DomainObject.Predmet.ProtustrankaFormatedWithAdress>
  <DomainObject.Predmet.ProtustrankaFormatedWithAdressOIB>
    <izvorni_sadrzaj> POLI MORA d.o.o., OIB 64592589943, Ivana Jeličića 38, 51260 Selce</izvorni_sadrzaj>
    <derivirana_varijabla naziv="DomainObject.Predmet.ProtustrankaFormatedWithAdressOIB_1"> POLI MORA d.o.o., OIB 64592589943, Ivana Jeličića 38, 51260 Selce</derivirana_varijabla>
  </DomainObject.Predmet.ProtustrankaFormatedWithAdressOIB>
  <DomainObject.Predmet.ProtustrankaWithAdress>
    <izvorni_sadrzaj>POLI MORA d.o.o. Ivana Jeličića 38, 51260 Selce</izvorni_sadrzaj>
    <derivirana_varijabla naziv="DomainObject.Predmet.ProtustrankaWithAdress_1">POLI MORA d.o.o. Ivana Jeličića 38, 51260 Selce</derivirana_varijabla>
  </DomainObject.Predmet.ProtustrankaWithAdress>
  <DomainObject.Predmet.ProtustrankaWithAdressOIB>
    <izvorni_sadrzaj>POLI MORA d.o.o., OIB 64592589943, Ivana Jeličića 38, 51260 Selce</izvorni_sadrzaj>
    <derivirana_varijabla naziv="DomainObject.Predmet.ProtustrankaWithAdressOIB_1">POLI MORA d.o.o., OIB 64592589943, Ivana Jeličića 38, 51260 Selce</derivirana_varijabla>
  </DomainObject.Predmet.ProtustrankaWithAdressOIB>
  <DomainObject.Predmet.ProtustrankaNazivFormated>
    <izvorni_sadrzaj>POLI MORA d.o.o.</izvorni_sadrzaj>
    <derivirana_varijabla naziv="DomainObject.Predmet.ProtustrankaNazivFormated_1">POLI MORA d.o.o.</derivirana_varijabla>
  </DomainObject.Predmet.ProtustrankaNazivFormated>
  <DomainObject.Predmet.ProtustrankaNazivFormatedOIB>
    <izvorni_sadrzaj>POLI MORA d.o.o., OIB 64592589943</izvorni_sadrzaj>
    <derivirana_varijabla naziv="DomainObject.Predmet.ProtustrankaNazivFormatedOIB_1">POLI MORA d.o.o., OIB 64592589943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 MORA d.o.o.</item>
    </izvorni_sadrzaj>
    <derivirana_varijabla naziv="DomainObject.Predmet.ProtuStrankaListFormated_1">
      <item>POLI MORA d.o.o.</item>
    </derivirana_varijabla>
  </DomainObject.Predmet.ProtuStrankaListFormated>
  <DomainObject.Predmet.ProtuStrankaListFormatedOIB>
    <izvorni_sadrzaj>
      <item>POLI MORA d.o.o., OIB 64592589943</item>
    </izvorni_sadrzaj>
    <derivirana_varijabla naziv="DomainObject.Predmet.ProtuStrankaListFormatedOIB_1">
      <item>POLI MORA d.o.o., OIB 64592589943</item>
    </derivirana_varijabla>
  </DomainObject.Predmet.ProtuStrankaListFormatedOIB>
  <DomainObject.Predmet.ProtuStrankaListFormatedWithAdress>
    <izvorni_sadrzaj>
      <item>POLI MORA d.o.o., Ivana Jeličića 38, 51260 Selce</item>
    </izvorni_sadrzaj>
    <derivirana_varijabla naziv="DomainObject.Predmet.ProtuStrankaListFormatedWithAdress_1">
      <item>POLI MORA d.o.o., Ivana Jeličića 38, 51260 Selce</item>
    </derivirana_varijabla>
  </DomainObject.Predmet.ProtuStrankaListFormatedWithAdress>
  <DomainObject.Predmet.ProtuStrankaListFormatedWithAdressOIB>
    <izvorni_sadrzaj>
      <item>POLI MORA d.o.o., OIB 64592589943, Ivana Jeličića 38, 51260 Selce</item>
    </izvorni_sadrzaj>
    <derivirana_varijabla naziv="DomainObject.Predmet.ProtuStrankaListFormatedWithAdressOIB_1">
      <item>POLI MORA d.o.o., OIB 64592589943, Ivana Jeličića 38, 51260 Selce</item>
    </derivirana_varijabla>
  </DomainObject.Predmet.ProtuStrankaListFormatedWithAdressOIB>
  <DomainObject.Predmet.ProtuStrankaListNazivFormated>
    <izvorni_sadrzaj>
      <item>POLI MORA d.o.o.</item>
    </izvorni_sadrzaj>
    <derivirana_varijabla naziv="DomainObject.Predmet.ProtuStrankaListNazivFormated_1">
      <item>POLI MORA d.o.o.</item>
    </derivirana_varijabla>
  </DomainObject.Predmet.ProtuStrankaListNazivFormated>
  <DomainObject.Predmet.ProtuStrankaListNazivFormatedOIB>
    <izvorni_sadrzaj>
      <item>POLI MORA d.o.o., OIB 64592589943</item>
    </izvorni_sadrzaj>
    <derivirana_varijabla naziv="DomainObject.Predmet.ProtuStrankaListNazivFormatedOIB_1">
      <item>POLI MORA d.o.o., OIB 64592589943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 MORA d.o.o.</izvorni_sadrzaj>
    <derivirana_varijabla naziv="DomainObject.Predmet.ProtustrankaIDrugi_1">POLI MORA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 MORA d.o.o., OIB 64592589943, Ivana Jeličića 38, 51260 Selce</izvorni_sadrzaj>
    <derivirana_varijabla naziv="DomainObject.Predmet.ProtustrankaIDrugiAdressOIB_1">POLI MORA d.o.o., OIB 64592589943, Ivana Jeličića 38,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 MORA d.o.o.</item>
    </izvorni_sadrzaj>
    <derivirana_varijabla naziv="DomainObject.Predmet.SudioniciListNaziv_1">
      <item>FINA  Rijeka</item>
      <item>POLI MORA d.o.o.</item>
    </derivirana_varijabla>
  </DomainObject.Predmet.SudioniciListNaziv>
  <DomainObject.Predmet.SudioniciListAdressOIB>
    <izvorni_sadrzaj>
      <item>FINA  Rijeka, OIB 85821130368, Frana Kurelca 8,51000 Rijeka</item>
      <item>POLI MORA d.o.o., OIB 64592589943, Ivana Jeličića 38,51260 Selce</item>
    </izvorni_sadrzaj>
    <derivirana_varijabla naziv="DomainObject.Predmet.SudioniciListAdressOIB_1">
      <item>FINA  Rijeka, OIB 85821130368, Frana Kurelca 8,51000 Rijeka</item>
      <item>POLI MORA d.o.o., OIB 64592589943, Ivana Jeličića 38,51260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64592589943</item>
    </izvorni_sadrzaj>
    <derivirana_varijabla naziv="DomainObject.Predmet.SudioniciListNazivOIB_1">
      <item>, OIB 85821130368</item>
      <item>, OIB 64592589943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1765</properties:Characters>
  <properties:Lines>63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2017-02-14T07:33:00Z</dcterms:created>
  <dc:creator>Željka Matovina</dc:creator>
  <cp:lastModifiedBy>Željka Matovina</cp:lastModifiedBy>
  <cp:lastPrinted>2017-02-14T07:44:00Z</cp:lastPrinted>
  <dcterms:modified xmlns:xsi="http://www.w3.org/2001/XMLSchema-instance" xsi:type="dcterms:W3CDTF">2017-02-14T07:46:00Z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