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2060" w14:paraId="7e82060" w:rsidRDefault="004C591B" w:rsidP="009B5C08" w:rsidR="009B5C08" w:rsidRPr="00EB73A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</w:t>
      </w:r>
      <w:r w:rsidR="00F84D7E">
        <w:rPr>
          <w:noProof/>
          <w:lang w:val="hr-HR"/>
        </w:rPr>
        <w:t xml:space="preserve">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TRGOVAČKI SUD U ZAGREBU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Zagreb, Amruševa 2/II</w:t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EB73AB" w:rsidP="009B5C08" w:rsidR="009B5C08">
      <w:pPr>
        <w:jc w:val="right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20 Stpn-</w:t>
      </w:r>
      <w:r w:rsidR="002667D7">
        <w:rPr>
          <w:rFonts w:hAnsi="Times New Roman" w:ascii="Times New Roman"/>
          <w:szCs w:val="24"/>
          <w:lang w:val="hr-HR"/>
        </w:rPr>
        <w:t>179</w:t>
      </w:r>
      <w:r w:rsidR="00E35F74">
        <w:rPr>
          <w:rFonts w:hAnsi="Times New Roman" w:ascii="Times New Roman"/>
          <w:szCs w:val="24"/>
          <w:lang w:val="hr-HR"/>
        </w:rPr>
        <w:t>/14</w:t>
      </w:r>
    </w:p>
    <w:p w:rsidRDefault="004C591B" w:rsidP="009B5C08" w:rsidR="004C591B" w:rsidRPr="00EB73AB">
      <w:pPr>
        <w:jc w:val="right"/>
        <w:rPr>
          <w:rFonts w:hAnsi="Times New Roman" w:ascii="Times New Roman"/>
          <w:szCs w:val="24"/>
          <w:lang w:val="hr-HR"/>
        </w:rPr>
      </w:pPr>
    </w:p>
    <w:p w:rsidRDefault="00EB73AB" w:rsidP="00EB73AB" w:rsidR="00EB73AB">
      <w:pPr>
        <w:jc w:val="center"/>
        <w:rPr>
          <w:rFonts w:hAnsi="Times New Roman" w:ascii="Times New Roman"/>
          <w:szCs w:val="24"/>
        </w:rPr>
      </w:pPr>
      <w:r w:rsidRPr="00EB73AB">
        <w:rPr>
          <w:rFonts w:hAnsi="Times New Roman" w:ascii="Times New Roman"/>
          <w:szCs w:val="24"/>
        </w:rPr>
        <w:t>R E P U B L I K A    H R V A T S K A</w:t>
      </w:r>
    </w:p>
    <w:p w:rsidRDefault="004C591B" w:rsidP="00EB73AB" w:rsidR="004C591B" w:rsidRPr="00EB73AB">
      <w:pPr>
        <w:jc w:val="center"/>
        <w:rPr>
          <w:rFonts w:hAnsi="Times New Roman" w:ascii="Times New Roman"/>
          <w:szCs w:val="24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R J E Š E N J E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="004C591B" w:rsidRPr="004C591B">
        <w:rPr>
          <w:rFonts w:hAnsi="Times New Roman" w:ascii="Times New Roman"/>
          <w:szCs w:val="24"/>
          <w:lang w:val="hr-HR"/>
        </w:rPr>
        <w:t>TRGOVAČKI SUD U ZAGREB, po sucu pojedincu Luciji Butigan, postupajući po prijedlogu dužnika ELUSAR d.o.o. za posredovanje i upravljanje, Zagreb (Grad Zagreb), Petrovaradinska 1, OIB: 33378835845, za sklapanje predstečajne</w:t>
      </w:r>
      <w:r w:rsidR="004C591B">
        <w:rPr>
          <w:rFonts w:hAnsi="Times New Roman" w:ascii="Times New Roman"/>
          <w:szCs w:val="24"/>
          <w:lang w:val="hr-HR"/>
        </w:rPr>
        <w:t xml:space="preserve"> nagodbe, dana 28. rujna 2015.</w:t>
      </w:r>
    </w:p>
    <w:p w:rsidRDefault="00224371" w:rsidP="009B5C08" w:rsidR="00224371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E35F74" w:rsidR="00E35F74" w:rsidRPr="009654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54C5">
        <w:rPr>
          <w:rFonts w:hAnsi="Times New Roman" w:ascii="Times New Roman"/>
          <w:szCs w:val="24"/>
          <w:lang w:val="hr-HR"/>
        </w:rPr>
        <w:t>Određuje se ročište radi odluke o prijedlogu za sklapanje predstečajne nagodbe na  temelju pravomoćnog i izvršnog rješenja Financijske agencije, Regionalni centa</w:t>
      </w:r>
      <w:r w:rsidR="004C591B">
        <w:rPr>
          <w:rFonts w:hAnsi="Times New Roman" w:ascii="Times New Roman"/>
          <w:szCs w:val="24"/>
          <w:lang w:val="hr-HR"/>
        </w:rPr>
        <w:t>r Zagreb, Nagodbeno vijeće: ZG07</w:t>
      </w:r>
      <w:r w:rsidRPr="009654C5">
        <w:rPr>
          <w:rFonts w:hAnsi="Times New Roman" w:ascii="Times New Roman"/>
          <w:szCs w:val="24"/>
          <w:lang w:val="hr-HR"/>
        </w:rPr>
        <w:t xml:space="preserve">, Zagreb, </w:t>
      </w:r>
      <w:r w:rsidR="004C591B">
        <w:rPr>
          <w:rFonts w:hAnsi="Times New Roman" w:ascii="Times New Roman"/>
          <w:szCs w:val="24"/>
          <w:lang w:val="hr-HR"/>
        </w:rPr>
        <w:t>Ulica grada Vukovara 70</w:t>
      </w:r>
      <w:r w:rsidRPr="009654C5">
        <w:rPr>
          <w:rFonts w:hAnsi="Times New Roman" w:ascii="Times New Roman"/>
          <w:szCs w:val="24"/>
          <w:lang w:val="hr-HR"/>
        </w:rPr>
        <w:t>,  Klasa:</w:t>
      </w:r>
      <w:r w:rsidR="004C591B">
        <w:rPr>
          <w:rFonts w:hAnsi="Times New Roman" w:ascii="Times New Roman"/>
          <w:szCs w:val="24"/>
          <w:lang w:val="hr-HR"/>
        </w:rPr>
        <w:t>UP-I/110/07/13</w:t>
      </w:r>
      <w:r w:rsidR="00E35F74" w:rsidRPr="009654C5">
        <w:rPr>
          <w:rFonts w:hAnsi="Times New Roman" w:ascii="Times New Roman"/>
          <w:szCs w:val="24"/>
          <w:lang w:val="hr-HR"/>
        </w:rPr>
        <w:t>-01/</w:t>
      </w:r>
      <w:r w:rsidR="004C591B">
        <w:rPr>
          <w:rFonts w:hAnsi="Times New Roman" w:ascii="Times New Roman"/>
          <w:szCs w:val="24"/>
          <w:lang w:val="hr-HR"/>
        </w:rPr>
        <w:t>4293</w:t>
      </w:r>
      <w:r w:rsidR="00E35F74" w:rsidRPr="009654C5">
        <w:rPr>
          <w:rFonts w:hAnsi="Times New Roman" w:ascii="Times New Roman"/>
          <w:szCs w:val="24"/>
          <w:lang w:val="hr-HR"/>
        </w:rPr>
        <w:t>, Ur.br.:</w:t>
      </w:r>
      <w:r w:rsidRPr="009654C5">
        <w:rPr>
          <w:rFonts w:hAnsi="Times New Roman" w:ascii="Times New Roman"/>
          <w:szCs w:val="24"/>
          <w:lang w:val="hr-HR"/>
        </w:rPr>
        <w:t>04-06-</w:t>
      </w:r>
      <w:r w:rsidR="004C591B">
        <w:rPr>
          <w:rFonts w:hAnsi="Times New Roman" w:ascii="Times New Roman"/>
          <w:szCs w:val="24"/>
          <w:lang w:val="hr-HR"/>
        </w:rPr>
        <w:t>15</w:t>
      </w:r>
      <w:r w:rsidRPr="009654C5">
        <w:rPr>
          <w:rFonts w:hAnsi="Times New Roman" w:ascii="Times New Roman"/>
          <w:szCs w:val="24"/>
          <w:lang w:val="hr-HR"/>
        </w:rPr>
        <w:t>-</w:t>
      </w:r>
      <w:r w:rsidR="004C591B">
        <w:rPr>
          <w:rFonts w:hAnsi="Times New Roman" w:ascii="Times New Roman"/>
          <w:szCs w:val="24"/>
          <w:lang w:val="hr-HR"/>
        </w:rPr>
        <w:t>4293-153</w:t>
      </w:r>
      <w:r w:rsidR="00E35F74" w:rsidRPr="009654C5">
        <w:rPr>
          <w:rFonts w:hAnsi="Times New Roman" w:ascii="Times New Roman"/>
          <w:szCs w:val="24"/>
          <w:lang w:val="hr-HR"/>
        </w:rPr>
        <w:t xml:space="preserve"> od </w:t>
      </w:r>
      <w:r w:rsidR="004C591B">
        <w:rPr>
          <w:rFonts w:hAnsi="Times New Roman" w:ascii="Times New Roman"/>
          <w:szCs w:val="24"/>
          <w:lang w:val="hr-HR"/>
        </w:rPr>
        <w:t>28</w:t>
      </w:r>
      <w:r w:rsidRPr="009654C5">
        <w:rPr>
          <w:rFonts w:hAnsi="Times New Roman" w:ascii="Times New Roman"/>
          <w:szCs w:val="24"/>
          <w:lang w:val="hr-HR"/>
        </w:rPr>
        <w:t xml:space="preserve">. </w:t>
      </w:r>
      <w:r w:rsidR="004C591B">
        <w:rPr>
          <w:rFonts w:hAnsi="Times New Roman" w:ascii="Times New Roman"/>
          <w:szCs w:val="24"/>
          <w:lang w:val="hr-HR"/>
        </w:rPr>
        <w:t>travnja 2015</w:t>
      </w:r>
      <w:r w:rsidRPr="009654C5">
        <w:rPr>
          <w:rFonts w:hAnsi="Times New Roman" w:ascii="Times New Roman"/>
          <w:szCs w:val="24"/>
          <w:lang w:val="hr-HR"/>
        </w:rPr>
        <w:t xml:space="preserve">., </w:t>
      </w:r>
      <w:r w:rsidR="004C591B">
        <w:rPr>
          <w:rFonts w:hAnsi="Times New Roman" w:ascii="Times New Roman"/>
          <w:szCs w:val="24"/>
          <w:lang w:val="hr-HR"/>
        </w:rPr>
        <w:t>a koje je postalo izvršno dana 15. svibnja. 2015</w:t>
      </w:r>
      <w:r w:rsidR="009654C5" w:rsidRPr="009654C5">
        <w:rPr>
          <w:rFonts w:hAnsi="Times New Roman" w:ascii="Times New Roman"/>
          <w:szCs w:val="24"/>
          <w:lang w:val="hr-HR"/>
        </w:rPr>
        <w:t xml:space="preserve">., </w:t>
      </w:r>
      <w:r w:rsidRPr="009654C5">
        <w:rPr>
          <w:rFonts w:hAnsi="Times New Roman" w:ascii="Times New Roman"/>
          <w:szCs w:val="24"/>
          <w:lang w:val="hr-HR"/>
        </w:rPr>
        <w:t xml:space="preserve">za predloženog </w:t>
      </w:r>
      <w:r w:rsidR="009654C5" w:rsidRPr="009654C5">
        <w:rPr>
          <w:rFonts w:hAnsi="Times New Roman" w:ascii="Times New Roman"/>
          <w:szCs w:val="24"/>
          <w:lang w:val="hr-HR"/>
        </w:rPr>
        <w:t xml:space="preserve">dužnika </w:t>
      </w:r>
      <w:r w:rsidR="004C591B" w:rsidRPr="004C591B">
        <w:rPr>
          <w:rFonts w:hAnsi="Times New Roman" w:ascii="Times New Roman"/>
          <w:szCs w:val="24"/>
          <w:lang w:val="hr-HR"/>
        </w:rPr>
        <w:t>ELUSAR d.o.o. za posredovanje i upravljanje, Zagreb (Grad Zagreb), Petrovaradinska 1, OIB: 33378835845</w:t>
      </w:r>
    </w:p>
    <w:p w:rsidRDefault="009654C5" w:rsidP="00E35F74" w:rsidR="009654C5">
      <w:pPr>
        <w:ind w:firstLine="720"/>
        <w:jc w:val="both"/>
        <w:rPr>
          <w:rFonts w:hAnsi="Times New Roman" w:ascii="Times New Roman"/>
          <w:szCs w:val="24"/>
        </w:rPr>
      </w:pPr>
    </w:p>
    <w:p w:rsidRDefault="00224371" w:rsidP="00E35F74" w:rsidR="009B5C08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r w:rsidR="009654C5" w:rsidRPr="004C591B">
        <w:rPr>
          <w:rFonts w:hAnsi="Times New Roman" w:ascii="Times New Roman"/>
          <w:b/>
          <w:szCs w:val="24"/>
          <w:u w:val="single"/>
          <w:lang w:val="hr-HR"/>
        </w:rPr>
        <w:t>1</w:t>
      </w:r>
      <w:r w:rsidR="004C591B">
        <w:rPr>
          <w:rFonts w:hAnsi="Times New Roman" w:ascii="Times New Roman"/>
          <w:b/>
          <w:szCs w:val="24"/>
          <w:u w:val="single"/>
          <w:lang w:val="hr-HR"/>
        </w:rPr>
        <w:t>9</w:t>
      </w:r>
      <w:r w:rsidR="00E35F74" w:rsidRPr="004C591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4C591B"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="009654C5" w:rsidRPr="004C591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E35F74" w:rsidRPr="004C591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B5C08" w:rsidRPr="004C591B">
        <w:rPr>
          <w:rFonts w:hAnsi="Times New Roman" w:ascii="Times New Roman"/>
          <w:b/>
          <w:szCs w:val="24"/>
          <w:u w:val="single"/>
          <w:lang w:val="hr-HR"/>
        </w:rPr>
        <w:t>201</w:t>
      </w:r>
      <w:r w:rsidR="00E35F74" w:rsidRPr="004C591B">
        <w:rPr>
          <w:rFonts w:hAnsi="Times New Roman" w:ascii="Times New Roman"/>
          <w:b/>
          <w:szCs w:val="24"/>
          <w:u w:val="single"/>
          <w:lang w:val="hr-HR"/>
        </w:rPr>
        <w:t>5</w:t>
      </w:r>
      <w:r w:rsidR="00313574" w:rsidRPr="004C591B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9B5C08" w:rsidRPr="004C591B">
        <w:rPr>
          <w:rFonts w:hAnsi="Times New Roman" w:ascii="Times New Roman"/>
          <w:b/>
          <w:szCs w:val="24"/>
          <w:u w:val="single"/>
          <w:lang w:val="hr-HR"/>
        </w:rPr>
        <w:t xml:space="preserve"> u</w:t>
      </w:r>
      <w:r w:rsidR="004C591B">
        <w:rPr>
          <w:rFonts w:hAnsi="Times New Roman" w:ascii="Times New Roman"/>
          <w:b/>
          <w:szCs w:val="24"/>
          <w:u w:val="single"/>
          <w:lang w:val="hr-HR"/>
        </w:rPr>
        <w:t xml:space="preserve"> 13:3</w:t>
      </w:r>
      <w:r w:rsidR="00E35F74" w:rsidRPr="004C591B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9B5C08" w:rsidRPr="00EB73AB">
        <w:rPr>
          <w:rFonts w:hAnsi="Times New Roman" w:ascii="Times New Roman"/>
          <w:b/>
          <w:szCs w:val="24"/>
          <w:lang w:val="hr-HR"/>
        </w:rPr>
        <w:t xml:space="preserve">  sati</w:t>
      </w:r>
    </w:p>
    <w:p w:rsidRDefault="009B5C08" w:rsidP="009B5C08" w:rsidR="009B5C08" w:rsidRPr="00EB73AB">
      <w:pPr>
        <w:jc w:val="center"/>
        <w:rPr>
          <w:rFonts w:hAnsi="Times New Roman" w:ascii="Times New Roman"/>
          <w:b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u zgradi Trgovačkog suda </w:t>
      </w:r>
      <w:r w:rsidR="00E35F74">
        <w:rPr>
          <w:rFonts w:hAnsi="Times New Roman" w:ascii="Times New Roman"/>
          <w:b/>
          <w:szCs w:val="24"/>
          <w:lang w:val="hr-HR"/>
        </w:rPr>
        <w:t>u Zagrebu, Petrinjska 8, soba 96</w:t>
      </w:r>
      <w:r w:rsidRPr="00EB73AB">
        <w:rPr>
          <w:rFonts w:hAnsi="Times New Roman" w:ascii="Times New Roman"/>
          <w:b/>
          <w:szCs w:val="24"/>
          <w:lang w:val="hr-HR"/>
        </w:rPr>
        <w:t>/II (ulični dio).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ročište se pozivaju dužnik i vjerovnici</w:t>
      </w:r>
      <w:r w:rsidR="00417DF1" w:rsidRPr="00EB73AB">
        <w:rPr>
          <w:rFonts w:hAnsi="Times New Roman" w:ascii="Times New Roman"/>
          <w:szCs w:val="24"/>
          <w:lang w:val="hr-HR"/>
        </w:rPr>
        <w:t>.</w:t>
      </w:r>
      <w:r w:rsidRPr="00EB73AB">
        <w:rPr>
          <w:rFonts w:hAnsi="Times New Roman" w:ascii="Times New Roman"/>
          <w:szCs w:val="24"/>
          <w:lang w:val="hr-HR"/>
        </w:rPr>
        <w:t xml:space="preserve">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temelju članku 66. stavak 1. Zakona o financijskom poslovanju i predstečajnoj nagodbi (Narodne novine br. 108/12, 144/12</w:t>
      </w:r>
      <w:r w:rsidR="00FF2A19" w:rsidRPr="00EB73AB">
        <w:rPr>
          <w:rFonts w:hAnsi="Times New Roman" w:ascii="Times New Roman"/>
          <w:szCs w:val="24"/>
          <w:lang w:val="hr-HR"/>
        </w:rPr>
        <w:t>, 81/13, 112/13</w:t>
      </w:r>
      <w:r w:rsidRPr="00EB73AB">
        <w:rPr>
          <w:rFonts w:hAnsi="Times New Roman" w:ascii="Times New Roman"/>
          <w:szCs w:val="24"/>
          <w:lang w:val="hr-HR"/>
        </w:rPr>
        <w:t xml:space="preserve"> u daljnjem tekstu ZFPPN) dužnik je podnio sudu prijedlog za sklapanje predstečajne nagodbe. Uz prijedlog je dostavio priloge određene člankom 66. stavak 3. ZFPPN. </w:t>
      </w: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temelju dostavljenih isprava sud je utvrdio da su ispunjene pretpostavke za određivanje ročišta radi sklapanja predstečajne nagodbe pa je slijedom citiranoga doneseno ovo rješenje.</w:t>
      </w: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</w:p>
    <w:p w:rsidRDefault="00224371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U Zagrebu</w:t>
      </w:r>
      <w:r w:rsidR="009654C5">
        <w:rPr>
          <w:rFonts w:hAnsi="Times New Roman" w:ascii="Times New Roman"/>
          <w:szCs w:val="24"/>
          <w:lang w:val="hr-HR"/>
        </w:rPr>
        <w:t xml:space="preserve">, </w:t>
      </w:r>
      <w:r w:rsidR="004C591B">
        <w:rPr>
          <w:rFonts w:hAnsi="Times New Roman" w:ascii="Times New Roman"/>
          <w:szCs w:val="24"/>
          <w:lang w:val="hr-HR"/>
        </w:rPr>
        <w:t>28. rujna</w:t>
      </w:r>
      <w:r w:rsidR="009654C5">
        <w:rPr>
          <w:rFonts w:hAnsi="Times New Roman" w:ascii="Times New Roman"/>
          <w:szCs w:val="24"/>
          <w:lang w:val="hr-HR"/>
        </w:rPr>
        <w:t xml:space="preserve"> 2015</w:t>
      </w:r>
      <w:r w:rsidR="00E35F74">
        <w:rPr>
          <w:rFonts w:hAnsi="Times New Roman" w:ascii="Times New Roman"/>
          <w:szCs w:val="24"/>
          <w:lang w:val="hr-HR"/>
        </w:rPr>
        <w:t>.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</w:p>
    <w:p w:rsidRDefault="009B5C08" w:rsidP="009B5C08" w:rsidR="009B5C08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BA66F3">
        <w:rPr>
          <w:rFonts w:hAnsi="Times New Roman" w:ascii="Times New Roman"/>
          <w:szCs w:val="24"/>
          <w:lang w:val="hr-HR"/>
        </w:rPr>
        <w:t>, v.r.</w:t>
      </w:r>
    </w:p>
    <w:p w:rsidRDefault="00BA66F3" w:rsidP="003C5659" w:rsidR="00BA66F3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BA66F3" w:rsidR="00BA66F3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BA66F3" w:rsidP="009B5C08" w:rsidR="00BA66F3">
      <w:pPr>
        <w:rPr>
          <w:rFonts w:hAnsi="Times New Roman" w:ascii="Times New Roman"/>
          <w:szCs w:val="24"/>
          <w:lang w:val="hr-HR"/>
        </w:rPr>
      </w:pPr>
    </w:p>
    <w:p w:rsidRDefault="004C591B" w:rsidP="009B5C08" w:rsidR="004C591B" w:rsidRPr="00EB73AB">
      <w:pPr>
        <w:rPr>
          <w:rFonts w:hAnsi="Times New Roman" w:ascii="Times New Roman"/>
          <w:szCs w:val="24"/>
          <w:lang w:val="hr-HR"/>
        </w:rPr>
      </w:pPr>
    </w:p>
    <w:p w:rsidRDefault="004C591B" w:rsidP="009B5C08" w:rsidR="004C591B">
      <w:pPr>
        <w:rPr>
          <w:rFonts w:hAnsi="Times New Roman" w:ascii="Times New Roman"/>
          <w:szCs w:val="24"/>
          <w:u w:val="single"/>
          <w:lang w:val="hr-HR"/>
        </w:rPr>
      </w:pPr>
    </w:p>
    <w:p w:rsidRDefault="004C591B" w:rsidP="009B5C08" w:rsidR="004C591B">
      <w:pPr>
        <w:rPr>
          <w:rFonts w:hAnsi="Times New Roman" w:ascii="Times New Roman"/>
          <w:szCs w:val="24"/>
          <w:u w:val="single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u w:val="single"/>
          <w:lang w:val="hr-HR"/>
        </w:rPr>
      </w:pPr>
      <w:r w:rsidRPr="00EB73AB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Protiv ovog rješenja žalba nije dopuštena (članak 278. stavak 2. Zakona o parničnom postupku</w:t>
      </w:r>
      <w:r w:rsidR="008A1DB6" w:rsidRPr="00EB73AB">
        <w:rPr>
          <w:rFonts w:hAnsi="Times New Roman" w:ascii="Times New Roman"/>
          <w:szCs w:val="24"/>
          <w:lang w:val="hr-HR"/>
        </w:rPr>
        <w:t>,</w:t>
      </w:r>
      <w:r w:rsidRPr="00EB73AB">
        <w:rPr>
          <w:rFonts w:hAnsi="Times New Roman" w:ascii="Times New Roman"/>
          <w:szCs w:val="24"/>
          <w:lang w:val="hr-HR"/>
        </w:rPr>
        <w:t xml:space="preserve"> a u svezi s člankom 6. Stečajnog zakona).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F84D7E">
      <w:pPr>
        <w:rPr>
          <w:rFonts w:hAnsi="Times New Roman" w:ascii="Times New Roman"/>
          <w:color w:val="FFFFFF"/>
          <w:szCs w:val="24"/>
          <w:lang w:val="hr-HR"/>
        </w:rPr>
      </w:pPr>
    </w:p>
    <w:p w:rsidRDefault="009B5C08" w:rsidP="009B5C08" w:rsidR="009B5C08" w:rsidRPr="00F84D7E">
      <w:pPr>
        <w:rPr>
          <w:rFonts w:hAnsi="Times New Roman" w:ascii="Times New Roman"/>
          <w:color w:val="FFFFFF"/>
          <w:szCs w:val="24"/>
          <w:lang w:val="hr-HR"/>
        </w:rPr>
      </w:pPr>
      <w:r w:rsidRPr="00F84D7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417DF1" w:rsidP="009B5C08" w:rsidR="009B5C08" w:rsidRPr="00F84D7E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F84D7E">
        <w:rPr>
          <w:rFonts w:hAnsi="Times New Roman" w:ascii="Times New Roman"/>
          <w:color w:val="FFFFFF"/>
          <w:szCs w:val="24"/>
          <w:lang w:val="hr-HR"/>
        </w:rPr>
        <w:t xml:space="preserve">Fina Zagreb </w:t>
      </w:r>
      <w:r w:rsidR="009B5C08" w:rsidRPr="00F84D7E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313574" w:rsidP="00313574" w:rsidR="00313574" w:rsidRPr="00F84D7E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F84D7E">
        <w:rPr>
          <w:rFonts w:hAnsi="Times New Roman" w:ascii="Times New Roman"/>
          <w:color w:val="FFFFFF"/>
          <w:szCs w:val="24"/>
          <w:lang w:val="hr-HR"/>
        </w:rPr>
        <w:t>dužnik</w:t>
      </w:r>
    </w:p>
    <w:p w:rsidRDefault="009654C5" w:rsidP="00313574" w:rsidR="00313574" w:rsidRPr="00F84D7E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F84D7E">
        <w:rPr>
          <w:rFonts w:hAnsi="Times New Roman" w:ascii="Times New Roman"/>
          <w:color w:val="FFFFFF"/>
          <w:szCs w:val="24"/>
          <w:lang w:val="hr-HR"/>
        </w:rPr>
        <w:t>e-oglasna</w:t>
      </w:r>
      <w:r w:rsidR="00E35F74" w:rsidRPr="00F84D7E">
        <w:rPr>
          <w:rFonts w:hAnsi="Times New Roman" w:ascii="Times New Roman"/>
          <w:color w:val="FFFFFF"/>
          <w:szCs w:val="24"/>
          <w:lang w:val="hr-HR"/>
        </w:rPr>
        <w:t>– 15 dana</w:t>
      </w:r>
    </w:p>
    <w:p w:rsidRDefault="009B5C08" w:rsidP="00313574" w:rsidR="00313574" w:rsidRPr="00F84D7E">
      <w:pPr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F84D7E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313574" w:rsidRPr="00F84D7E">
        <w:rPr>
          <w:rFonts w:hAnsi="Times New Roman" w:ascii="Times New Roman"/>
          <w:color w:val="FFFFFF"/>
          <w:szCs w:val="24"/>
          <w:lang w:val="hr-HR"/>
        </w:rPr>
        <w:t>Županijsko državno odvjetništvo u Zagrebu</w:t>
      </w:r>
    </w:p>
    <w:p w:rsidRDefault="009B5C08" w:rsidP="00313574" w:rsidR="009B5C08" w:rsidRPr="00F84D7E">
      <w:pPr>
        <w:overflowPunct/>
        <w:autoSpaceDE/>
        <w:autoSpaceDN/>
        <w:adjustRightInd/>
        <w:textAlignment w:val="auto"/>
        <w:rPr>
          <w:rFonts w:hAnsi="Times New Roman" w:ascii="Times New Roman"/>
          <w:color w:val="FFFFFF"/>
          <w:szCs w:val="24"/>
          <w:lang w:val="hr-HR"/>
        </w:rPr>
      </w:pPr>
    </w:p>
    <w:p w:rsidRDefault="00C166BB" w:rsidP="009B5C08" w:rsidR="00C166BB" w:rsidRPr="00F84D7E">
      <w:pPr>
        <w:rPr>
          <w:rFonts w:hAnsi="Times New Roman" w:ascii="Times New Roman"/>
          <w:color w:val="FFFFFF"/>
          <w:szCs w:val="24"/>
        </w:rPr>
      </w:pPr>
    </w:p>
    <w:sectPr w:rsidSect="00EB73AB" w:rsidR="00C166BB" w:rsidRPr="00F84D7E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8E6" w:rsidR="00FA58E6">
      <w:r>
        <w:separator/>
      </w:r>
    </w:p>
  </w:endnote>
  <w:endnote w:id="0" w:type="continuationSeparator">
    <w:p w:rsidRDefault="00FA58E6" w:rsidR="00FA5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8E6" w:rsidR="00FA58E6">
      <w:r>
        <w:separator/>
      </w:r>
    </w:p>
  </w:footnote>
  <w:footnote w:id="0" w:type="continuationSeparator">
    <w:p w:rsidRDefault="00FA58E6" w:rsidR="00FA58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1DB6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6B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73AB" w:rsidP="008C4FF6" w:rsidR="008A1DB6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>20 Stpn-</w:t>
    </w:r>
    <w:r w:rsidR="004C591B">
      <w:rPr>
        <w:rFonts w:hAnsi="Times New Roman" w:ascii="Times New Roman"/>
        <w:szCs w:val="24"/>
        <w:lang w:val="hr-HR"/>
      </w:rPr>
      <w:t>179</w:t>
    </w:r>
    <w:r w:rsidR="00E35F74">
      <w:rPr>
        <w:rFonts w:hAnsi="Times New Roman" w:ascii="Times New Roman"/>
        <w:szCs w:val="24"/>
        <w:lang w:val="hr-HR"/>
      </w:rPr>
      <w:t>/14</w:t>
    </w:r>
  </w:p>
  <w:p w:rsidRDefault="00EB73AB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7CD03D2"/>
    <w:multiLevelType w:val="hybridMultilevel"/>
    <w:tmpl w:val="5A2A7B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75695"/>
    <w:rsid w:val="00097F8B"/>
    <w:rsid w:val="000B5D7F"/>
    <w:rsid w:val="000D0B46"/>
    <w:rsid w:val="000F14DB"/>
    <w:rsid w:val="000F55D6"/>
    <w:rsid w:val="000F74F2"/>
    <w:rsid w:val="00112376"/>
    <w:rsid w:val="00114BBC"/>
    <w:rsid w:val="001579F4"/>
    <w:rsid w:val="001677E3"/>
    <w:rsid w:val="00181043"/>
    <w:rsid w:val="001B173B"/>
    <w:rsid w:val="00205B2A"/>
    <w:rsid w:val="00217CB4"/>
    <w:rsid w:val="00224371"/>
    <w:rsid w:val="00224D60"/>
    <w:rsid w:val="00225D25"/>
    <w:rsid w:val="0025567D"/>
    <w:rsid w:val="002667D7"/>
    <w:rsid w:val="002758A7"/>
    <w:rsid w:val="002B0889"/>
    <w:rsid w:val="00313574"/>
    <w:rsid w:val="00353C0A"/>
    <w:rsid w:val="003A2EED"/>
    <w:rsid w:val="003A6AEC"/>
    <w:rsid w:val="003C0780"/>
    <w:rsid w:val="00414547"/>
    <w:rsid w:val="00417DF1"/>
    <w:rsid w:val="00455B8A"/>
    <w:rsid w:val="00456395"/>
    <w:rsid w:val="0047411E"/>
    <w:rsid w:val="0049624C"/>
    <w:rsid w:val="004A7A4A"/>
    <w:rsid w:val="004C591B"/>
    <w:rsid w:val="004C5D49"/>
    <w:rsid w:val="00514831"/>
    <w:rsid w:val="005348AC"/>
    <w:rsid w:val="005A39F8"/>
    <w:rsid w:val="005B6A02"/>
    <w:rsid w:val="005F06A1"/>
    <w:rsid w:val="006157DF"/>
    <w:rsid w:val="00652755"/>
    <w:rsid w:val="00655A86"/>
    <w:rsid w:val="00684BE1"/>
    <w:rsid w:val="006E5637"/>
    <w:rsid w:val="006F28BE"/>
    <w:rsid w:val="006F2BDA"/>
    <w:rsid w:val="00706D94"/>
    <w:rsid w:val="00754650"/>
    <w:rsid w:val="00771776"/>
    <w:rsid w:val="00784BCB"/>
    <w:rsid w:val="00797A79"/>
    <w:rsid w:val="007A2892"/>
    <w:rsid w:val="007A3CE4"/>
    <w:rsid w:val="007B524D"/>
    <w:rsid w:val="007E20EE"/>
    <w:rsid w:val="007E6928"/>
    <w:rsid w:val="00814A9A"/>
    <w:rsid w:val="00851CF8"/>
    <w:rsid w:val="00866850"/>
    <w:rsid w:val="008A1DB6"/>
    <w:rsid w:val="008C1359"/>
    <w:rsid w:val="008C346E"/>
    <w:rsid w:val="008C4FF6"/>
    <w:rsid w:val="008C6A5F"/>
    <w:rsid w:val="00946B8C"/>
    <w:rsid w:val="0094790C"/>
    <w:rsid w:val="009654C5"/>
    <w:rsid w:val="009A0787"/>
    <w:rsid w:val="009B5C08"/>
    <w:rsid w:val="009D098F"/>
    <w:rsid w:val="009D6AA6"/>
    <w:rsid w:val="00A069CF"/>
    <w:rsid w:val="00A4142B"/>
    <w:rsid w:val="00A546B9"/>
    <w:rsid w:val="00A7212C"/>
    <w:rsid w:val="00A92116"/>
    <w:rsid w:val="00AD0CFC"/>
    <w:rsid w:val="00AD1FA5"/>
    <w:rsid w:val="00B2323F"/>
    <w:rsid w:val="00B456F9"/>
    <w:rsid w:val="00BA66F3"/>
    <w:rsid w:val="00BB0FA1"/>
    <w:rsid w:val="00BC2943"/>
    <w:rsid w:val="00BC699E"/>
    <w:rsid w:val="00C166BB"/>
    <w:rsid w:val="00C207C8"/>
    <w:rsid w:val="00C5118F"/>
    <w:rsid w:val="00C552A2"/>
    <w:rsid w:val="00C63F6B"/>
    <w:rsid w:val="00C77246"/>
    <w:rsid w:val="00CA5467"/>
    <w:rsid w:val="00CF266C"/>
    <w:rsid w:val="00D814D4"/>
    <w:rsid w:val="00DD560E"/>
    <w:rsid w:val="00E05F5E"/>
    <w:rsid w:val="00E13E44"/>
    <w:rsid w:val="00E23ED3"/>
    <w:rsid w:val="00E34475"/>
    <w:rsid w:val="00E35F74"/>
    <w:rsid w:val="00E36F8D"/>
    <w:rsid w:val="00EA5810"/>
    <w:rsid w:val="00EA5F96"/>
    <w:rsid w:val="00EB73AB"/>
    <w:rsid w:val="00EC1079"/>
    <w:rsid w:val="00F52783"/>
    <w:rsid w:val="00F84D7E"/>
    <w:rsid w:val="00FA58E6"/>
    <w:rsid w:val="00FA6818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66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6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6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6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6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66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6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6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6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6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19.10.15. 13.30</izvorni_sadrzaj>
    <derivirana_varijabla naziv="DomainObject.Primjedba_1">ročište 19.10.15. 13.30</derivirana_varijabla>
  </DomainObject.Primjedba>
  <DomainObject.Oznaka>
    <izvorni_sadrzaj>Stpn-179/2014-10</izvorni_sadrzaj>
    <derivirana_varijabla naziv="DomainObject.Oznaka_1">Stpn-179/2014-10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2014.</izvorni_sadrzaj>
    <derivirana_varijabla naziv="DomainObject.Predmet.DatumOsnivanja_1">11.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Stpn-179/2014</izvorni_sadrzaj>
    <derivirana_varijabla naziv="DomainObject.Predmet.OznakaBroj_1">Stpn-179/2014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ELUSAR d.o.o.</izvorni_sadrzaj>
    <derivirana_varijabla naziv="DomainObject.Predmet.ProtustrankaFormated_1">  ELUSAR d.o.o.</derivirana_varijabla>
  </DomainObject.Predmet.ProtustrankaFormated>
  <DomainObject.Predmet.ProtustrankaFormatedOIB>
    <izvorni_sadrzaj>  ELUSAR d.o.o., OIB 33378835845</izvorni_sadrzaj>
    <derivirana_varijabla naziv="DomainObject.Predmet.ProtustrankaFormatedOIB_1">  ELUSAR d.o.o., OIB 33378835845</derivirana_varijabla>
  </DomainObject.Predmet.ProtustrankaFormatedOIB>
  <DomainObject.Predmet.ProtustrankaFormatedWithAdress>
    <izvorni_sadrzaj> ELUSAR d.o.o., Petrovaradinska 1, 10000 Zagreb</izvorni_sadrzaj>
    <derivirana_varijabla naziv="DomainObject.Predmet.ProtustrankaFormatedWithAdress_1"> ELUSAR d.o.o., Petrovaradinska 1, 10000 Zagreb</derivirana_varijabla>
  </DomainObject.Predmet.ProtustrankaFormatedWithAdress>
  <DomainObject.Predmet.ProtustrankaFormatedWithAdressOIB>
    <izvorni_sadrzaj> ELUSAR d.o.o., OIB 33378835845, Petrovaradinska 1, 10000 Zagreb</izvorni_sadrzaj>
    <derivirana_varijabla naziv="DomainObject.Predmet.ProtustrankaFormatedWithAdressOIB_1"> ELUSAR d.o.o., OIB 33378835845, Petrovaradinska 1, 10000 Zagreb</derivirana_varijabla>
  </DomainObject.Predmet.ProtustrankaFormatedWithAdressOIB>
  <DomainObject.Predmet.ProtustrankaWithAdress>
    <izvorni_sadrzaj>ELUSAR d.o.o. Petrovaradinska 1, 10000 Zagreb</izvorni_sadrzaj>
    <derivirana_varijabla naziv="DomainObject.Predmet.ProtustrankaWithAdress_1">ELUSAR d.o.o. Petrovaradinska 1, 10000 Zagreb</derivirana_varijabla>
  </DomainObject.Predmet.ProtustrankaWithAdress>
  <DomainObject.Predmet.ProtustrankaWithAdressOIB>
    <izvorni_sadrzaj>ELUSAR d.o.o., OIB 33378835845, Petrovaradinska 1, 10000 Zagreb</izvorni_sadrzaj>
    <derivirana_varijabla naziv="DomainObject.Predmet.ProtustrankaWithAdressOIB_1">ELUSAR d.o.o., OIB 33378835845, Petrovaradinska 1, 10000 Zagreb</derivirana_varijabla>
  </DomainObject.Predmet.ProtustrankaWithAdressOIB>
  <DomainObject.Predmet.ProtustrankaNazivFormated>
    <izvorni_sadrzaj>ELUSAR d.o.o.</izvorni_sadrzaj>
    <derivirana_varijabla naziv="DomainObject.Predmet.ProtustrankaNazivFormated_1">ELUSAR d.o.o.</derivirana_varijabla>
  </DomainObject.Predmet.ProtustrankaNazivFormated>
  <DomainObject.Predmet.ProtustrankaNazivFormatedOIB>
    <izvorni_sadrzaj>ELUSAR d.o.o., OIB 33378835845</izvorni_sadrzaj>
    <derivirana_varijabla naziv="DomainObject.Predmet.ProtustrankaNazivFormatedOIB_1">ELUSAR d.o.o., OIB 33378835845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ELUSAR d.o.o.</izvorni_sadrzaj>
    <derivirana_varijabla naziv="DomainObject.Predmet.StrankaFormated_1">  ELUSAR d.o.o.</derivirana_varijabla>
  </DomainObject.Predmet.StrankaFormated>
  <DomainObject.Predmet.StrankaFormatedOIB>
    <izvorni_sadrzaj>  ELUSAR d.o.o., OIB 33378835845</izvorni_sadrzaj>
    <derivirana_varijabla naziv="DomainObject.Predmet.StrankaFormatedOIB_1">  ELUSAR d.o.o., OIB 33378835845</derivirana_varijabla>
  </DomainObject.Predmet.StrankaFormatedOIB>
  <DomainObject.Predmet.StrankaFormatedWithAdress>
    <izvorni_sadrzaj> ELUSAR d.o.o., Petrovaradinska 1, 10000 Zagreb</izvorni_sadrzaj>
    <derivirana_varijabla naziv="DomainObject.Predmet.StrankaFormatedWithAdress_1"> ELUSAR d.o.o., Petrovaradinska 1, 10000 Zagreb</derivirana_varijabla>
  </DomainObject.Predmet.StrankaFormatedWithAdress>
  <DomainObject.Predmet.StrankaFormatedWithAdressOIB>
    <izvorni_sadrzaj> ELUSAR d.o.o., OIB 33378835845, Petrovaradinska 1, 10000 Zagreb</izvorni_sadrzaj>
    <derivirana_varijabla naziv="DomainObject.Predmet.StrankaFormatedWithAdressOIB_1"> ELUSAR d.o.o., OIB 33378835845, Petrovaradinska 1, 10000 Zagreb</derivirana_varijabla>
  </DomainObject.Predmet.StrankaFormatedWithAdressOIB>
  <DomainObject.Predmet.StrankaWithAdress>
    <izvorni_sadrzaj>ELUSAR d.o.o. Petrovaradinska 1,10000 Zagreb</izvorni_sadrzaj>
    <derivirana_varijabla naziv="DomainObject.Predmet.StrankaWithAdress_1">ELUSAR d.o.o. Petrovaradinska 1,10000 Zagreb</derivirana_varijabla>
  </DomainObject.Predmet.StrankaWithAdress>
  <DomainObject.Predmet.StrankaWithAdressOIB>
    <izvorni_sadrzaj>ELUSAR d.o.o., OIB 33378835845, Petrovaradinska 1,10000 Zagreb</izvorni_sadrzaj>
    <derivirana_varijabla naziv="DomainObject.Predmet.StrankaWithAdressOIB_1">ELUSAR d.o.o., OIB 33378835845, Petrovaradinska 1,10000 Zagreb</derivirana_varijabla>
  </DomainObject.Predmet.StrankaWithAdressOIB>
  <DomainObject.Predmet.StrankaNazivFormated>
    <izvorni_sadrzaj>ELUSAR d.o.o.</izvorni_sadrzaj>
    <derivirana_varijabla naziv="DomainObject.Predmet.StrankaNazivFormated_1">ELUSAR d.o.o.</derivirana_varijabla>
  </DomainObject.Predmet.StrankaNazivFormated>
  <DomainObject.Predmet.StrankaNazivFormatedOIB>
    <izvorni_sadrzaj>ELUSAR d.o.o., OIB 33378835845</izvorni_sadrzaj>
    <derivirana_varijabla naziv="DomainObject.Predmet.StrankaNazivFormatedOIB_1">ELUSAR d.o.o., OIB 33378835845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ELUSAR d.o.o.</item>
    </izvorni_sadrzaj>
    <derivirana_varijabla naziv="DomainObject.Predmet.StrankaListFormated_1">
      <item>ELUSAR d.o.o.</item>
    </derivirana_varijabla>
  </DomainObject.Predmet.StrankaListFormated>
  <DomainObject.Predmet.StrankaListFormatedOIB>
    <izvorni_sadrzaj>
      <item>ELUSAR d.o.o., OIB 33378835845</item>
    </izvorni_sadrzaj>
    <derivirana_varijabla naziv="DomainObject.Predmet.StrankaListFormatedOIB_1">
      <item>ELUSAR d.o.o., OIB 33378835845</item>
    </derivirana_varijabla>
  </DomainObject.Predmet.StrankaListFormatedOIB>
  <DomainObject.Predmet.StrankaListFormatedWithAdress>
    <izvorni_sadrzaj>
      <item>ELUSAR d.o.o., Petrovaradinska 1, 10000 Zagreb</item>
    </izvorni_sadrzaj>
    <derivirana_varijabla naziv="DomainObject.Predmet.StrankaListFormatedWithAdress_1">
      <item>ELUSAR d.o.o., Petrovaradinska 1, 10000 Zagreb</item>
    </derivirana_varijabla>
  </DomainObject.Predmet.StrankaListFormatedWithAdress>
  <DomainObject.Predmet.StrankaListFormatedWithAdressOIB>
    <izvorni_sadrzaj>
      <item>ELUSAR d.o.o., OIB 33378835845, Petrovaradinska 1, 10000 Zagreb</item>
    </izvorni_sadrzaj>
    <derivirana_varijabla naziv="DomainObject.Predmet.StrankaListFormatedWithAdressOIB_1">
      <item>ELUSAR d.o.o., OIB 33378835845, Petrovaradinska 1, 10000 Zagreb</item>
    </derivirana_varijabla>
  </DomainObject.Predmet.StrankaListFormatedWithAdressOIB>
  <DomainObject.Predmet.StrankaListNazivFormated>
    <izvorni_sadrzaj>
      <item>ELUSAR d.o.o.</item>
    </izvorni_sadrzaj>
    <derivirana_varijabla naziv="DomainObject.Predmet.StrankaListNazivFormated_1">
      <item>ELUSAR d.o.o.</item>
    </derivirana_varijabla>
  </DomainObject.Predmet.StrankaListNazivFormated>
  <DomainObject.Predmet.StrankaListNazivFormatedOIB>
    <izvorni_sadrzaj>
      <item>ELUSAR d.o.o., OIB 33378835845</item>
    </izvorni_sadrzaj>
    <derivirana_varijabla naziv="DomainObject.Predmet.StrankaListNazivFormatedOIB_1">
      <item>ELUSAR d.o.o., OIB 33378835845</item>
    </derivirana_varijabla>
  </DomainObject.Predmet.StrankaListNazivFormatedOIB>
  <DomainObject.Predmet.ProtuStrankaListFormated>
    <izvorni_sadrzaj>
      <item>ELUSAR d.o.o.</item>
    </izvorni_sadrzaj>
    <derivirana_varijabla naziv="DomainObject.Predmet.ProtuStrankaListFormated_1">
      <item>ELUSAR d.o.o.</item>
    </derivirana_varijabla>
  </DomainObject.Predmet.ProtuStrankaListFormated>
  <DomainObject.Predmet.ProtuStrankaListFormatedOIB>
    <izvorni_sadrzaj>
      <item>ELUSAR d.o.o., OIB 33378835845</item>
    </izvorni_sadrzaj>
    <derivirana_varijabla naziv="DomainObject.Predmet.ProtuStrankaListFormatedOIB_1">
      <item>ELUSAR d.o.o., OIB 33378835845</item>
    </derivirana_varijabla>
  </DomainObject.Predmet.ProtuStrankaListFormatedOIB>
  <DomainObject.Predmet.ProtuStrankaListFormatedWithAdress>
    <izvorni_sadrzaj>
      <item>ELUSAR d.o.o., Petrovaradinska 1, 10000 Zagreb</item>
    </izvorni_sadrzaj>
    <derivirana_varijabla naziv="DomainObject.Predmet.ProtuStrankaListFormatedWithAdress_1">
      <item>ELUSAR d.o.o., Petrovaradinska 1, 10000 Zagreb</item>
    </derivirana_varijabla>
  </DomainObject.Predmet.ProtuStrankaListFormatedWithAdress>
  <DomainObject.Predmet.ProtuStrankaListFormatedWithAdressOIB>
    <izvorni_sadrzaj>
      <item>ELUSAR d.o.o., OIB 33378835845, Petrovaradinska 1, 10000 Zagreb</item>
    </izvorni_sadrzaj>
    <derivirana_varijabla naziv="DomainObject.Predmet.ProtuStrankaListFormatedWithAdressOIB_1">
      <item>ELUSAR d.o.o., OIB 33378835845, Petrovaradinska 1, 10000 Zagreb</item>
    </derivirana_varijabla>
  </DomainObject.Predmet.ProtuStrankaListFormatedWithAdressOIB>
  <DomainObject.Predmet.ProtuStrankaListNazivFormated>
    <izvorni_sadrzaj>
      <item>ELUSAR d.o.o.</item>
    </izvorni_sadrzaj>
    <derivirana_varijabla naziv="DomainObject.Predmet.ProtuStrankaListNazivFormated_1">
      <item>ELUSAR d.o.o.</item>
    </derivirana_varijabla>
  </DomainObject.Predmet.ProtuStrankaListNazivFormated>
  <DomainObject.Predmet.ProtuStrankaListNazivFormatedOIB>
    <izvorni_sadrzaj>
      <item>ELUSAR d.o.o., OIB 33378835845</item>
    </izvorni_sadrzaj>
    <derivirana_varijabla naziv="DomainObject.Predmet.ProtuStrankaListNazivFormatedOIB_1">
      <item>ELUSAR d.o.o., OIB 33378835845</item>
    </derivirana_varijabla>
  </DomainObject.Predmet.ProtuStrankaListNazivFormatedOIB>
  <DomainObject.Predmet.OstaliListFormated>
    <izvorni_sadrzaj>
      <item>Tihana Semrad</item>
    </izvorni_sadrzaj>
    <derivirana_varijabla naziv="DomainObject.Predmet.OstaliListFormated_1">
      <item>Tihana Semrad</item>
    </derivirana_varijabla>
  </DomainObject.Predmet.OstaliListFormated>
  <DomainObject.Predmet.OstaliListFormatedOIB>
    <izvorni_sadrzaj>
      <item>Tihana Semrad, OIB 48627178416</item>
    </izvorni_sadrzaj>
    <derivirana_varijabla naziv="DomainObject.Predmet.OstaliListFormatedOIB_1">
      <item>Tihana Semrad, OIB 48627178416</item>
    </derivirana_varijabla>
  </DomainObject.Predmet.OstaliListFormatedOIB>
  <DomainObject.Predmet.OstaliListFormatedWithAdress>
    <izvorni_sadrzaj>
      <item>Tihana Semrad, Dubrava 167, 10000 Zagreb</item>
    </izvorni_sadrzaj>
    <derivirana_varijabla naziv="DomainObject.Predmet.OstaliListFormatedWithAdress_1">
      <item>Tihana Semrad, Dubrava 167, 10000 Zagreb</item>
    </derivirana_varijabla>
  </DomainObject.Predmet.OstaliListFormatedWithAdress>
  <DomainObject.Predmet.OstaliListFormatedWithAdressOIB>
    <izvorni_sadrzaj>
      <item>Tihana Semrad, OIB 48627178416, Dubrava 167, 10000 Zagreb</item>
    </izvorni_sadrzaj>
    <derivirana_varijabla naziv="DomainObject.Predmet.OstaliListFormatedWithAdressOIB_1">
      <item>Tihana Semrad, OIB 48627178416, Dubrava 167, 10000 Zagreb</item>
    </derivirana_varijabla>
  </DomainObject.Predmet.OstaliListFormatedWithAdressOIB>
  <DomainObject.Predmet.OstaliListNazivFormated>
    <izvorni_sadrzaj>
      <item>Tihana Semrad</item>
    </izvorni_sadrzaj>
    <derivirana_varijabla naziv="DomainObject.Predmet.OstaliListNazivFormated_1">
      <item>Tihana Semrad</item>
    </derivirana_varijabla>
  </DomainObject.Predmet.OstaliListNazivFormated>
  <DomainObject.Predmet.OstaliListNazivFormatedOIB>
    <izvorni_sadrzaj>
      <item>Tihana Semrad, OIB 48627178416</item>
    </izvorni_sadrzaj>
    <derivirana_varijabla naziv="DomainObject.Predmet.OstaliListNazivFormatedOIB_1">
      <item>Tihana Semrad, OIB 48627178416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Stpn-179/2014-10</izvorni_sadrzaj>
    <derivirana_varijabla naziv="DomainObject.PoslovniBrojDokumenta_1">Stpn-179/2014-10</derivirana_varijabla>
  </DomainObject.PoslovniBrojDokumenta>
  <DomainObject.Predmet.StrankaIDrugi>
    <izvorni_sadrzaj>ELUSAR d.o.o.</izvorni_sadrzaj>
    <derivirana_varijabla naziv="DomainObject.Predmet.StrankaIDrugi_1">ELUSAR d.o.o.</derivirana_varijabla>
  </DomainObject.Predmet.StrankaIDrugi>
  <DomainObject.Predmet.ProtustrankaIDrugi>
    <izvorni_sadrzaj>ELUSAR d.o.o.</izvorni_sadrzaj>
    <derivirana_varijabla naziv="DomainObject.Predmet.ProtustrankaIDrugi_1">ELUSAR d.o.o.</derivirana_varijabla>
  </DomainObject.Predmet.ProtustrankaIDrugi>
  <DomainObject.Predmet.StrankaIDrugiAdressOIB>
    <izvorni_sadrzaj>ELUSAR d.o.o., OIB 33378835845, Petrovaradinska 1, 10000 Zagreb</izvorni_sadrzaj>
    <derivirana_varijabla naziv="DomainObject.Predmet.StrankaIDrugiAdressOIB_1">ELUSAR d.o.o., OIB 33378835845, Petrovaradinska 1, 10000 Zagreb</derivirana_varijabla>
  </DomainObject.Predmet.StrankaIDrugiAdressOIB>
  <DomainObject.Predmet.ProtustrankaIDrugiAdressOIB>
    <izvorni_sadrzaj>ELUSAR d.o.o., OIB 33378835845, Petrovaradinska 1, 10000 Zagreb</izvorni_sadrzaj>
    <derivirana_varijabla naziv="DomainObject.Predmet.ProtustrankaIDrugiAdressOIB_1">ELUSAR d.o.o., OIB 33378835845,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ELUSAR d.o.o.</item>
      <item>ELUSAR d.o.o.</item>
      <item>Tihana Semrad</item>
    </izvorni_sadrzaj>
    <derivirana_varijabla naziv="DomainObject.Predmet.SudioniciListNaziv_1">
      <item>ELUSAR d.o.o.</item>
      <item>ELUSAR d.o.o.</item>
      <item>Tihana Semrad</item>
    </derivirana_varijabla>
  </DomainObject.Predmet.SudioniciListNaziv>
  <DomainObject.Predmet.SudioniciListAdressOIB>
    <izvorni_sadrzaj>
      <item>ELUSAR d.o.o., OIB 33378835845, Petrovaradinska 1,10000 Zagreb</item>
      <item>ELUSAR d.o.o., OIB 33378835845, Petrovaradinska 1,10000 Zagreb</item>
      <item>Tihana Semrad, OIB 48627178416, Dubrava 167,10000 Zagreb</item>
    </izvorni_sadrzaj>
    <derivirana_varijabla naziv="DomainObject.Predmet.SudioniciListAdressOIB_1">
      <item>ELUSAR d.o.o., OIB 33378835845, Petrovaradinska 1,10000 Zagreb</item>
      <item>ELUSAR d.o.o., OIB 33378835845, Petrovaradinska 1,10000 Zagreb</item>
      <item>Tihana Semrad, OIB 48627178416, Dubrava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33378835845</item>
      <item>, OIB 33378835845</item>
      <item>, OIB 48627178416</item>
    </izvorni_sadrzaj>
    <derivirana_varijabla naziv="DomainObject.Predmet.SudioniciListNazivOIB_1">
      <item>, OIB 33378835845</item>
      <item>, OIB 33378835845</item>
      <item>, OIB 48627178416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298</properties:Words>
  <properties:Characters>1619</properties:Characters>
  <properties:Lines>62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2015-09-28T09:15:00Z</dcterms:created>
  <dc:creator>Sudsko vijeće</dc:creator>
  <cp:lastModifiedBy>Valentina Kranjčić</cp:lastModifiedBy>
  <cp:lastPrinted>2015-09-28T09:34:00Z</cp:lastPrinted>
  <dcterms:modified xmlns:xsi="http://www.w3.org/2001/XMLSchema-instance" xsi:type="dcterms:W3CDTF">2015-09-28T09:34:00Z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Stpn-179/2014-10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