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336559" w:rsidR="00340CD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40CD2" w:rsidP="00336559" w:rsidR="00340CD2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340CD2" w:rsidP="00336559" w:rsidR="00340CD2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e9046d" w14:paraId="ee9046d" w:rsidRDefault="00340CD2" w:rsidP="00340CD2" w:rsidR="00340CD2" w:rsidRPr="009C512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C5124">
        <w:rPr>
          <w:rFonts w:hAnsi="Times New Roman" w:ascii="Times New Roman"/>
          <w:sz w:val="24"/>
          <w:szCs w:val="24"/>
        </w:rPr>
        <w:t xml:space="preserve">3 </w:t>
      </w:r>
      <w:r w:rsidR="00A01934">
        <w:rPr>
          <w:rFonts w:hAnsi="Times New Roman" w:ascii="Times New Roman"/>
          <w:sz w:val="24"/>
          <w:szCs w:val="24"/>
        </w:rPr>
        <w:t>St-</w:t>
      </w:r>
      <w:proofErr w:type="spellStart"/>
      <w:r w:rsidR="00502FA0">
        <w:rPr>
          <w:rFonts w:hAnsi="Times New Roman" w:ascii="Times New Roman"/>
          <w:sz w:val="24"/>
          <w:szCs w:val="24"/>
        </w:rPr>
        <w:t>4250</w:t>
      </w:r>
      <w:proofErr w:type="spellEnd"/>
      <w:r w:rsidR="00502FA0">
        <w:rPr>
          <w:rFonts w:hAnsi="Times New Roman" w:ascii="Times New Roman"/>
          <w:sz w:val="24"/>
          <w:szCs w:val="24"/>
        </w:rPr>
        <w:t>/</w:t>
      </w:r>
      <w:proofErr w:type="spellStart"/>
      <w:r w:rsidR="00502FA0">
        <w:rPr>
          <w:rFonts w:hAnsi="Times New Roman" w:ascii="Times New Roman"/>
          <w:sz w:val="24"/>
          <w:szCs w:val="24"/>
        </w:rPr>
        <w:t>16</w:t>
      </w:r>
      <w:proofErr w:type="spellEnd"/>
      <w:r w:rsidR="006759FF">
        <w:rPr>
          <w:rFonts w:hAnsi="Times New Roman" w:ascii="Times New Roman"/>
          <w:sz w:val="24"/>
          <w:szCs w:val="24"/>
        </w:rPr>
        <w:t>-6</w:t>
      </w:r>
    </w:p>
    <w:p w:rsidRDefault="00340CD2" w:rsidP="00340CD2" w:rsidR="00340CD2" w:rsidRPr="00AD04CF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340CD2" w:rsidP="00340CD2" w:rsidR="00340CD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340CD2" w:rsidP="00340CD2" w:rsidR="00340CD2" w:rsidRPr="00AD04CF">
      <w:pPr>
        <w:rPr>
          <w:rFonts w:hAnsi="Times New Roman" w:ascii="Times New Roman"/>
          <w:sz w:val="24"/>
          <w:szCs w:val="24"/>
        </w:rPr>
      </w:pPr>
    </w:p>
    <w:p w:rsidRDefault="00340CD2" w:rsidP="00B96F50" w:rsidR="00340CD2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 xml:space="preserve">Trgovački sud u Zagrebu, po sudcu Mihaelu Kovačiću, u </w:t>
      </w:r>
      <w:r w:rsidR="00A01934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502FA0">
        <w:rPr>
          <w:rFonts w:hAnsi="Times New Roman" w:ascii="Times New Roman"/>
          <w:sz w:val="24"/>
          <w:szCs w:val="24"/>
        </w:rPr>
        <w:t xml:space="preserve">EUROCIJEV d.o.o. Zagreb, CMP Savica Šanci 123, OIB: </w:t>
      </w:r>
      <w:r w:rsidR="00502FA0" w:rsidRPr="00502FA0">
        <w:rPr>
          <w:rFonts w:hAnsi="Times New Roman" w:ascii="Times New Roman"/>
          <w:sz w:val="24"/>
          <w:szCs w:val="24"/>
        </w:rPr>
        <w:t>10841951281</w:t>
      </w:r>
      <w:r w:rsidR="00502FA0">
        <w:rPr>
          <w:rFonts w:hAnsi="Times New Roman" w:ascii="Times New Roman"/>
          <w:sz w:val="24"/>
          <w:szCs w:val="24"/>
        </w:rPr>
        <w:t xml:space="preserve">, </w:t>
      </w:r>
      <w:r w:rsidR="00B96F50">
        <w:rPr>
          <w:rFonts w:hAnsi="Times New Roman" w:ascii="Times New Roman"/>
          <w:sz w:val="24"/>
          <w:szCs w:val="24"/>
        </w:rPr>
        <w:t xml:space="preserve">pokrenutom na prijedlog Financijske agencije, temeljem članka </w:t>
      </w:r>
      <w:r w:rsidR="003360C6">
        <w:rPr>
          <w:rFonts w:hAnsi="Times New Roman" w:ascii="Times New Roman"/>
          <w:sz w:val="24"/>
          <w:szCs w:val="24"/>
        </w:rPr>
        <w:t xml:space="preserve">16. stavak 7. </w:t>
      </w:r>
      <w:r w:rsidR="003360C6" w:rsidRPr="003360C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3360C6" w:rsidRPr="003360C6">
        <w:rPr>
          <w:rFonts w:cs="Times New Roman" w:hAnsi="Times New Roman" w:ascii="Times New Roman"/>
          <w:bCs/>
          <w:sz w:val="24"/>
          <w:szCs w:val="24"/>
        </w:rPr>
        <w:t>71/15 i 104/17</w:t>
      </w:r>
      <w:r w:rsidR="003360C6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="00502FA0">
        <w:rPr>
          <w:rFonts w:cs="Times New Roman" w:hAnsi="Times New Roman" w:ascii="Times New Roman"/>
          <w:bCs/>
          <w:sz w:val="24"/>
          <w:szCs w:val="24"/>
        </w:rPr>
        <w:t>1</w:t>
      </w:r>
      <w:r w:rsidR="00A9253C">
        <w:rPr>
          <w:rFonts w:cs="Times New Roman" w:hAnsi="Times New Roman" w:ascii="Times New Roman"/>
          <w:bCs/>
          <w:sz w:val="24"/>
          <w:szCs w:val="24"/>
        </w:rPr>
        <w:t>4</w:t>
      </w:r>
      <w:r w:rsidR="00502FA0">
        <w:rPr>
          <w:rFonts w:cs="Times New Roman" w:hAnsi="Times New Roman" w:ascii="Times New Roman"/>
          <w:bCs/>
          <w:sz w:val="24"/>
          <w:szCs w:val="24"/>
        </w:rPr>
        <w:t>. svibnja</w:t>
      </w:r>
      <w:r w:rsidR="003360C6">
        <w:rPr>
          <w:rFonts w:cs="Times New Roman" w:hAnsi="Times New Roman" w:ascii="Times New Roman"/>
          <w:bCs/>
          <w:sz w:val="24"/>
          <w:szCs w:val="24"/>
        </w:rPr>
        <w:t xml:space="preserve"> 2018.</w:t>
      </w:r>
    </w:p>
    <w:p w:rsidRDefault="00340CD2" w:rsidP="00340CD2" w:rsidR="00340CD2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i o</w:t>
      </w:r>
      <w:r w:rsidRPr="00AD04CF">
        <w:rPr>
          <w:rFonts w:hAnsi="Times New Roman" w:ascii="Times New Roman"/>
          <w:sz w:val="24"/>
          <w:szCs w:val="24"/>
        </w:rPr>
        <w:t xml:space="preserve">   j e</w:t>
      </w:r>
    </w:p>
    <w:p w:rsidRDefault="00340CD2" w:rsidP="00340CD2" w:rsidR="00340CD2">
      <w:pPr>
        <w:rPr>
          <w:rFonts w:hAnsi="Times New Roman" w:ascii="Times New Roman"/>
          <w:sz w:val="24"/>
          <w:szCs w:val="24"/>
        </w:rPr>
      </w:pPr>
    </w:p>
    <w:p w:rsidRDefault="00750661" w:rsidP="00340CD2" w:rsidR="003360C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72429">
        <w:rPr>
          <w:rFonts w:hAnsi="Times New Roman" w:ascii="Times New Roman"/>
          <w:sz w:val="24"/>
          <w:szCs w:val="24"/>
        </w:rPr>
        <w:t>Predmet ovoga suda posl. broj St-</w:t>
      </w:r>
      <w:r w:rsidR="00A9253C">
        <w:rPr>
          <w:rFonts w:hAnsi="Times New Roman" w:ascii="Times New Roman"/>
          <w:sz w:val="24"/>
          <w:szCs w:val="24"/>
        </w:rPr>
        <w:t>1205</w:t>
      </w:r>
      <w:r w:rsidR="00502FA0">
        <w:rPr>
          <w:rFonts w:hAnsi="Times New Roman" w:ascii="Times New Roman"/>
          <w:sz w:val="24"/>
          <w:szCs w:val="24"/>
        </w:rPr>
        <w:t>/18</w:t>
      </w:r>
      <w:r w:rsidR="00C72429">
        <w:rPr>
          <w:rFonts w:hAnsi="Times New Roman" w:ascii="Times New Roman"/>
          <w:sz w:val="24"/>
          <w:szCs w:val="24"/>
        </w:rPr>
        <w:t xml:space="preserve"> spojit će se s ovim predmetom te će se provesti jedinstveni postupak i donijeti zajednička odluka, pod brojem predmeta St-</w:t>
      </w:r>
      <w:r w:rsidR="00502FA0">
        <w:rPr>
          <w:rFonts w:hAnsi="Times New Roman" w:ascii="Times New Roman"/>
          <w:sz w:val="24"/>
          <w:szCs w:val="24"/>
        </w:rPr>
        <w:t>4250/16.</w:t>
      </w:r>
    </w:p>
    <w:p w:rsidRDefault="00340CD2" w:rsidP="00340CD2" w:rsidR="00340CD2">
      <w:pPr>
        <w:ind w:left="567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p w:rsidRDefault="00750661" w:rsidP="00340CD2" w:rsidR="00750661" w:rsidRPr="00750661">
      <w:pPr>
        <w:ind w:left="567"/>
        <w:jc w:val="center"/>
        <w:rPr>
          <w:rFonts w:hAnsi="Times New Roman" w:ascii="Times New Roman"/>
          <w:sz w:val="24"/>
          <w:szCs w:val="24"/>
        </w:rPr>
      </w:pPr>
      <w:r w:rsidRPr="00750661">
        <w:rPr>
          <w:rFonts w:hAnsi="Times New Roman" w:ascii="Times New Roman"/>
          <w:sz w:val="24"/>
          <w:szCs w:val="24"/>
        </w:rPr>
        <w:t xml:space="preserve">U Zagrebu, </w:t>
      </w:r>
      <w:r w:rsidR="00502FA0">
        <w:rPr>
          <w:rFonts w:hAnsi="Times New Roman" w:ascii="Times New Roman"/>
          <w:sz w:val="24"/>
          <w:szCs w:val="24"/>
        </w:rPr>
        <w:t>1</w:t>
      </w:r>
      <w:r w:rsidR="00A9253C">
        <w:rPr>
          <w:rFonts w:hAnsi="Times New Roman" w:ascii="Times New Roman"/>
          <w:sz w:val="24"/>
          <w:szCs w:val="24"/>
        </w:rPr>
        <w:t>4</w:t>
      </w:r>
      <w:r w:rsidR="00502FA0">
        <w:rPr>
          <w:rFonts w:hAnsi="Times New Roman" w:ascii="Times New Roman"/>
          <w:sz w:val="24"/>
          <w:szCs w:val="24"/>
        </w:rPr>
        <w:t>. svibnja</w:t>
      </w:r>
      <w:r w:rsidR="00CE1EB8">
        <w:rPr>
          <w:rFonts w:hAnsi="Times New Roman" w:ascii="Times New Roman"/>
          <w:sz w:val="24"/>
          <w:szCs w:val="24"/>
        </w:rPr>
        <w:t xml:space="preserve"> 2018.</w:t>
      </w:r>
    </w:p>
    <w:p w:rsidRDefault="00750661" w:rsidP="00340CD2" w:rsidR="00750661">
      <w:pPr>
        <w:ind w:left="567"/>
        <w:jc w:val="center"/>
        <w:rPr>
          <w:rFonts w:hAnsi="Times New Roman" w:ascii="Times New Roman"/>
          <w:b/>
          <w:sz w:val="24"/>
          <w:szCs w:val="24"/>
          <w:u w:val="single"/>
        </w:rPr>
      </w:pP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="00750661">
        <w:rPr>
          <w:rFonts w:hAnsi="Times New Roman" w:ascii="Times New Roman"/>
          <w:sz w:val="24"/>
          <w:szCs w:val="24"/>
        </w:rPr>
        <w:t xml:space="preserve"> </w:t>
      </w:r>
      <w:r w:rsidRPr="0049455D">
        <w:rPr>
          <w:rFonts w:hAnsi="Times New Roman" w:ascii="Times New Roman"/>
          <w:sz w:val="24"/>
          <w:szCs w:val="24"/>
        </w:rPr>
        <w:t xml:space="preserve">       </w:t>
      </w:r>
      <w:r w:rsidR="00CE1EB8">
        <w:rPr>
          <w:rFonts w:hAnsi="Times New Roman" w:ascii="Times New Roman"/>
          <w:sz w:val="24"/>
          <w:szCs w:val="24"/>
        </w:rPr>
        <w:t xml:space="preserve">   </w:t>
      </w:r>
      <w:r w:rsidRPr="0049455D">
        <w:rPr>
          <w:rFonts w:hAnsi="Times New Roman" w:ascii="Times New Roman"/>
          <w:sz w:val="24"/>
          <w:szCs w:val="24"/>
        </w:rPr>
        <w:t>S U D A C: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750661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Pr="0049455D">
        <w:rPr>
          <w:rFonts w:hAnsi="Times New Roman" w:ascii="Times New Roman"/>
          <w:sz w:val="24"/>
          <w:szCs w:val="24"/>
        </w:rPr>
        <w:t>MIHAEL</w:t>
      </w:r>
      <w:proofErr w:type="spellEnd"/>
      <w:r w:rsidRPr="0049455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9455D">
        <w:rPr>
          <w:rFonts w:hAnsi="Times New Roman" w:ascii="Times New Roman"/>
          <w:sz w:val="24"/>
          <w:szCs w:val="24"/>
        </w:rPr>
        <w:t>KOVAČIĆ</w:t>
      </w:r>
      <w:proofErr w:type="spellEnd"/>
      <w:r w:rsidR="00510154">
        <w:rPr>
          <w:rFonts w:hAnsi="Times New Roman" w:ascii="Times New Roman"/>
          <w:sz w:val="24"/>
          <w:szCs w:val="24"/>
        </w:rPr>
        <w:t>, v.r.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>Pravna pouka: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510154" w:rsidP="00340CD2" w:rsidR="00510154">
      <w:pPr>
        <w:rPr>
          <w:rFonts w:hAnsi="Times New Roman" w:ascii="Times New Roman"/>
          <w:sz w:val="24"/>
          <w:szCs w:val="24"/>
        </w:rPr>
      </w:pPr>
    </w:p>
    <w:p w:rsidRDefault="00510154" w:rsidP="00340CD2" w:rsidR="0051015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ovlašteni službenik</w:t>
      </w:r>
    </w:p>
    <w:p w:rsidRDefault="00510154" w:rsidP="00340CD2" w:rsidR="0051015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340CD2" w:rsidP="00340CD2" w:rsidR="00340CD2" w:rsidRPr="0049455D">
      <w:pPr>
        <w:rPr>
          <w:rFonts w:hAnsi="Times New Roman" w:ascii="Times New Roman"/>
          <w:sz w:val="24"/>
          <w:szCs w:val="24"/>
        </w:rPr>
      </w:pPr>
      <w:r w:rsidRPr="0049455D">
        <w:rPr>
          <w:rFonts w:hAnsi="Times New Roman" w:ascii="Times New Roman"/>
          <w:sz w:val="24"/>
          <w:szCs w:val="24"/>
        </w:rPr>
        <w:tab/>
      </w:r>
      <w:r w:rsidRPr="0049455D">
        <w:rPr>
          <w:rFonts w:hAnsi="Times New Roman" w:ascii="Times New Roman"/>
          <w:sz w:val="24"/>
          <w:szCs w:val="24"/>
        </w:rPr>
        <w:tab/>
      </w:r>
    </w:p>
    <w:p w:rsidRDefault="00340CD2" w:rsidP="00340CD2" w:rsidR="00340CD2" w:rsidRPr="0051015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10154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A9253C" w:rsidP="00340CD2" w:rsidR="00340CD2" w:rsidRPr="0051015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510154">
        <w:rPr>
          <w:rFonts w:hAnsi="Times New Roman" w:ascii="Times New Roman"/>
          <w:color w:themeColor="background1" w:val="FFFFFF"/>
          <w:sz w:val="24"/>
          <w:szCs w:val="24"/>
        </w:rPr>
        <w:t>Predlagatelju Anti Hodak, po pun.</w:t>
      </w:r>
      <w:r w:rsidR="009B3586" w:rsidRPr="00510154">
        <w:rPr>
          <w:rFonts w:hAnsi="Times New Roman" w:ascii="Times New Roman"/>
          <w:color w:themeColor="background1" w:val="FFFFFF"/>
          <w:sz w:val="24"/>
          <w:szCs w:val="24"/>
        </w:rPr>
        <w:t xml:space="preserve"> Dragani Vidović, odvjetnici u Zagrebu, </w:t>
      </w:r>
      <w:proofErr w:type="spellStart"/>
      <w:r w:rsidR="009B3586" w:rsidRPr="00510154">
        <w:rPr>
          <w:rFonts w:hAnsi="Times New Roman" w:ascii="Times New Roman"/>
          <w:color w:themeColor="background1" w:val="FFFFFF"/>
          <w:sz w:val="24"/>
          <w:szCs w:val="24"/>
        </w:rPr>
        <w:t>Bužanov</w:t>
      </w:r>
      <w:proofErr w:type="spellEnd"/>
      <w:r w:rsidR="009B3586" w:rsidRPr="00510154">
        <w:rPr>
          <w:rFonts w:hAnsi="Times New Roman" w:ascii="Times New Roman"/>
          <w:color w:themeColor="background1" w:val="FFFFFF"/>
          <w:sz w:val="24"/>
          <w:szCs w:val="24"/>
        </w:rPr>
        <w:t xml:space="preserve"> </w:t>
      </w:r>
      <w:proofErr w:type="spellStart"/>
      <w:r w:rsidR="009B3586" w:rsidRPr="00510154">
        <w:rPr>
          <w:rFonts w:hAnsi="Times New Roman" w:ascii="Times New Roman"/>
          <w:color w:themeColor="background1" w:val="FFFFFF"/>
          <w:sz w:val="24"/>
          <w:szCs w:val="24"/>
        </w:rPr>
        <w:t>6D</w:t>
      </w:r>
      <w:proofErr w:type="spellEnd"/>
    </w:p>
    <w:p w:rsidRDefault="00CE1EB8" w:rsidP="00340CD2" w:rsidR="00CE1EB8" w:rsidRPr="0051015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510154">
        <w:rPr>
          <w:rFonts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CE1EB8" w:rsidP="00CE1EB8" w:rsidR="00560354" w:rsidRPr="0051015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  <w:szCs w:val="24"/>
        </w:rPr>
      </w:pPr>
      <w:r w:rsidRPr="00510154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CE1EB8" w:rsidP="00CE1EB8" w:rsidR="00CE1EB8" w:rsidRPr="00510154">
      <w:pPr>
        <w:ind w:left="360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60354" w:rsidP="00340CD2" w:rsidR="00560354" w:rsidRPr="0051015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10154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560354" w:rsidP="00340CD2" w:rsidR="00CD5D1C" w:rsidRPr="0051015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10154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CD5D1C" w:rsidRPr="00510154">
        <w:rPr>
          <w:rFonts w:hAnsi="Times New Roman" w:ascii="Times New Roman"/>
          <w:color w:themeColor="background1" w:val="FFFFFF"/>
          <w:sz w:val="24"/>
          <w:szCs w:val="24"/>
        </w:rPr>
        <w:t>Prijedlog za otvaranje steč. post. skenirati i objaviti na e-Oglasnoj ploči</w:t>
      </w:r>
    </w:p>
    <w:p w:rsidRDefault="00CD5D1C" w:rsidP="00340CD2" w:rsidR="00560354" w:rsidRPr="0051015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10154">
        <w:rPr>
          <w:rFonts w:hAnsi="Times New Roman" w:ascii="Times New Roman"/>
          <w:color w:themeColor="background1" w:val="FFFFFF"/>
          <w:sz w:val="24"/>
          <w:szCs w:val="24"/>
        </w:rPr>
        <w:t>2. Spajanje predmeta p</w:t>
      </w:r>
      <w:r w:rsidR="00CE1EB8" w:rsidRPr="00510154">
        <w:rPr>
          <w:rFonts w:hAnsi="Times New Roman" w:ascii="Times New Roman"/>
          <w:color w:themeColor="background1" w:val="FFFFFF"/>
          <w:sz w:val="24"/>
          <w:szCs w:val="24"/>
        </w:rPr>
        <w:t xml:space="preserve">rovesti u e-Spisu te vratiti u ref. </w:t>
      </w:r>
      <w:bookmarkStart w:name="_GoBack" w:id="0"/>
      <w:bookmarkEnd w:id="0"/>
    </w:p>
    <w:sectPr w:rsidSect="002E1832" w:rsidR="00560354" w:rsidRPr="0051015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69F" w:rsidR="0015069F">
      <w:r>
        <w:separator/>
      </w:r>
    </w:p>
  </w:endnote>
  <w:endnote w:id="0" w:type="continuationSeparator">
    <w:p w:rsidRDefault="0015069F" w:rsidR="00150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69F" w:rsidR="0015069F">
      <w:r>
        <w:separator/>
      </w:r>
    </w:p>
  </w:footnote>
  <w:footnote w:id="0" w:type="continuationSeparator">
    <w:p w:rsidRDefault="0015069F" w:rsidR="00150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D2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69BB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CD2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C72429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340CD2" w:rsidP="00122E57" w:rsidR="00F60FAE">
    <w:pPr>
      <w:pStyle w:val="Zaglavlje"/>
      <w:jc w:val="right"/>
    </w:pPr>
    <w:r>
      <w:rPr>
        <w:rFonts w:hAnsi="Times New Roman" w:ascii="Times New Roman"/>
      </w:rPr>
      <w:t>3 Ovr-4</w:t>
    </w:r>
    <w:r w:rsidR="00560354">
      <w:rPr>
        <w:rFonts w:hAnsi="Times New Roman" w:ascii="Times New Roman"/>
      </w:rPr>
      <w:t>95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9BB" w:rsidR="00F60FAE">
    <w:pPr>
      <w:pStyle w:val="Zaglavlje"/>
    </w:pPr>
  </w:p>
  <w:p w:rsidRDefault="00A269BB" w:rsidR="00F60FAE">
    <w:pPr>
      <w:pStyle w:val="Zaglavlje"/>
    </w:pPr>
  </w:p>
  <w:p w:rsidRDefault="00A269BB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2FA0"/>
    <w:rsid w:val="000136FC"/>
    <w:rsid w:val="00057C37"/>
    <w:rsid w:val="0006054B"/>
    <w:rsid w:val="00065BED"/>
    <w:rsid w:val="000A0C84"/>
    <w:rsid w:val="0010305B"/>
    <w:rsid w:val="00106445"/>
    <w:rsid w:val="001236F4"/>
    <w:rsid w:val="0015069F"/>
    <w:rsid w:val="00196ED9"/>
    <w:rsid w:val="001C2B44"/>
    <w:rsid w:val="0020513D"/>
    <w:rsid w:val="002D636E"/>
    <w:rsid w:val="00306B26"/>
    <w:rsid w:val="003360C6"/>
    <w:rsid w:val="00340CD2"/>
    <w:rsid w:val="00341514"/>
    <w:rsid w:val="0043766F"/>
    <w:rsid w:val="00460833"/>
    <w:rsid w:val="00480F75"/>
    <w:rsid w:val="004A4708"/>
    <w:rsid w:val="004B721B"/>
    <w:rsid w:val="004B75E6"/>
    <w:rsid w:val="004F09F2"/>
    <w:rsid w:val="004F33B5"/>
    <w:rsid w:val="00502FA0"/>
    <w:rsid w:val="00510154"/>
    <w:rsid w:val="005542B9"/>
    <w:rsid w:val="00560354"/>
    <w:rsid w:val="00565CA2"/>
    <w:rsid w:val="005879FC"/>
    <w:rsid w:val="006759FF"/>
    <w:rsid w:val="006B3D2F"/>
    <w:rsid w:val="00750661"/>
    <w:rsid w:val="007964E9"/>
    <w:rsid w:val="007E6803"/>
    <w:rsid w:val="0081766C"/>
    <w:rsid w:val="00882966"/>
    <w:rsid w:val="008878E7"/>
    <w:rsid w:val="008D37D0"/>
    <w:rsid w:val="009722A5"/>
    <w:rsid w:val="00994C17"/>
    <w:rsid w:val="009953F9"/>
    <w:rsid w:val="00997C1A"/>
    <w:rsid w:val="009B3586"/>
    <w:rsid w:val="009B4A19"/>
    <w:rsid w:val="00A01934"/>
    <w:rsid w:val="00A069F9"/>
    <w:rsid w:val="00A269BB"/>
    <w:rsid w:val="00A9253C"/>
    <w:rsid w:val="00AC1340"/>
    <w:rsid w:val="00B0422C"/>
    <w:rsid w:val="00B80BD9"/>
    <w:rsid w:val="00B96F50"/>
    <w:rsid w:val="00BE13C3"/>
    <w:rsid w:val="00C60FEC"/>
    <w:rsid w:val="00C64368"/>
    <w:rsid w:val="00C72429"/>
    <w:rsid w:val="00C74F15"/>
    <w:rsid w:val="00CA09B3"/>
    <w:rsid w:val="00CB2E97"/>
    <w:rsid w:val="00CD5D1C"/>
    <w:rsid w:val="00CE1EB8"/>
    <w:rsid w:val="00D00D67"/>
    <w:rsid w:val="00D1731E"/>
    <w:rsid w:val="00D62CEB"/>
    <w:rsid w:val="00DA5DF3"/>
    <w:rsid w:val="00DB4360"/>
    <w:rsid w:val="00DC33EA"/>
    <w:rsid w:val="00DE3C8E"/>
    <w:rsid w:val="00E11888"/>
    <w:rsid w:val="00E15AE2"/>
    <w:rsid w:val="00E27B0A"/>
    <w:rsid w:val="00E66217"/>
    <w:rsid w:val="00E8313B"/>
    <w:rsid w:val="00EB3EEE"/>
    <w:rsid w:val="00EB6D9E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0CD2"/>
    <w:rPr>
      <w:rFonts w:cs="Tahoma" w:eastAsia="Times New Roman" w:hAnsi="Tahoma" w:ascii="Tahoma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0C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40CD2"/>
    <w:rPr>
      <w:rFonts w:cs="Tahoma" w:eastAsia="Times New Roman" w:hAnsi="Tahoma" w:asci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340CD2"/>
  </w:style>
  <w:style w:styleId="Tekstbalonia" w:type="paragraph">
    <w:name w:val="Balloon Text"/>
    <w:basedOn w:val="Normal"/>
    <w:link w:val="TekstbaloniaChar"/>
    <w:uiPriority w:val="99"/>
    <w:semiHidden/>
    <w:unhideWhenUsed/>
    <w:rsid w:val="00340CD2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0CD2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BE13C3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5603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0354"/>
    <w:rPr>
      <w:rFonts w:cs="Tahoma" w:eastAsia="Times New Roman" w:hAnsi="Tahoma" w:asci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1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01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1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1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1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0CD2"/>
    <w:rPr>
      <w:rFonts w:ascii="Tahoma" w:cs="Tahoma" w:eastAsia="Times New Roman" w:hAnsi="Tahoma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0C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40CD2"/>
    <w:rPr>
      <w:rFonts w:ascii="Tahoma" w:cs="Tahoma" w:eastAsia="Times New Roman" w:hAns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340CD2"/>
  </w:style>
  <w:style w:styleId="Tekstbalonia" w:type="paragraph">
    <w:name w:val="Balloon Text"/>
    <w:basedOn w:val="Normal"/>
    <w:link w:val="TekstbaloniaChar"/>
    <w:uiPriority w:val="99"/>
    <w:semiHidden/>
    <w:unhideWhenUsed/>
    <w:rsid w:val="00340CD2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0CD2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BE13C3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5603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0354"/>
    <w:rPr>
      <w:rFonts w:ascii="Tahoma" w:cs="Tahoma" w:eastAsia="Times New Roman" w:hAns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1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01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1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1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1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SPOJEN SPIS St-828/2018 na St-4250/2016</izvorni_sadrzaj>
    <derivirana_varijabla naziv="DomainObject.Predmet.Opis_1">br. 12 Su-30/16 i 12 Su-19/16 od 01.04.2016.
SPOJEN SPIS St-828/2018 na St-4250/2016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St-4250/2016</izvorni_sadrzaj>
    <derivirana_varijabla naziv="DomainObject.Predmet.OznakaBroj_1">St-4250/2016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EUROCIJEV d.o.o.; EUROCIJEV za proizvodnju i montažu, unutarnju i vanjsku trgovinu i usluge, d.o.o.</izvorni_sadrzaj>
    <derivirana_varijabla naziv="DomainObject.Predmet.ProtustrankaFormated_1">  EUROCIJEV d.o.o.; EUROCIJEV za proizvodnju i montažu, unutarnju i vanjsku trgovinu i usluge, d.o.o.</derivirana_varijabla>
  </DomainObject.Predmet.ProtustrankaFormated>
  <DomainObject.Predmet.ProtustrankaFormatedOIB>
    <izvorni_sadrzaj>  EUROCIJEV d.o.o., OIB 10841951281; EUROCIJEV za proizvodnju i montažu, unutarnju i vanjsku trgovinu i usluge, d.o.o., OIB 10841951281</izvorni_sadrzaj>
    <derivirana_varijabla naziv="DomainObject.Predmet.ProtustrankaFormatedOIB_1">  EUROCIJEV d.o.o., OIB 10841951281; EUROCIJEV za proizvodnju i montažu, unutarnju i vanjsku trgovinu i usluge, d.o.o., OIB 10841951281</derivirana_varijabla>
  </DomainObject.Predmet.ProtustrankaFormatedOIB>
  <DomainObject.Predmet.ProtustrankaFormatedWithAdress>
    <izvorni_sadrzaj> EUROCIJEV d.o.o., CMP Savica Šanci 123, 10000 Zagreb; EUROCIJEV za proizvodnju i montažu, unutarnju i vanjsku trgovinu i usluge, d.o.o., CMP Savica Šanci 123, 10000 Zagreb</izvorni_sadrzaj>
    <derivirana_varijabla naziv="DomainObject.Predmet.ProtustrankaFormatedWithAdress_1"> EUROCIJEV d.o.o., CMP Savica Šanci 123, 10000 Zagreb; EUROCIJEV za proizvodnju i montažu, unutarnju i vanjsku trgovinu i usluge, d.o.o., CMP Savica Šanci 123, 10000 Zagreb</derivirana_varijabla>
  </DomainObject.Predmet.ProtustrankaFormatedWithAdress>
  <DomainObject.Predmet.ProtustrankaFormatedWithAdressOIB>
    <izvorni_sadrzaj> EUROCIJEV d.o.o., OIB 10841951281, CMP Savica Šanci 123, 10000 Zagreb; EUROCIJEV za proizvodnju i montažu, unutarnju i vanjsku trgovinu i usluge, d.o.o., OIB 10841951281, CMP Savica Šanci 123, 10000 Zagreb</izvorni_sadrzaj>
    <derivirana_varijabla naziv="DomainObject.Predmet.ProtustrankaFormatedWithAdressOIB_1"> EUROCIJEV d.o.o., OIB 10841951281, CMP Savica Šanci 123, 10000 Zagreb; EUROCIJEV za proizvodnju i montažu, unutarnju i vanjsku trgovinu i usluge, d.o.o., OIB 10841951281, CMP Savica Šanci 123, 10000 Zagreb</derivirana_varijabla>
  </DomainObject.Predmet.ProtustrankaFormatedWithAdressOIB>
  <DomainObject.Predmet.ProtustrankaWithAdress>
    <izvorni_sadrzaj>EUROCIJEV d.o.o. CMP Savica Šanci 123, 10000 Zagreb, EUROCIJEV za proizvodnju i montažu, unutarnju i vanjsku trgovinu i usluge, d.o.o. CMP Savica Šanci 123, 10000 Zagreb</izvorni_sadrzaj>
    <derivirana_varijabla naziv="DomainObject.Predmet.ProtustrankaWithAdress_1">EUROCIJEV d.o.o. CMP Savica Šanci 123, 10000 Zagreb, EUROCIJEV za proizvodnju i montažu, unutarnju i vanjsku trgovinu i usluge, d.o.o. CMP Savica Šanci 123, 10000 Zagreb</derivirana_varijabla>
  </DomainObject.Predmet.ProtustrankaWithAdress>
  <DomainObject.Predmet.ProtustrankaWithAdressOIB>
    <izvorni_sadrzaj>EUROCIJEV d.o.o., OIB 10841951281, CMP Savica Šanci 123, 10000 Zagreb, EUROCIJEV za proizvodnju i montažu, unutarnju i vanjsku trgovinu i usluge, d.o.o., OIB 10841951281, CMP Savica Šanci 123, 10000 Zagreb</izvorni_sadrzaj>
    <derivirana_varijabla naziv="DomainObject.Predmet.ProtustrankaWithAdressOIB_1">EUROCIJEV d.o.o., OIB 10841951281, CMP Savica Šanci 123, 10000 Zagreb, EUROCIJEV za proizvodnju i montažu, unutarnju i vanjsku trgovinu i usluge, d.o.o., OIB 10841951281, CMP Savica Šanci 123, 10000 Zagreb</derivirana_varijabla>
  </DomainObject.Predmet.ProtustrankaWithAdressOIB>
  <DomainObject.Predmet.ProtustrankaNazivFormated>
    <izvorni_sadrzaj>EUROCIJEV d.o.o.,EUROCIJEV za proizvodnju i montažu, unutarnju i vanjsku trgovinu i usluge, d.o.o.</izvorni_sadrzaj>
    <derivirana_varijabla naziv="DomainObject.Predmet.ProtustrankaNazivFormated_1">EUROCIJEV d.o.o.,EUROCIJEV za proizvodnju i montažu, unutarnju i vanjsku trgovinu i usluge, d.o.o.</derivirana_varijabla>
  </DomainObject.Predmet.ProtustrankaNazivFormated>
  <DomainObject.Predmet.ProtustrankaNazivFormatedOIB>
    <izvorni_sadrzaj>EUROCIJEV d.o.o., OIB 10841951281,EUROCIJEV za proizvodnju i montažu, unutarnju i vanjsku trgovinu i usluge, d.o.o., OIB 10841951281</izvorni_sadrzaj>
    <derivirana_varijabla naziv="DomainObject.Predmet.ProtustrankaNazivFormatedOIB_1">EUROCIJEV d.o.o., OIB 10841951281,EUROCIJEV za proizvodnju i montažu, unutarnju i vanjsku trgovinu i usluge, d.o.o., OIB 10841951281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Frano Perak</izvorni_sadrzaj>
    <derivirana_varijabla naziv="DomainObject.Predmet.StrankaFormated_1">  FINA Regionalni centar Zagreb; Frano Perak</derivirana_varijabla>
  </DomainObject.Predmet.StrankaFormated>
  <DomainObject.Predmet.StrankaFormatedOIB>
    <izvorni_sadrzaj>  FINA Regionalni centar Zagreb, OIB 85821130368; Frano Perak, OIB 01123939504</izvorni_sadrzaj>
    <derivirana_varijabla naziv="DomainObject.Predmet.StrankaFormatedOIB_1">  FINA Regionalni centar Zagreb, OIB 85821130368; Frano Perak, OIB 01123939504</derivirana_varijabla>
  </DomainObject.Predmet.StrankaFormatedOIB>
  <DomainObject.Predmet.StrankaFormatedWithAdress>
    <izvorni_sadrzaj> FINA Regionalni centar Zagreb, Trg svibanjskih žrtava 1995. 1, 10000 Zagreb; Frano Perak, Cesta Ivana Mažuranića 219, 10362 Kašina</izvorni_sadrzaj>
    <derivirana_varijabla naziv="DomainObject.Predmet.StrankaFormatedWithAdress_1"> FINA Regionalni centar Zagreb, Trg svibanjskih žrtava 1995. 1, 10000 Zagreb; Frano Perak, Cesta Ivana Mažuranića 219, 10362 Kašina</derivirana_varijabla>
  </DomainObject.Predmet.StrankaFormatedWithAdress>
  <DomainObject.Predmet.StrankaFormatedWithAdressOIB>
    <izvorni_sadrzaj> FINA Regionalni centar Zagreb, OIB 85821130368, Trg svibanjskih žrtava 1995. 1, 10000 Zagreb; Frano Perak, OIB 01123939504, Cesta Ivana Mažuranića 219, 10362 Kašina</izvorni_sadrzaj>
    <derivirana_varijabla naziv="DomainObject.Predmet.StrankaFormatedWithAdressOIB_1"> FINA Regionalni centar Zagreb, OIB 85821130368, Trg svibanjskih žrtava 1995. 1, 10000 Zagreb; Frano Perak, OIB 01123939504, Cesta Ivana Mažuranića 219, 10362 Kašina</derivirana_varijabla>
  </DomainObject.Predmet.StrankaFormatedWithAdressOIB>
  <DomainObject.Predmet.StrankaWithAdress>
    <izvorni_sadrzaj>FINA Regionalni centar Zagreb Trg svibanjskih žrtava 1995. 1,10000 Zagreb,Frano Perak Cesta Ivana Mažuranića 219,10362 Kašina</izvorni_sadrzaj>
    <derivirana_varijabla naziv="DomainObject.Predmet.StrankaWithAdress_1">FINA Regionalni centar Zagreb Trg svibanjskih žrtava 1995. 1,10000 Zagreb,Frano Perak Cesta Ivana Mažuranića 219,10362 Kašina</derivirana_varijabla>
  </DomainObject.Predmet.StrankaWithAdress>
  <DomainObject.Predmet.StrankaWithAdressOIB>
    <izvorni_sadrzaj>FINA Regionalni centar Zagreb, OIB 85821130368, Trg svibanjskih žrtava 1995. 1,10000 Zagreb,Frano Perak, OIB 01123939504, Cesta Ivana Mažuranića 219,10362 Kašina</izvorni_sadrzaj>
    <derivirana_varijabla naziv="DomainObject.Predmet.StrankaWithAdressOIB_1">FINA Regionalni centar Zagreb, OIB 85821130368, Trg svibanjskih žrtava 1995. 1,10000 Zagreb,Frano Perak, OIB 01123939504, Cesta Ivana Mažuranića 219,10362 Kašina</derivirana_varijabla>
  </DomainObject.Predmet.StrankaWithAdressOIB>
  <DomainObject.Predmet.StrankaNazivFormated>
    <izvorni_sadrzaj>FINA Regionalni centar Zagreb,Frano Perak</izvorni_sadrzaj>
    <derivirana_varijabla naziv="DomainObject.Predmet.StrankaNazivFormated_1">FINA Regionalni centar Zagreb,Frano Perak</derivirana_varijabla>
  </DomainObject.Predmet.StrankaNazivFormated>
  <DomainObject.Predmet.StrankaNazivFormatedOIB>
    <izvorni_sadrzaj>FINA Regionalni centar Zagreb, OIB 85821130368,Frano Perak, OIB 01123939504</izvorni_sadrzaj>
    <derivirana_varijabla naziv="DomainObject.Predmet.StrankaNazivFormatedOIB_1">FINA Regionalni centar Zagreb, OIB 85821130368,Frano Perak, OIB 01123939504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Frano Perak</item>
    </izvorni_sadrzaj>
    <derivirana_varijabla naziv="DomainObject.Predmet.StrankaListFormated_1">
      <item>FINA Regionalni centar Zagreb</item>
      <item>Frano Perak</item>
    </derivirana_varijabla>
  </DomainObject.Predmet.StrankaListFormated>
  <DomainObject.Predmet.StrankaListFormatedOIB>
    <izvorni_sadrzaj>
      <item>FINA Regionalni centar Zagreb, OIB 85821130368</item>
      <item>Frano Perak, OIB 01123939504</item>
    </izvorni_sadrzaj>
    <derivirana_varijabla naziv="DomainObject.Predmet.StrankaListFormatedOIB_1">
      <item>FINA Regionalni centar Zagreb, OIB 85821130368</item>
      <item>Frano Perak, OIB 01123939504</item>
    </derivirana_varijabla>
  </DomainObject.Predmet.StrankaListFormatedOIB>
  <DomainObject.Predmet.StrankaListFormatedWithAdress>
    <izvorni_sadrzaj>
      <item>FINA Regionalni centar Zagreb, Trg svibanjskih žrtava 1995. 1, 10000 Zagreb</item>
      <item>Frano Perak, Cesta Ivana Mažuranića 219, 10362 Kašina</item>
    </izvorni_sadrzaj>
    <derivirana_varijabla naziv="DomainObject.Predmet.StrankaListFormatedWithAdress_1">
      <item>FINA Regionalni centar Zagreb, Trg svibanjskih žrtava 1995. 1, 10000 Zagreb</item>
      <item>Frano Perak, Cesta Ivana Mažuranića 219, 10362 Kašina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Frano Perak, OIB 01123939504, Cesta Ivana Mažuranića 219, 10362 Kašina</item>
    </izvorni_sadrzaj>
    <derivirana_varijabla naziv="DomainObject.Predmet.StrankaListFormatedWithAdressOIB_1">
      <item>FINA Regionalni centar Zagreb, OIB 85821130368, Trg svibanjskih žrtava 1995. 1, 10000 Zagreb</item>
      <item>Frano Perak, OIB 01123939504, Cesta Ivana Mažuranića 219, 10362 Kašina</item>
    </derivirana_varijabla>
  </DomainObject.Predmet.StrankaListFormatedWithAdressOIB>
  <DomainObject.Predmet.StrankaListNazivFormated>
    <izvorni_sadrzaj>
      <item>FINA Regionalni centar Zagreb</item>
      <item>Frano Perak</item>
    </izvorni_sadrzaj>
    <derivirana_varijabla naziv="DomainObject.Predmet.StrankaListNazivFormated_1">
      <item>FINA Regionalni centar Zagreb</item>
      <item>Frano Perak</item>
    </derivirana_varijabla>
  </DomainObject.Predmet.StrankaListNazivFormated>
  <DomainObject.Predmet.StrankaListNazivFormatedOIB>
    <izvorni_sadrzaj>
      <item>FINA Regionalni centar Zagreb, OIB 85821130368</item>
      <item>Frano Perak, OIB 01123939504</item>
    </izvorni_sadrzaj>
    <derivirana_varijabla naziv="DomainObject.Predmet.StrankaListNazivFormatedOIB_1">
      <item>FINA Regionalni centar Zagreb, OIB 85821130368</item>
      <item>Frano Perak, OIB 01123939504</item>
    </derivirana_varijabla>
  </DomainObject.Predmet.StrankaListNazivFormatedOIB>
  <DomainObject.Predmet.ProtuStrankaListFormated>
    <izvorni_sadrzaj>
      <item>EUROCIJEV d.o.o.</item>
      <item>EUROCIJEV za proizvodnju i montažu, unutarnju i vanjsku trgovinu i usluge, d.o.o.</item>
    </izvorni_sadrzaj>
    <derivirana_varijabla naziv="DomainObject.Predmet.ProtuStrankaListFormated_1">
      <item>EUROCIJEV d.o.o.</item>
      <item>EUROCIJEV za proizvodnju i montažu, unutarnju i vanjsku trgovinu i usluge, d.o.o.</item>
    </derivirana_varijabla>
  </DomainObject.Predmet.ProtuStrankaListFormated>
  <DomainObject.Predmet.ProtuStrankaListFormatedOIB>
    <izvorni_sadrzaj>
      <item>EUROCIJEV d.o.o., OIB 10841951281</item>
      <item>EUROCIJEV za proizvodnju i montažu, unutarnju i vanjsku trgovinu i usluge, d.o.o., OIB 10841951281</item>
    </izvorni_sadrzaj>
    <derivirana_varijabla naziv="DomainObject.Predmet.ProtuStrankaListFormatedOIB_1">
      <item>EUROCIJEV d.o.o., OIB 10841951281</item>
      <item>EUROCIJEV za proizvodnju i montažu, unutarnju i vanjsku trgovinu i usluge, d.o.o., OIB 10841951281</item>
    </derivirana_varijabla>
  </DomainObject.Predmet.ProtuStrankaListFormatedOIB>
  <DomainObject.Predmet.ProtuStrankaListFormatedWithAdress>
    <izvorni_sadrzaj>
      <item>EUROCIJEV d.o.o., CMP Savica Šanci 123, 10000 Zagreb</item>
      <item>EUROCIJEV za proizvodnju i montažu, unutarnju i vanjsku trgovinu i usluge, d.o.o., CMP Savica Šanci 123, 10000 Zagreb</item>
    </izvorni_sadrzaj>
    <derivirana_varijabla naziv="DomainObject.Predmet.ProtuStrankaListFormatedWithAdress_1">
      <item>EUROCIJEV d.o.o., CMP Savica Šanci 123, 10000 Zagreb</item>
      <item>EUROCIJEV za proizvodnju i montažu, unutarnju i vanjsku trgovinu i usluge, d.o.o., CMP Savica Šanci 123, 10000 Zagreb</item>
    </derivirana_varijabla>
  </DomainObject.Predmet.ProtuStrankaListFormatedWithAdress>
  <DomainObject.Predmet.ProtuStrankaListFormatedWithAdressOIB>
    <izvorni_sadrzaj>
      <item>EUROCIJEV d.o.o., OIB 10841951281, CMP Savica Šanci 123, 10000 Zagreb</item>
      <item>EUROCIJEV za proizvodnju i montažu, unutarnju i vanjsku trgovinu i usluge, d.o.o., OIB 10841951281, CMP Savica Šanci 123, 10000 Zagreb</item>
    </izvorni_sadrzaj>
    <derivirana_varijabla naziv="DomainObject.Predmet.ProtuStrankaListFormatedWithAdressOIB_1">
      <item>EUROCIJEV d.o.o., OIB 10841951281, CMP Savica Šanci 123, 10000 Zagreb</item>
      <item>EUROCIJEV za proizvodnju i montažu, unutarnju i vanjsku trgovinu i usluge, d.o.o., OIB 10841951281, CMP Savica Šanci 123, 10000 Zagreb</item>
    </derivirana_varijabla>
  </DomainObject.Predmet.ProtuStrankaListFormatedWithAdressOIB>
  <DomainObject.Predmet.ProtuStrankaListNazivFormated>
    <izvorni_sadrzaj>
      <item>EUROCIJEV d.o.o.</item>
      <item>EUROCIJEV za proizvodnju i montažu, unutarnju i vanjsku trgovinu i usluge, d.o.o.</item>
    </izvorni_sadrzaj>
    <derivirana_varijabla naziv="DomainObject.Predmet.ProtuStrankaListNazivFormated_1">
      <item>EUROCIJEV d.o.o.</item>
      <item>EUROCIJEV za proizvodnju i montažu, unutarnju i vanjsku trgovinu i usluge, d.o.o.</item>
    </derivirana_varijabla>
  </DomainObject.Predmet.ProtuStrankaListNazivFormated>
  <DomainObject.Predmet.ProtuStrankaListNazivFormatedOIB>
    <izvorni_sadrzaj>
      <item>EUROCIJEV d.o.o., OIB 10841951281</item>
      <item>EUROCIJEV za proizvodnju i montažu, unutarnju i vanjsku trgovinu i usluge, d.o.o., OIB 10841951281</item>
    </izvorni_sadrzaj>
    <derivirana_varijabla naziv="DomainObject.Predmet.ProtuStrankaListNazivFormatedOIB_1">
      <item>EUROCIJEV d.o.o., OIB 10841951281</item>
      <item>EUROCIJEV za proizvodnju i montažu, unutarnju i vanjsku trgovinu i usluge, d.o.o., OIB 10841951281</item>
    </derivirana_varijabla>
  </DomainObject.Predmet.ProtuStrankaListNazivFormatedOIB>
  <DomainObject.Predmet.OstaliListFormated>
    <izvorni_sadrzaj>
      <item>BARIŠA PAVIČIĆ</item>
    </izvorni_sadrzaj>
    <derivirana_varijabla naziv="DomainObject.Predmet.OstaliListFormated_1">
      <item>BARIŠA PAVIČIĆ</item>
    </derivirana_varijabla>
  </DomainObject.Predmet.OstaliListFormated>
  <DomainObject.Predmet.OstaliListFormatedOIB>
    <izvorni_sadrzaj>
      <item>BARIŠA PAVIČIĆ</item>
    </izvorni_sadrzaj>
    <derivirana_varijabla naziv="DomainObject.Predmet.OstaliListFormatedOIB_1">
      <item>BARIŠA PAVIČIĆ</item>
    </derivirana_varijabla>
  </DomainObject.Predmet.OstaliListFormatedOIB>
  <DomainObject.Predmet.OstaliListFormatedWithAdress>
    <izvorni_sadrzaj>
      <item>BARIŠA PAVIČIĆ, ERDODYEVA 12, 10000 Zagreb</item>
    </izvorni_sadrzaj>
    <derivirana_varijabla naziv="DomainObject.Predmet.OstaliListFormatedWithAdress_1">
      <item>BARIŠA PAVIČIĆ, ERDODYEVA 12, 10000 Zagreb</item>
    </derivirana_varijabla>
  </DomainObject.Predmet.OstaliListFormatedWithAdress>
  <DomainObject.Predmet.OstaliListFormatedWithAdressOIB>
    <izvorni_sadrzaj>
      <item>BARIŠA PAVIČIĆ, ERDODYEVA 12, 10000 Zagreb</item>
    </izvorni_sadrzaj>
    <derivirana_varijabla naziv="DomainObject.Predmet.OstaliListFormatedWithAdressOIB_1">
      <item>BARIŠA PAVIČIĆ, ERDODYEVA 12, 10000 Zagreb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</item>
    </izvorni_sadrzaj>
    <derivirana_varijabla naziv="DomainObject.Predmet.OstaliListNazivFormatedOIB_1"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EUROCIJEV d.o.o. i dr.</izvorni_sadrzaj>
    <derivirana_varijabla naziv="DomainObject.Predmet.ProtustrankaIDrugi_1">EUROCIJEV d.o.o. i dr.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EUROCIJEV d.o.o., OIB 10841951281, CMP Savica Šanci 123, 10000 Zagreb i dr.</izvorni_sadrzaj>
    <derivirana_varijabla naziv="DomainObject.Predmet.ProtustrankaIDrugiAdressOIB_1">EUROCIJEV d.o.o., OIB 10841951281, CMP Savica Šanci 123,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EUROCIJEV d.o.o.</item>
      <item>Frano Perak</item>
      <item>EUROCIJEV za proizvodnju i montažu, unutarnju i vanjsku trgovinu i usluge, d.o.o.</item>
      <item>BARIŠA PAVIČIĆ</item>
    </izvorni_sadrzaj>
    <derivirana_varijabla naziv="DomainObject.Predmet.SudioniciListNaziv_1">
      <item>FINA Regionalni centar Zagreb</item>
      <item>EUROCIJEV d.o.o.</item>
      <item>Frano Perak</item>
      <item>EUROCIJEV za proizvodnju i montažu, unutarnju i vanjsku trgovinu i usluge, d.o.o.</item>
      <item>BARIŠA PAVIČIĆ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EUROCIJEV za proizvodnju i montažu, unutarnju i vanjsku trgovinu i usluge, d.o.o., OIB 10841951281, CMP Savica Šanci 123,10000 Zagreb</item>
      <item>BARIŠA PAVIČIĆ, ERDODYEVA 12,10000 Zagreb</item>
    </izvorni_sadrzaj>
    <derivirana_varijabla naziv="DomainObject.Predmet.SudioniciListAdressOIB_1"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EUROCIJEV za proizvodnju i montažu, unutarnju i vanjsku trgovinu i usluge, d.o.o., OIB 10841951281, CMP Savica Šanci 123,10000 Zagreb</item>
      <item>BARIŠA PAVIČIĆ, ERDODYEVA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10841951281</item>
      <item>, OIB 01123939504</item>
      <item>, OIB 10841951281</item>
      <item>, OIB null</item>
    </izvorni_sadrzaj>
    <derivirana_varijabla naziv="DomainObject.Predmet.SudioniciListNazivOIB_1">
      <item>, OIB 85821130368</item>
      <item>, OIB 10841951281</item>
      <item>, OIB 01123939504</item>
      <item>, OIB 10841951281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892</properties:Characters>
  <properties:Lines>41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2018-05-14T12:30:00Z</dcterms:created>
  <dc:creator>MK</dc:creator>
  <cp:lastModifiedBy>Belma Čolić</cp:lastModifiedBy>
  <cp:lastPrinted>2018-05-14T12:33:00Z</cp:lastPrinted>
  <dcterms:modified xmlns:xsi="http://www.w3.org/2001/XMLSchema-instance" xsi:type="dcterms:W3CDTF">2018-05-14T12:33:00Z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spajanju predmeta St-1205-18.docx)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