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664c" w14:paraId="382664c" w:rsidRDefault="0092599B" w:rsidP="00AF68FE" w:rsidR="009D3FFD" w:rsidRPr="00ED4A21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ED4A21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ED4A21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D4A21">
      <w:pPr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ED4A21">
      <w:pPr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  <w:r w:rsidR="00AF68FE" w:rsidRPr="00ED4A21">
        <w:rPr>
          <w:rFonts w:hAnsi="Times New Roman" w:ascii="Times New Roman"/>
          <w:sz w:val="24"/>
          <w:szCs w:val="24"/>
          <w:lang w:val="hr-HR"/>
        </w:rPr>
        <w:tab/>
      </w: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16D6E" w:rsidP="008E29D4" w:rsidR="00216D6E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ED4A21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ED4A21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ED4A21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ED4A21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>Gorana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>Radanovića</w:t>
      </w:r>
      <w:r w:rsidRPr="00ED4A21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4A21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ED4A21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F0BF0" w:rsidRPr="00ED4A21">
        <w:rPr>
          <w:rFonts w:hAnsi="Times New Roman" w:ascii="Times New Roman"/>
          <w:sz w:val="24"/>
          <w:szCs w:val="24"/>
          <w:lang w:val="hr-HR"/>
        </w:rPr>
        <w:t>DIGRUM d.o.o., Sv. Tekle 44, Solin, OIB: 98898131190,  MBS: 060183728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ED4A2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81591">
        <w:rPr>
          <w:rFonts w:hAnsi="Times New Roman" w:ascii="Times New Roman"/>
          <w:sz w:val="24"/>
          <w:szCs w:val="24"/>
          <w:lang w:val="hr-HR"/>
        </w:rPr>
        <w:t>07</w:t>
      </w:r>
      <w:r w:rsidR="007A0DB6" w:rsidRPr="00ED4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>veljače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ED4A21">
        <w:rPr>
          <w:rFonts w:hAnsi="Times New Roman" w:ascii="Times New Roman"/>
          <w:sz w:val="24"/>
          <w:szCs w:val="24"/>
          <w:lang w:val="hr-HR"/>
        </w:rPr>
        <w:t>.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84FA8" w:rsidP="00180B82" w:rsidR="00A84FA8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F0BF0" w:rsidRPr="00ED4A21">
        <w:rPr>
          <w:rFonts w:hAnsi="Times New Roman" w:ascii="Times New Roman"/>
          <w:sz w:val="24"/>
          <w:szCs w:val="24"/>
          <w:lang w:val="hr-HR"/>
        </w:rPr>
        <w:t>DIGRUM d.o.o., Sv. Tekle 44, Solin, OIB: 98898131190,  MBS: 060183728</w:t>
      </w:r>
      <w:r w:rsidRPr="00ED4A21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84FA8" w:rsidP="00BE3EDD" w:rsidR="00A84FA8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ED4A21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216D6E" w:rsidR="00C47EAF" w:rsidRPr="00ED4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ED4A21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ED4A2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30</w:t>
      </w:r>
      <w:r w:rsidR="00C525B1" w:rsidRPr="00ED4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listopada</w:t>
      </w:r>
      <w:r w:rsidR="000A6F07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2015</w:t>
      </w:r>
      <w:r w:rsidR="00C525B1" w:rsidRPr="00ED4A21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ED4A21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ED4A21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ED4A21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ED4A21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1F0BF0" w:rsidRPr="00ED4A21">
        <w:rPr>
          <w:rFonts w:hAnsi="Times New Roman" w:ascii="Times New Roman"/>
          <w:sz w:val="24"/>
          <w:szCs w:val="24"/>
          <w:lang w:val="hr-HR"/>
        </w:rPr>
        <w:t>DIGRUM d.o.o., Sv. Tekle 44, Solin, OIB: 98898131190,  MBS: 060183728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216D6E" w:rsidR="00DC090B" w:rsidRPr="00ED4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ED4A21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ED4A21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216D6E" w:rsidR="00DC090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ED4A21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ED4A21">
        <w:rPr>
          <w:rFonts w:hAnsi="Times New Roman" w:ascii="Times New Roman"/>
          <w:sz w:val="24"/>
          <w:szCs w:val="24"/>
          <w:lang w:val="hr-HR"/>
        </w:rPr>
        <w:t>,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1F0BF0" w:rsidRPr="00ED4A21">
        <w:rPr>
          <w:rFonts w:hAnsi="Times New Roman" w:ascii="Times New Roman"/>
          <w:sz w:val="24"/>
          <w:szCs w:val="24"/>
          <w:lang w:val="hr-HR"/>
        </w:rPr>
        <w:t>24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F0BF0" w:rsidRPr="00ED4A21">
        <w:rPr>
          <w:rFonts w:hAnsi="Times New Roman" w:ascii="Times New Roman"/>
          <w:sz w:val="24"/>
          <w:szCs w:val="24"/>
          <w:lang w:val="hr-HR"/>
        </w:rPr>
        <w:t>veljače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ED4A21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ED4A21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84FA8" w:rsidP="00216D6E" w:rsidR="00A84FA8" w:rsidRPr="00ED4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F0BF0" w:rsidP="00216D6E" w:rsidR="001F0BF0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lastRenderedPageBreak/>
        <w:t>Podneskom od 04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. </w:t>
      </w:r>
      <w:r w:rsidRPr="00ED4A21">
        <w:rPr>
          <w:rFonts w:hAnsi="Times New Roman" w:ascii="Times New Roman"/>
          <w:sz w:val="24"/>
          <w:szCs w:val="24"/>
          <w:lang w:val="hr-HR"/>
        </w:rPr>
        <w:t>travnja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2016. godine vjerovnik </w:t>
      </w:r>
      <w:r w:rsidRPr="00ED4A21">
        <w:rPr>
          <w:rFonts w:hAnsi="Times New Roman" w:ascii="Times New Roman"/>
          <w:sz w:val="24"/>
          <w:szCs w:val="24"/>
          <w:lang w:val="hr-HR"/>
        </w:rPr>
        <w:t>Raiffeisenlandesbank Karnten – Rechenzentrum und Revisionsverband, reg.Gen.m.b.H, Raiffeisenplatz 1, 9020 Klagenfurt, Austria, OIB: 46870001221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,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Pr="00ED4A21">
        <w:rPr>
          <w:rFonts w:hAnsi="Times New Roman" w:ascii="Times New Roman"/>
          <w:sz w:val="24"/>
          <w:szCs w:val="24"/>
          <w:lang w:val="hr-HR"/>
        </w:rPr>
        <w:t>u kojem navodi da je sa dužnikom sklopio ugovor o kreditu i da mu njegovo potraživanje po toj osnovi nije podmireno te je u tom pravcu dostavio i odgovarajuće isprave kao dokaz svog potraživanja (list 6 – 19 spisa).</w:t>
      </w:r>
    </w:p>
    <w:p w:rsidRDefault="001F0BF0" w:rsidP="00216D6E" w:rsidR="00DC090B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 xml:space="preserve">Isto tako, </w:t>
      </w:r>
      <w:r w:rsidR="00627ED9" w:rsidRPr="00ED4A21">
        <w:rPr>
          <w:rFonts w:hAnsi="Times New Roman" w:ascii="Times New Roman"/>
          <w:sz w:val="24"/>
          <w:szCs w:val="24"/>
          <w:lang w:val="hr-HR"/>
        </w:rPr>
        <w:t>podneskom od 05. rujna 2016.godine, Županijsko državno odvjetništvo u Splitu je obavijestilo sud da dužnik ima u vlasništvu nekretnine, na kojima je kao založni vjerovnik upisana Republika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Hrvatska, Ministarstvo financija</w:t>
      </w:r>
      <w:r w:rsidR="00627ED9" w:rsidRPr="00ED4A21">
        <w:rPr>
          <w:rFonts w:hAnsi="Times New Roman" w:ascii="Times New Roman"/>
          <w:sz w:val="24"/>
          <w:szCs w:val="24"/>
          <w:lang w:val="hr-HR"/>
        </w:rPr>
        <w:t>, i da ukupna tražbina</w:t>
      </w:r>
      <w:r w:rsidR="004A02F6">
        <w:rPr>
          <w:rFonts w:hAnsi="Times New Roman" w:ascii="Times New Roman"/>
          <w:sz w:val="24"/>
          <w:szCs w:val="24"/>
          <w:lang w:val="hr-HR"/>
        </w:rPr>
        <w:t>, sukladno evidenciji Porezne uprave,</w:t>
      </w:r>
      <w:r w:rsidR="00627ED9" w:rsidRPr="00ED4A21">
        <w:rPr>
          <w:rFonts w:hAnsi="Times New Roman" w:ascii="Times New Roman"/>
          <w:sz w:val="24"/>
          <w:szCs w:val="24"/>
          <w:lang w:val="hr-HR"/>
        </w:rPr>
        <w:t xml:space="preserve"> s osnova poreza i drugih javnih davanja </w:t>
      </w:r>
      <w:r w:rsidR="004A02F6">
        <w:rPr>
          <w:rFonts w:hAnsi="Times New Roman" w:ascii="Times New Roman"/>
          <w:sz w:val="24"/>
          <w:szCs w:val="24"/>
          <w:lang w:val="hr-HR"/>
        </w:rPr>
        <w:t>prema dužniku iznosi 377.054,35</w:t>
      </w:r>
      <w:r w:rsidR="00627ED9" w:rsidRPr="00ED4A21">
        <w:rPr>
          <w:rFonts w:hAnsi="Times New Roman" w:ascii="Times New Roman"/>
          <w:sz w:val="24"/>
          <w:szCs w:val="24"/>
          <w:lang w:val="hr-HR"/>
        </w:rPr>
        <w:t xml:space="preserve"> kuna te je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na naved</w:t>
      </w:r>
      <w:r w:rsidR="00216D6E">
        <w:rPr>
          <w:rFonts w:hAnsi="Times New Roman" w:ascii="Times New Roman"/>
          <w:sz w:val="24"/>
          <w:szCs w:val="24"/>
          <w:lang w:val="hr-HR"/>
        </w:rPr>
        <w:t>enu okolnost u prilogu dostavilo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 xml:space="preserve"> i odgovarajuće dokaze (list 22-28 spisa).</w:t>
      </w:r>
      <w:r w:rsidR="00627ED9" w:rsidRPr="00ED4A21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454C98" w:rsidP="00216D6E" w:rsidR="005F5CA5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114. SZ</w:t>
      </w:r>
      <w:r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ED4A21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5F5CA5" w:rsidP="00216D6E" w:rsidR="00DC090B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Navedeni vjerovnik</w:t>
      </w:r>
      <w:r w:rsidR="00F37931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Raiffeisenlandesbank Karnten – Rechenzentrum und Revisionsverband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je zaključkom od </w:t>
      </w:r>
      <w:r w:rsidRPr="00ED4A21">
        <w:rPr>
          <w:rFonts w:eastAsiaTheme="minorHAnsi" w:hAnsi="Times New Roman" w:ascii="Times New Roman"/>
          <w:sz w:val="24"/>
          <w:szCs w:val="24"/>
          <w:lang w:eastAsia="en-US" w:val="hr-HR"/>
        </w:rPr>
        <w:t>18. siječnja 2017</w:t>
      </w:r>
      <w:r w:rsidR="00816A69" w:rsidRPr="00ED4A21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godine pozvan da uplati 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Pr="00ED4A21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u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što je isti i učinio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te je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o tome podneskom od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30.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siječn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ja 2017. godine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uz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83DC3">
        <w:rPr>
          <w:rFonts w:hAnsi="Times New Roman" w:ascii="Times New Roman"/>
          <w:sz w:val="24"/>
          <w:szCs w:val="24"/>
          <w:lang w:val="hr-HR"/>
        </w:rPr>
        <w:t>presliku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 xml:space="preserve"> potvrde o uplati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dostavio dokaz (list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36</w:t>
      </w:r>
      <w:r w:rsidRPr="00ED4A21">
        <w:rPr>
          <w:rFonts w:hAnsi="Times New Roman" w:ascii="Times New Roman"/>
          <w:sz w:val="24"/>
          <w:szCs w:val="24"/>
          <w:lang w:val="hr-HR"/>
        </w:rPr>
        <w:t>-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37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F91280" w:rsidP="00216D6E" w:rsidR="00816A69" w:rsidRPr="00ED4A21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4A21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D4A21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ED4A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>.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ED4A21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sz w:val="24"/>
          <w:szCs w:val="24"/>
          <w:lang w:val="hr-HR"/>
        </w:rPr>
        <w:tab/>
      </w:r>
      <w:r w:rsidRPr="00ED4A21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C81591">
        <w:rPr>
          <w:rFonts w:hAnsi="Times New Roman" w:ascii="Times New Roman"/>
          <w:sz w:val="24"/>
          <w:szCs w:val="24"/>
          <w:lang w:val="hr-HR"/>
        </w:rPr>
        <w:t>07</w:t>
      </w:r>
      <w:r w:rsidR="00816A69" w:rsidRPr="00ED4A21">
        <w:rPr>
          <w:rFonts w:hAnsi="Times New Roman" w:ascii="Times New Roman"/>
          <w:sz w:val="24"/>
          <w:szCs w:val="24"/>
          <w:lang w:val="hr-HR"/>
        </w:rPr>
        <w:t>. veljače 2017</w:t>
      </w:r>
      <w:r w:rsidRPr="00ED4A21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ED4A21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ED4A2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ED4A21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ED4A2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ED4A21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ED4A21" w:rsidR="00216D6E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D4A21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216D6E" w:rsidP="00ED4A21" w:rsidR="00216D6E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F91280" w:rsidP="00ED4A21" w:rsidR="00F91280" w:rsidRPr="00ED4A2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216D6E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ED4A21">
        <w:rPr>
          <w:rFonts w:hAnsi="Times New Roman" w:ascii="Times New Roman"/>
          <w:sz w:val="24"/>
          <w:szCs w:val="24"/>
          <w:lang w:val="hr-HR"/>
        </w:rPr>
        <w:t>, RC Split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816A69" w:rsidP="00ED4A21" w:rsidR="00F37931">
      <w:pPr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- vjerovniku</w:t>
      </w:r>
      <w:r w:rsidR="00F37931">
        <w:rPr>
          <w:rFonts w:hAnsi="Times New Roman" w:ascii="Times New Roman"/>
          <w:sz w:val="24"/>
          <w:szCs w:val="24"/>
          <w:lang w:val="hr-HR"/>
        </w:rPr>
        <w:t xml:space="preserve"> - predlagatelju</w:t>
      </w:r>
      <w:r w:rsidRPr="00ED4A21">
        <w:rPr>
          <w:rFonts w:hAnsi="Times New Roman" w:ascii="Times New Roman"/>
          <w:sz w:val="24"/>
          <w:szCs w:val="24"/>
          <w:lang w:val="hr-HR"/>
        </w:rPr>
        <w:t xml:space="preserve"> po punomoćniku,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odvjetniku Marku Paulinoviću, odvjetn</w:t>
      </w:r>
      <w:r w:rsidR="00216D6E">
        <w:rPr>
          <w:rFonts w:hAnsi="Times New Roman" w:ascii="Times New Roman"/>
          <w:sz w:val="24"/>
          <w:szCs w:val="24"/>
          <w:lang w:val="hr-HR"/>
        </w:rPr>
        <w:t xml:space="preserve">iku  iz  </w:t>
      </w:r>
    </w:p>
    <w:p w:rsidRDefault="00F37931" w:rsidP="00ED4A21" w:rsidR="00816A69" w:rsidRPr="00ED4A21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16D6E">
        <w:rPr>
          <w:rFonts w:hAnsi="Times New Roman" w:ascii="Times New Roman"/>
          <w:sz w:val="24"/>
          <w:szCs w:val="24"/>
          <w:lang w:val="hr-HR"/>
        </w:rPr>
        <w:t xml:space="preserve">odvjetničkog  društva </w:t>
      </w:r>
      <w:r w:rsidR="00ED4A21" w:rsidRPr="00ED4A21">
        <w:rPr>
          <w:rFonts w:hAnsi="Times New Roman" w:ascii="Times New Roman"/>
          <w:sz w:val="24"/>
          <w:szCs w:val="24"/>
          <w:lang w:val="hr-HR"/>
        </w:rPr>
        <w:t>BUTERIN &amp; POSAVEC, Draškovićeva 82, 10000 Zagreb</w:t>
      </w:r>
    </w:p>
    <w:p w:rsidRDefault="00F91280" w:rsidP="00F91280" w:rsidR="00F91280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ED4A2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D4A21">
        <w:rPr>
          <w:rFonts w:hAnsi="Times New Roman" w:ascii="Times New Roman"/>
          <w:sz w:val="24"/>
          <w:szCs w:val="24"/>
          <w:lang w:val="hr-HR"/>
        </w:rPr>
        <w:t>- spis</w:t>
      </w:r>
      <w:r w:rsidR="0036710E" w:rsidRPr="00ED4A21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111DC0" w:rsidR="00FC1358" w:rsidRPr="00ED4A21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2749E" w:rsidRPr="00C2749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1F0BF0" w:rsidRPr="001F0BF0">
          <w:rPr>
            <w:rFonts w:hAnsi="Times New Roman" w:ascii="Times New Roman"/>
            <w:sz w:val="24"/>
            <w:szCs w:val="24"/>
          </w:rPr>
          <w:t>22. St-1687/2015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1F0BF0" w:rsidR="001F0BF0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1F0BF0" w:rsidRPr="001F0BF0">
      <w:rPr>
        <w:rFonts w:hAnsi="Times New Roman" w:ascii="Times New Roman"/>
        <w:sz w:val="24"/>
        <w:szCs w:val="24"/>
      </w:rPr>
      <w:t>22. St-1687/2015</w:t>
    </w:r>
  </w:p>
  <w:p w:rsidRDefault="00DC090B" w:rsidP="00DC090B" w:rsidR="00DC090B">
    <w:pPr>
      <w:pStyle w:val="Zaglavlje"/>
      <w:jc w:val="right"/>
    </w:pP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0BF0"/>
    <w:rsid w:val="001F58A3"/>
    <w:rsid w:val="00216D6E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1376"/>
    <w:rsid w:val="0036710E"/>
    <w:rsid w:val="00371A16"/>
    <w:rsid w:val="003B6DD2"/>
    <w:rsid w:val="003F23B3"/>
    <w:rsid w:val="003F2DC8"/>
    <w:rsid w:val="003F4F0F"/>
    <w:rsid w:val="00454C98"/>
    <w:rsid w:val="00482B39"/>
    <w:rsid w:val="004A02F6"/>
    <w:rsid w:val="004B0358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C613D"/>
    <w:rsid w:val="005D2474"/>
    <w:rsid w:val="005E18FC"/>
    <w:rsid w:val="005F5CA5"/>
    <w:rsid w:val="006049E4"/>
    <w:rsid w:val="00627ED9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D328E"/>
    <w:rsid w:val="008D3C7D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84FA8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619E"/>
    <w:rsid w:val="00C2749E"/>
    <w:rsid w:val="00C4393C"/>
    <w:rsid w:val="00C47EAF"/>
    <w:rsid w:val="00C525B1"/>
    <w:rsid w:val="00C52F95"/>
    <w:rsid w:val="00C81591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ED4A21"/>
    <w:rsid w:val="00F05276"/>
    <w:rsid w:val="00F177D9"/>
    <w:rsid w:val="00F24F71"/>
    <w:rsid w:val="00F2523A"/>
    <w:rsid w:val="00F37931"/>
    <w:rsid w:val="00F716A2"/>
    <w:rsid w:val="00F83DC3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St-1687/2015</izvorni_sadrzaj>
    <derivirana_varijabla naziv="DomainObject.Predmet.OznakaBroj_1">St-1687/2015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Raiffeisenlandesbank Karnten - Rechenzentrum und Revisionsverband, red.Gen.m.b.H., zastupanog po punomoćniku BUTERIN&amp;POSAVEC odvjetničko društvo, društvo s ograničenom odgovornošću</izvorni_sadrzaj>
    <derivirana_varijabla naziv="DomainObject.Predmet.StrankaFormated_1">  FINANCIJSKA AGENCIJA,RC SPLIT; Raiffeisenlandesbank Karnten - Rechenzentrum und Revisionsverband, red.Gen.m.b.H., zastupanog po punomoćniku BUTERIN&amp;POSAVEC odvjetničko društvo, društvo s ograničenom odgovornošću</derivirana_varijabla>
  </DomainObject.Predmet.StrankaFormated>
  <DomainObject.Predmet.StrankaFormatedOIB>
    <izvorni_sadrzaj>  FINANCIJSKA AGENCIJA,RC SPLIT, OIB 85821130368; Raiffeisenlandesbank Karnten - Rechenzentrum und Revisionsverband, red.Gen.m.b.H.,, OIB 46870001221 zastupanog po punomoćniku BUTERIN&amp;POSAVEC odvjetničko društvo, društvo s ograničenom odgovornošću</izvorni_sadrzaj>
    <derivirana_varijabla naziv="DomainObject.Predmet.StrankaFormatedOIB_1">  FINANCIJSKA AGENCIJA,RC SPLIT, OIB 85821130368; Raiffeisenlandesbank Karnten - Rechenzentrum und Revisionsverband, red.Gen.m.b.H.,,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AGENCIJA,RC SPLIT, Mažuranićevo šetalište 24b, 21000 Split; Raiffeisenlandesbank Karnten - Rechenzentrum und Revisionsverband, red.Gen.m.b.H.,, Raiffeisenplatz 1, 9020 Klagenfurt zastupanog po punomoćniku BUTERIN&amp;POSAVEC odvjetničko društvo, društvo s ograničenom odgovornošću</izvorni_sadrzaj>
    <derivirana_varijabla naziv="DomainObject.Predmet.StrankaFormatedWithAdress_1"> FINANCIJSKA AGENCIJA,RC SPLIT, Mažuranićevo šetalište 24b, 21000 Split; Raiffeisenlandesbank Karnten - Rechenzentrum und Revisionsverband, red.Gen.m.b.H.,,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AGENCIJA,RC SPLIT, OIB 85821130368, Mažuranićevo šetalište 24b, 21000 Split; Raiffeisenlandesbank Karnten - Rechenzentrum und Revisionsverband, red.Gen.m.b.H.,,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AGENCIJA,RC SPLIT, OIB 85821130368, Mažuranićevo šetalište 24b, 21000 Split; Raiffeisenlandesbank Karnten - Rechenzentrum und Revisionsverband, red.Gen.m.b.H.,,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AGENCIJA,RC SPLIT Mažuranićevo šetalište 24b,21000 Split,Raiffeisenlandesbank Karnten - Rechenzentrum und Revisionsverband, red.Gen.m.b.H., Raiffeisenplatz 1,9020 Klagenfurt</izvorni_sadrzaj>
    <derivirana_varijabla naziv="DomainObject.Predmet.StrankaWithAdress_1">FINANCIJSKA AGENCIJA,RC SPLIT Mažuranićevo šetalište 24b,21000 Split,Raiffeisenlandesbank Karnten - Rechenzentrum und Revisionsverband, red.Gen.m.b.H., Raiffeisenplatz 1,9020 Klagenfurt</derivirana_varijabla>
  </DomainObject.Predmet.StrankaWithAdress>
  <DomainObject.Predmet.StrankaWithAdressOIB>
    <izvorni_sadrzaj>FINANCIJSKA AGENCIJA,RC SPLIT, OIB 85821130368, Mažuranićevo šetalište 24b,21000 Split,Raiffeisenlandesbank Karnten - Rechenzentrum und Revisionsverband, red.Gen.m.b.H.,, OIB 46870001221, Raiffeisenplatz 1,9020 Klagenfurt</izvorni_sadrzaj>
    <derivirana_varijabla naziv="DomainObject.Predmet.StrankaWithAdressOIB_1">FINANCIJSKA AGENCIJA,RC SPLIT, OIB 85821130368, Mažuranićevo šetalište 24b,21000 Split,Raiffeisenlandesbank Karnten - Rechenzentrum und Revisionsverband, red.Gen.m.b.H.,, OIB 46870001221, Raiffeisenplatz 1,9020 Klagenfurt</derivirana_varijabla>
  </DomainObject.Predmet.StrankaWithAdressOIB>
  <DomainObject.Predmet.StrankaNazivFormated>
    <izvorni_sadrzaj>FINANCIJSKA AGENCIJA,RC SPLIT,Raiffeisenlandesbank Karnten - Rechenzentrum und Revisionsverband, red.Gen.m.b.H.,</izvorni_sadrzaj>
    <derivirana_varijabla naziv="DomainObject.Predmet.StrankaNazivFormated_1">FINANCIJSKA AGENCIJA,RC SPLIT,Raiffeisenlandesbank Karnten - Rechenzentrum und Revisionsverband, red.Gen.m.b.H.,</derivirana_varijabla>
  </DomainObject.Predmet.StrankaNazivFormated>
  <DomainObject.Predmet.StrankaNazivFormatedOIB>
    <izvorni_sadrzaj>FINANCIJSKA AGENCIJA,RC SPLIT, OIB 85821130368,Raiffeisenlandesbank Karnten - Rechenzentrum und Revisionsverband, red.Gen.m.b.H.,, OIB 46870001221</izvorni_sadrzaj>
    <derivirana_varijabla naziv="DomainObject.Predmet.StrankaNazivFormatedOIB_1">FINANCIJSKA AGENCIJA,RC SPLIT, OIB 85821130368,Raiffeisenlandesbank Karnten - Rechenzentrum und Revisionsverband, red.Gen.m.b.H.,,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402320.35</izvorni_sadrzaj>
    <derivirana_varijabla naziv="DomainObject.Predmet.TrenutnaVrijednost_1">402320.35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  <item>Raiffeisenlandesbank Karnten - Rechenzentrum und Revisionsverband, red.Gen.m.b.H., zastupanog po punomoćniku BUTERIN&amp;POSAVEC odvjetničko društvo, društvo s ograničenom odgovornošću</item>
    </izvorni_sadrzaj>
    <derivirana_varijabla naziv="DomainObject.Predmet.StrankaListFormated_1">
      <item>FINANCIJSKA AGENCIJA,RC SPLIT</item>
      <item>Raiffeisenlandesbank Karnten - Rechenzentrum und Revisionsverband, red.Gen.m.b.H.,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AGENCIJA,RC SPLIT, OIB 85821130368</item>
      <item>Raiffeisenlandesbank Karnten - Rechenzentrum und Revisionsverband, red.Gen.m.b.H.,, OIB 46870001221 zastupanog po punomoćniku BUTERIN&amp;POSAVEC odvjetničko društvo, društvo s ograničenom odgovornošću</item>
    </izvorni_sadrzaj>
    <derivirana_varijabla naziv="DomainObject.Predmet.StrankaListFormatedOIB_1">
      <item>FINANCIJSKA AGENCIJA,RC SPLIT, OIB 85821130368</item>
      <item>Raiffeisenlandesbank Karnten - Rechenzentrum und Revisionsverband, red.Gen.m.b.H.,,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AGENCIJA,RC SPLIT, Mažuranićevo šetalište 24b, 21000 Split</item>
      <item>Raiffeisenlandesbank Karnten - Rechenzentrum und Revisionsverband, red.Gen.m.b.H.,,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AGENCIJA,RC SPLIT, Mažuranićevo šetalište 24b, 21000 Split</item>
      <item>Raiffeisenlandesbank Karnten - Rechenzentrum und Revisionsverband, red.Gen.m.b.H.,,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Raiffeisenlandesbank Karnten - Rechenzentrum und Revisionsverband, red.Gen.m.b.H.,,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AGENCIJA,RC SPLIT, OIB 85821130368, Mažuranićevo šetalište 24b, 21000 Split</item>
      <item>Raiffeisenlandesbank Karnten - Rechenzentrum und Revisionsverband, red.Gen.m.b.H.,,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AGENCIJA,RC SPLIT</item>
      <item>Raiffeisenlandesbank Karnten - Rechenzentrum und Revisionsverband, red.Gen.m.b.H.,</item>
    </izvorni_sadrzaj>
    <derivirana_varijabla naziv="DomainObject.Predmet.StrankaListNazivFormated_1">
      <item>FINANCIJSKA AGENCIJA,RC SPLIT</item>
      <item>Raiffeisenlandesbank Karnten - Rechenzentrum und Revisionsverband, red.Gen.m.b.H.,</item>
    </derivirana_varijabla>
  </DomainObject.Predmet.StrankaListNazivFormated>
  <DomainObject.Predmet.StrankaListNaziv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NazivFormatedOIB_1">
      <item>FINANCIJSKA AGENCIJA,RC SPLIT, OIB 85821130368</item>
      <item>Raiffeisenlandesbank Karnten - Rechenzentrum und Revisionsverband, red.Gen.m.b.H.,, OIB 46870001221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Raiffeisenlandesbank Karnten - Rechenzentrum und Revisionsverband, red.Gen.m.b.H.,</item>
    </izvorni_sadrzaj>
    <derivirana_varijabla naziv="DomainObject.Predmet.OstaliListFormated_1">
      <item>BUTERIN&amp;POSAVEC odvjetničko društvo, društvo s ograničenom odgovornošću punomoćnik sudionika u postupku Raiffeisenlandesbank Karnten - Rechenzentrum und Revisionsverband, red.Gen.m.b.H.,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Raiffeisenlandesbank Karnten - Rechenzentrum und Revisionsverband, red.Gen.m.b.H.,</item>
    </izvorni_sadrzaj>
    <derivirana_varijabla naziv="DomainObject.Predmet.OstaliListFormatedOIB_1">
      <item>BUTERIN&amp;POSAVEC odvjetničko društvo, društvo s ograničenom odgovornošću, OIB 88443826619 punomoćnik sudionika u postupku Raiffeisenlandesbank Karnten - Rechenzentrum und Revisionsverband, red.Gen.m.b.H.,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Raiffeisenlandesbank Karnten - Rechenzentrum und Revisionsverband, red.Gen.m.b.H.,</item>
    </izvorni_sadrzaj>
    <derivirana_varijabla naziv="DomainObject.Predmet.OstaliListFormatedWithAdress_1">
      <item>BUTERIN&amp;POSAVEC odvjetničko društvo, društvo s ograničenom odgovornošću, Draškovićeva 82, 10000 Zagreb punomoćnik sudionika u postupku Raiffeisenlandesbank Karnten - Rechenzentrum und Revisionsverband, red.Gen.m.b.H.,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Raiffeisenlandesbank Karnten - Rechenzentrum und Revisionsverband, red.Gen.m.b.H.,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Raiffeisenlandesbank Karnten - Rechenzentrum und Revisionsverband, red.Gen.m.b.H.,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izvorni_sadrzaj>
    <derivirana_varijabla naziv="DomainObject.Predmet.SudioniciListNaziv_1"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98898131190</item>
      <item>, OIB 85821130368</item>
      <item>, OIB 46870001221</item>
      <item>, OIB 88443826619</item>
    </izvorni_sadrzaj>
    <derivirana_varijabla naziv="DomainObject.Predmet.SudioniciListNazivOIB_1">
      <item>, OIB 98898131190</item>
      <item>, OIB 85821130368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757</properties:Words>
  <properties:Characters>4213</properties:Characters>
  <properties:Lines>96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2017-02-03T09:49:00Z</dcterms:created>
  <dc:creator>MINISTARSTVO PRAVOSUĐA</dc:creator>
  <cp:lastModifiedBy>Goran Radanović</cp:lastModifiedBy>
  <cp:lastPrinted>2016-10-13T10:25:00Z</cp:lastPrinted>
  <dcterms:modified xmlns:xsi="http://www.w3.org/2001/XMLSchema-instance" xsi:type="dcterms:W3CDTF">2017-02-07T11:11:00Z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