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ef60" w14:paraId="4faef60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DE5F95">
        <w:t>31/16-17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397F65" w:rsidP="005A2A88" w:rsidR="00397F65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  <w:t>Trgovački sud u Osijeku, po sucu pojedincu Jadranki Herman kao stečajnom sucu, u predmetu predlagatelja Financijska agencija Regionalni centar</w:t>
      </w:r>
      <w:r w:rsidR="00B0320C">
        <w:t xml:space="preserve"> Osijek, </w:t>
      </w:r>
      <w:r>
        <w:t xml:space="preserve">Osijek, Lorenza Jegera 1,  za otvaranje stečajnog  </w:t>
      </w:r>
      <w:r w:rsidR="00B0320C">
        <w:t>postupka nad dužnikom</w:t>
      </w:r>
      <w:r w:rsidR="00B0320C">
        <w:rPr>
          <w:bCs/>
        </w:rPr>
        <w:t xml:space="preserve"> </w:t>
      </w:r>
      <w:r w:rsidR="00B0320C" w:rsidRPr="004B05FA">
        <w:t>TECHSOL d.o.o. Vukovar, K. A. Stepinca 22, M</w:t>
      </w:r>
      <w:r w:rsidR="00B0320C">
        <w:t>BS: 030122370, OIB: 10803311453</w:t>
      </w:r>
      <w:r>
        <w:t xml:space="preserve">,  dana </w:t>
      </w:r>
      <w:r w:rsidR="00B0320C">
        <w:t>1</w:t>
      </w:r>
      <w:r w:rsidR="00DE5F95">
        <w:t>6. studenog</w:t>
      </w:r>
      <w:r w:rsidR="00B0320C">
        <w:t xml:space="preserve"> </w:t>
      </w:r>
      <w:r>
        <w:t xml:space="preserve"> 2016.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DA348A" w:rsidRPr="004B05FA">
        <w:t>TECHSOL d.o.o. Vukovar, K. A. Stepinca 22, M</w:t>
      </w:r>
      <w:r w:rsidR="00DA348A">
        <w:t>BS: 030122370, OIB: 10803311453</w:t>
      </w:r>
      <w:r>
        <w:t>, da u roku od 15 dana solidarno uplate na sudski depozit ovog suda broj HR31 2390 0011 3000 0020 0 s pozivom na broj HR05 272-3</w:t>
      </w:r>
      <w:r w:rsidR="00DA348A">
        <w:t>1-2016</w:t>
      </w:r>
      <w:r>
        <w:t xml:space="preserve"> kod Hrva</w:t>
      </w:r>
      <w:r w:rsidR="0085787E">
        <w:t>tske poštanske banke iznos od 30</w:t>
      </w:r>
      <w:r>
        <w:t>.000,00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E17744" w:rsidP="00E17744" w:rsidR="00865CEE" w:rsidRPr="00E17744">
      <w:pPr>
        <w:pStyle w:val="Tijeloteksta"/>
        <w:ind w:firstLine="708"/>
        <w:rPr>
          <w:bCs/>
        </w:rPr>
      </w:pPr>
      <w:r w:rsidRPr="00E17744">
        <w:rPr>
          <w:bCs/>
        </w:rPr>
        <w:t>Predlagatelj FINA je dana 7. siječnja 2016.g. podnijela ovom sudu prijedlog za pokretanje stečajnog postupka nad dužnikom TECHSOL d.o.o. Vukovar, K. A. Stepinca 22, MBS: 030122370, OIB: 10803311453, temeljem odredbe članka 110. stav 1. Stečajnog zakona (Narodne novine 71/15) .</w:t>
      </w:r>
    </w:p>
    <w:p w:rsidRDefault="00865CEE" w:rsidP="00865CEE" w:rsidR="00865CEE">
      <w:pPr>
        <w:jc w:val="both"/>
      </w:pPr>
    </w:p>
    <w:p w:rsidRDefault="00865CEE" w:rsidP="00865CEE" w:rsidR="00397F65">
      <w:pPr>
        <w:jc w:val="both"/>
      </w:pPr>
      <w:r>
        <w:tab/>
        <w:t xml:space="preserve">Na ročištu radi izjašnjenja o prijedlogu za otvaranje stečajnog postupka nad dužnikom, održanom </w:t>
      </w:r>
      <w:r w:rsidR="00397F65">
        <w:t xml:space="preserve"> </w:t>
      </w:r>
      <w:r w:rsidR="00E17744">
        <w:t>1</w:t>
      </w:r>
      <w:r w:rsidR="0085787E">
        <w:t>6. studenog</w:t>
      </w:r>
      <w:r>
        <w:t xml:space="preserve"> 2016.  godine,</w:t>
      </w:r>
      <w:r w:rsidR="00397F65">
        <w:t xml:space="preserve"> </w:t>
      </w:r>
      <w:r>
        <w:t xml:space="preserve"> saslušan </w:t>
      </w:r>
      <w:r w:rsidR="00397F65">
        <w:t xml:space="preserve"> </w:t>
      </w:r>
      <w:r>
        <w:t>je</w:t>
      </w:r>
      <w:r w:rsidR="00397F65">
        <w:t xml:space="preserve"> </w:t>
      </w:r>
      <w:r>
        <w:t xml:space="preserve"> zakonski zastupnik dužnika i  izvršen je </w:t>
      </w:r>
    </w:p>
    <w:p w:rsidRDefault="00397F65" w:rsidP="00397F65" w:rsidR="00397F65">
      <w:pPr>
        <w:jc w:val="center"/>
      </w:pPr>
      <w:r>
        <w:lastRenderedPageBreak/>
        <w:t>2</w:t>
      </w:r>
    </w:p>
    <w:p w:rsidRDefault="00397F65" w:rsidP="00397F65" w:rsidR="00397F65">
      <w:pPr>
        <w:jc w:val="right"/>
      </w:pPr>
      <w:r>
        <w:t>13 St-31/16-17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865CEE" w:rsidP="00865CEE" w:rsidR="00865CEE">
      <w:pPr>
        <w:jc w:val="both"/>
      </w:pPr>
      <w:r>
        <w:t>uvid u dokumentaciju u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85787E">
        <w:t>ocijeni ovog suda iznosili bi 30</w:t>
      </w:r>
      <w:r>
        <w:t>.000,00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397F65">
        <w:t>6. studeni</w:t>
      </w:r>
      <w:r w:rsidR="00E17744">
        <w:t xml:space="preserve"> </w:t>
      </w:r>
      <w:r w:rsidR="00F17DA4">
        <w:t xml:space="preserve"> 2016.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>1. Predlagatelj- FINA Regionalni centar Osijek,  Osijek, L. Jagera 1</w:t>
      </w:r>
    </w:p>
    <w:p w:rsidRDefault="00A17C7F" w:rsidP="00A17C7F" w:rsidR="00A17C7F">
      <w:r>
        <w:t xml:space="preserve">2. Dužnik - </w:t>
      </w:r>
      <w:r w:rsidRPr="004B05FA">
        <w:t>TECHSOL d.o.o. Vukovar, K. A. Stepinca 22</w:t>
      </w:r>
    </w:p>
    <w:p w:rsidRDefault="00397F65" w:rsidP="00A17C7F" w:rsidR="00397F65">
      <w:r>
        <w:t>3. zz dužnika Ivan Baković, Vinkovci, kralja Zvonimira 31</w:t>
      </w:r>
    </w:p>
    <w:p w:rsidRDefault="00A17C7F" w:rsidP="00397F65" w:rsidR="00A17C7F">
      <w:r>
        <w:t xml:space="preserve">3. Privremeni stečajni upravitelj </w:t>
      </w:r>
      <w:r w:rsidR="0036623A">
        <w:t>Kata Rašić</w:t>
      </w:r>
    </w:p>
    <w:p w:rsidRDefault="00A17C7F" w:rsidP="00A17C7F" w:rsidR="00A17C7F">
      <w:r>
        <w:t>6. ŽDO Vukovar</w:t>
      </w:r>
    </w:p>
    <w:p w:rsidRDefault="00A17C7F" w:rsidP="00A17C7F" w:rsidR="0036623A">
      <w:r>
        <w:t>7. e-oglasna ploča</w:t>
      </w:r>
    </w:p>
    <w:p w:rsidRDefault="00397F65" w:rsidP="00A17C7F" w:rsidR="0036623A">
      <w:r>
        <w:t>8. kal. 5/12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076"/>
    <w:rsid w:val="00711E3C"/>
    <w:rsid w:val="00750269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7E1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6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7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6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7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TECHSOL društvo s ograničenom odgovornošću za proizvodnju, trgovinu i usluge</izvorni_sadrzaj>
    <derivirana_varijabla naziv="DomainObject.Predmet.ProtustrankaFormated_1">  TECHSOL društvo s ograničenom odgovornošću za proizvodnju, trgovinu i usluge</derivirana_varijabla>
  </DomainObject.Predmet.ProtustrankaFormated>
  <DomainObject.Predmet.ProtustrankaFormatedOIB>
    <izvorni_sadrzaj>  TECHSOL društvo s ograničenom odgovornošću za proizvodnju, trgovinu i usluge, OIB 10803311453</izvorni_sadrzaj>
    <derivirana_varijabla naziv="DomainObject.Predmet.ProtustrankaFormatedOIB_1">  TECHSOL društvo s ograničenom odgovornošću za proizvodnju, trgovinu i usluge, OIB 10803311453</derivirana_varijabla>
  </DomainObject.Predmet.ProtustrankaFormatedOIB>
  <DomainObject.Predmet.ProtustrankaFormatedWithAdress>
    <izvorni_sadrzaj> TECHSOL društvo s ograničenom odgovornošću za proizvodnju, trgovinu i usluge, K. A. Stepinca 22, 32000 Vukovar</izvorni_sadrzaj>
    <derivirana_varijabla naziv="DomainObject.Predmet.ProtustrankaFormatedWithAdress_1"> TECHSOL društvo s ograničenom odgovornošću za proizvodnju, trgovinu i usluge, K. A. Stepinca 22, 32000 Vukovar</derivirana_varijabla>
  </DomainObject.Predmet.ProtustrankaFormatedWithAdress>
  <DomainObject.Predmet.ProtustrankaFormatedWithAdressOIB>
    <izvorni_sadrzaj> TECHSOL društvo s ograničenom odgovornošću za proizvodnju, trgovinu i usluge, OIB 10803311453, K. A. Stepinca 22, 32000 Vukovar</izvorni_sadrzaj>
    <derivirana_varijabla naziv="DomainObject.Predmet.ProtustrankaFormatedWithAdressOIB_1"> TECHSOL društvo s ograničenom odgovornošću za proizvodnju, trgovinu i usluge, OIB 10803311453, K. A. Stepinca 22, 32000 Vukovar</derivirana_varijabla>
  </DomainObject.Predmet.ProtustrankaFormatedWithAdressOIB>
  <DomainObject.Predmet.ProtustrankaWithAdress>
    <izvorni_sadrzaj>TECHSOL društvo s ograničenom odgovornošću za proizvodnju, trgovinu i usluge K. A. Stepinca 22, 32000 Vukovar</izvorni_sadrzaj>
    <derivirana_varijabla naziv="DomainObject.Predmet.ProtustrankaWithAdress_1">TECHSOL društvo s ograničenom odgovornošću za proizvodnju, trgovinu i usluge K. A. Stepinca 22, 32000 Vukovar</derivirana_varijabla>
  </DomainObject.Predmet.ProtustrankaWithAdress>
  <DomainObject.Predmet.ProtustrankaWithAdressOIB>
    <izvorni_sadrzaj>TECHSOL društvo s ograničenom odgovornošću za proizvodnju, trgovinu i usluge, OIB 10803311453, K. A. Stepinca 22, 32000 Vukovar</izvorni_sadrzaj>
    <derivirana_varijabla naziv="DomainObject.Predmet.ProtustrankaWithAdressOIB_1">TECHSOL društvo s ograničenom odgovornošću za proizvodnju, trgovinu i usluge, OIB 10803311453, K. A. Stepinca 22, 32000 Vukovar</derivirana_varijabla>
  </DomainObject.Predmet.ProtustrankaWithAdressOIB>
  <DomainObject.Predmet.ProtustrankaNazivFormated>
    <izvorni_sadrzaj>TECHSOL društvo s ograničenom odgovornošću za proizvodnju, trgovinu i usluge</izvorni_sadrzaj>
    <derivirana_varijabla naziv="DomainObject.Predmet.ProtustrankaNazivFormated_1">TECHSOL društvo s ograničenom odgovornošću za proizvodnju, trgovinu i usluge</derivirana_varijabla>
  </DomainObject.Predmet.ProtustrankaNazivFormated>
  <DomainObject.Predmet.ProtustrankaNazivFormatedOIB>
    <izvorni_sadrzaj>TECHSOL društvo s ograničenom odgovornošću za proizvodnju, trgovinu i usluge, OIB 10803311453</izvorni_sadrzaj>
    <derivirana_varijabla naziv="DomainObject.Predmet.ProtustrankaNazivFormatedOIB_1">TECHSOL društvo s ograničenom odgovornošću za proizvodnju, trgovinu i usluge, OIB 10803311453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TECHSOL društvo s ograničenom odgovornošću za proizvodnju, trgovinu i usluge</item>
    </izvorni_sadrzaj>
    <derivirana_varijabla naziv="DomainObject.Predmet.ProtuStrankaListFormated_1">
      <item>TECHSOL društvo s ograničenom odgovornošću za proizvodnju, trgovinu i usluge</item>
    </derivirana_varijabla>
  </DomainObject.Predmet.ProtuStrankaListFormated>
  <DomainObject.Predmet.ProtuStrankaListFormatedOIB>
    <izvorni_sadrzaj>
      <item>TECHSOL društvo s ograničenom odgovornošću za proizvodnju, trgovinu i usluge, OIB 10803311453</item>
    </izvorni_sadrzaj>
    <derivirana_varijabla naziv="DomainObject.Predmet.ProtuStrankaListFormatedOIB_1">
      <item>TECHSOL društvo s ograničenom odgovornošću za proizvodnju, trgovinu i usluge, OIB 10803311453</item>
    </derivirana_varijabla>
  </DomainObject.Predmet.ProtuStrankaListFormatedOIB>
  <DomainObject.Predmet.ProtuStrankaListFormatedWithAdress>
    <izvorni_sadrzaj>
      <item>TECHSOL društvo s ograničenom odgovornošću za proizvodnju, trgovinu i usluge, K. A. Stepinca 22, 32000 Vukovar</item>
    </izvorni_sadrzaj>
    <derivirana_varijabla naziv="DomainObject.Predmet.ProtuStrankaListFormatedWithAdress_1">
      <item>TECHSOL društvo s ograničenom odgovornošću za proizvodnju, trgovinu i usluge, K. A. Stepinca 22, 32000 Vukovar</item>
    </derivirana_varijabla>
  </DomainObject.Predmet.ProtuStrankaListFormatedWithAdress>
  <DomainObject.Predmet.ProtuStrankaListFormatedWithAdressOIB>
    <izvorni_sadrzaj>
      <item>TECHSOL društvo s ograničenom odgovornošću za proizvodnju, trgovinu i usluge, OIB 10803311453, K. A. Stepinca 22, 32000 Vukovar</item>
    </izvorni_sadrzaj>
    <derivirana_varijabla naziv="DomainObject.Predmet.ProtuStrankaListFormatedWithAdressOIB_1">
      <item>TECHSOL društvo s ograničenom odgovornošću za proizvodnju, trgovinu i usluge, OIB 10803311453, K. A. Stepinca 22, 32000 Vukovar</item>
    </derivirana_varijabla>
  </DomainObject.Predmet.ProtuStrankaListFormatedWithAdressOIB>
  <DomainObject.Predmet.ProtuStrankaListNazivFormated>
    <izvorni_sadrzaj>
      <item>TECHSOL društvo s ograničenom odgovornošću za proizvodnju, trgovinu i usluge</item>
    </izvorni_sadrzaj>
    <derivirana_varijabla naziv="DomainObject.Predmet.ProtuStrankaListNazivFormated_1">
      <item>TECHSOL društvo s ograničenom odgovornošću za proizvodnju, trgovinu i usluge</item>
    </derivirana_varijabla>
  </DomainObject.Predmet.ProtuStrankaListNazivFormated>
  <DomainObject.Predmet.ProtuStrankaListNazivFormatedOIB>
    <izvorni_sadrzaj>
      <item>TECHSOL društvo s ograničenom odgovornošću za proizvodnju, trgovinu i usluge, OIB 10803311453</item>
    </izvorni_sadrzaj>
    <derivirana_varijabla naziv="DomainObject.Predmet.ProtuStrankaListNazivFormatedOIB_1">
      <item>TECHSOL društvo s ograničenom odgovornošću za proizvodnju, trgovinu i usluge, OIB 10803311453</item>
    </derivirana_varijabla>
  </DomainObject.Predmet.ProtuStrankaListNazivFormatedOIB>
  <DomainObject.Predmet.OstaliListFormated>
    <izvorni_sadrzaj>
      <item>Kata Rašić</item>
      <item>Ivan Baković</item>
    </izvorni_sadrzaj>
    <derivirana_varijabla naziv="DomainObject.Predmet.OstaliListFormated_1">
      <item>Kata Rašić</item>
      <item>Ivan Baković</item>
    </derivirana_varijabla>
  </DomainObject.Predmet.OstaliListFormated>
  <DomainObject.Predmet.OstaliListFormatedOIB>
    <izvorni_sadrzaj>
      <item>Kata Rašić, OIB 84450283675</item>
      <item>Ivan Baković, OIB 18307398369</item>
    </izvorni_sadrzaj>
    <derivirana_varijabla naziv="DomainObject.Predmet.OstaliListFormatedOIB_1">
      <item>Kata Rašić, OIB 84450283675</item>
      <item>Ivan Baković, OIB 18307398369</item>
    </derivirana_varijabla>
  </DomainObject.Predmet.OstaliListFormatedOIB>
  <DomainObject.Predmet.OstaliListFormatedWithAdress>
    <izvorni_sadrzaj>
      <item>Kata Rašić, Silvija Strahimira Kranjčevića 31, 32100 Vinkovci</item>
      <item>Ivan Baković</item>
    </izvorni_sadrzaj>
    <derivirana_varijabla naziv="DomainObject.Predmet.OstaliListFormatedWithAdress_1">
      <item>Kata Rašić, Silvija Strahimira Kranjčevića 31, 32100 Vinkovci</item>
      <item>Ivan Baković</item>
    </derivirana_varijabla>
  </DomainObject.Predmet.OstaliListFormatedWithAdress>
  <DomainObject.Predmet.OstaliListFormatedWithAdressOIB>
    <izvorni_sadrzaj>
      <item>Kata Rašić, OIB 84450283675, Silvija Strahimira Kranjčevića 31, 32100 Vinkovci</item>
      <item>Ivan Baković, OIB 18307398369</item>
    </izvorni_sadrzaj>
    <derivirana_varijabla naziv="DomainObject.Predmet.OstaliListFormatedWithAdressOIB_1">
      <item>Kata Rašić, OIB 84450283675, Silvija Strahimira Kranjčevića 31, 32100 Vinkovci</item>
      <item>Ivan Baković, OIB 18307398369</item>
    </derivirana_varijabla>
  </DomainObject.Predmet.OstaliListFormatedWithAdressOIB>
  <DomainObject.Predmet.OstaliListNazivFormated>
    <izvorni_sadrzaj>
      <item>Kata Rašić</item>
      <item>Ivan Baković</item>
    </izvorni_sadrzaj>
    <derivirana_varijabla naziv="DomainObject.Predmet.OstaliListNazivFormated_1">
      <item>Kata Rašić</item>
      <item>Ivan Baković</item>
    </derivirana_varijabla>
  </DomainObject.Predmet.OstaliListNazivFormated>
  <DomainObject.Predmet.OstaliListNazivFormatedOIB>
    <izvorni_sadrzaj>
      <item>Kata Rašić, OIB 84450283675</item>
      <item>Ivan Baković, OIB 18307398369</item>
    </izvorni_sadrzaj>
    <derivirana_varijabla naziv="DomainObject.Predmet.OstaliListNazivFormatedOIB_1">
      <item>Kata Rašić, OIB 84450283675</item>
      <item>Ivan Baković, OIB 18307398369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TECHSOL društvo s ograničenom odgovornošću za proizvodnju, trgovinu i usluge</izvorni_sadrzaj>
    <derivirana_varijabla naziv="DomainObject.Predmet.ProtustrankaIDrugi_1">TECHSOL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TECHSOL društvo s ograničenom odgovornošću za proizvodnju, trgovinu i usluge, OIB 10803311453, K. A. Stepinca 22, 32000 Vukovar</izvorni_sadrzaj>
    <derivirana_varijabla naziv="DomainObject.Predmet.ProtustrankaIDrugiAdressOIB_1">TECHSOL društvo s ograničenom odgovornošću za proizvodnju, trgovinu i usluge, OIB 10803311453, K. A. Stepinca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TECHSOL društvo s ograničenom odgovornošću za proizvodnju, trgovinu i usluge</item>
      <item>Kata Rašić</item>
      <item>Ivan Baković</item>
    </izvorni_sadrzaj>
    <derivirana_varijabla naziv="DomainObject.Predmet.SudioniciListNaziv_1">
      <item>FINA RC OSIJEK</item>
      <item>TECHSOL društvo s ograničenom odgovornošću za proizvodnju, trgovinu i usluge</item>
      <item>Kata Rašić</item>
      <item>Ivan Baković</item>
    </derivirana_varijabla>
  </DomainObject.Predmet.SudioniciListNaziv>
  <DomainObject.Predmet.SudioniciListAdressOIB>
    <izvorni_sadrzaj>
      <item>FINA RC OSIJEK, OIB 85821130368</item>
      <item>TECHSOL društvo s ograničenom odgovornošću za proizvodnju, trgovinu i usluge, OIB 10803311453, K. A. Stepinca 22,32000 Vukovar</item>
      <item>Kata Rašić, OIB 84450283675, Silvija Strahimira Kranjčevića 31,32100 Vinkovci</item>
      <item>Ivan Baković, OIB 18307398369</item>
    </izvorni_sadrzaj>
    <derivirana_varijabla naziv="DomainObject.Predmet.SudioniciListAdressOIB_1">
      <item>FINA RC OSIJEK, OIB 85821130368</item>
      <item>TECHSOL društvo s ograničenom odgovornošću za proizvodnju, trgovinu i usluge, OIB 10803311453, K. A. Stepinca 22,32000 Vukovar</item>
      <item>Kata Rašić, OIB 84450283675, Silvija Strahimira Kranjčevića 31,32100 Vinkovci</item>
      <item>Ivan Baković, OIB 18307398369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10803311453</item>
      <item>, OIB 84450283675</item>
      <item>, OIB 18307398369</item>
    </izvorni_sadrzaj>
    <derivirana_varijabla naziv="DomainObject.Predmet.SudioniciListNazivOIB_1">
      <item>, OIB 85821130368</item>
      <item>, OIB 10803311453</item>
      <item>, OIB 84450283675</item>
      <item>, OIB 18307398369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2664</properties:Characters>
  <properties:Lines>91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2016-11-16T08:25:00Z</dcterms:created>
  <dc:creator>..</dc:creator>
  <cp:lastModifiedBy>Maja Kocijan</cp:lastModifiedBy>
  <cp:lastPrinted>2016-11-16T08:24:00Z</cp:lastPrinted>
  <dcterms:modified xmlns:xsi="http://www.w3.org/2001/XMLSchema-instance" xsi:type="dcterms:W3CDTF">2016-11-16T08:26:00Z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