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8b036" w14:paraId="de8b036" w:rsidRDefault="00C25369" w:rsidP="00C25369" w:rsidR="00C25369">
      <w:pPr>
        <w:jc w:val="both"/>
        <w15:collapsed w:val="false"/>
      </w:pPr>
      <w:bookmarkStart w:name="_GoBack" w:id="0"/>
      <w:bookmarkEnd w:id="0"/>
      <w:r>
        <w:t xml:space="preserve">                   </w:t>
      </w:r>
      <w:r>
        <w:rPr>
          <w:noProof/>
          <w:lang w:eastAsia="hr-HR"/>
        </w:rPr>
        <w:drawing>
          <wp:inline distR="0" distL="0" distB="0" distT="0">
            <wp:extent cy="716280" cx="533400"/>
            <wp:effectExtent b="762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33400"/>
                    </a:xfrm>
                    <a:prstGeom prst="rect">
                      <a:avLst/>
                    </a:prstGeom>
                    <a:noFill/>
                    <a:ln>
                      <a:noFill/>
                    </a:ln>
                  </pic:spPr>
                </pic:pic>
              </a:graphicData>
            </a:graphic>
          </wp:inline>
        </w:drawing>
      </w:r>
    </w:p>
    <w:p w:rsidRDefault="00C25369" w:rsidP="007F270F" w:rsidR="00C25369">
      <w:r>
        <w:t>REPUBLIKA HRVATSKA</w:t>
      </w:r>
    </w:p>
    <w:p w:rsidRDefault="007F270F" w:rsidP="007F270F" w:rsidR="00C25369">
      <w:r>
        <w:t>TRGO</w:t>
      </w:r>
      <w:r w:rsidR="00C25369">
        <w:t>VAČKI SUD U OSIJEKU</w:t>
      </w:r>
    </w:p>
    <w:p w:rsidRDefault="00C25369" w:rsidP="007F270F" w:rsidR="00C25369">
      <w:r>
        <w:t>STALNA SLUŽBA  U SLAVONSKOM BRODU</w:t>
      </w:r>
    </w:p>
    <w:p w:rsidRDefault="00C25369" w:rsidP="007F270F" w:rsidR="00C25369">
      <w:r>
        <w:t>Trg pobjede 13</w:t>
      </w:r>
    </w:p>
    <w:p w:rsidRDefault="00C25369" w:rsidP="007F270F" w:rsidR="00C25369">
      <w:r>
        <w:t xml:space="preserve">35000 SLAVONSKI BROD                                                                                      </w:t>
      </w:r>
    </w:p>
    <w:p w:rsidRDefault="00C25369" w:rsidP="00C25369" w:rsidR="00C25369">
      <w:pPr>
        <w:ind w:firstLine="708" w:left="5664"/>
      </w:pPr>
      <w:r>
        <w:t xml:space="preserve"> Broj: 3 St-327/2014-1</w:t>
      </w:r>
      <w:r w:rsidR="00200535">
        <w:t>63</w:t>
      </w:r>
    </w:p>
    <w:p w:rsidRDefault="00C25369" w:rsidP="00C25369" w:rsidR="00C25369">
      <w:pPr>
        <w:ind w:left="708"/>
      </w:pPr>
      <w:r>
        <w:t xml:space="preserve">                                                             </w:t>
      </w:r>
    </w:p>
    <w:p w:rsidRDefault="00C25369" w:rsidP="00C25369" w:rsidR="00C25369">
      <w:pPr>
        <w:ind w:left="708"/>
        <w:jc w:val="center"/>
        <w:rPr>
          <w:b/>
        </w:rPr>
      </w:pPr>
      <w:r>
        <w:rPr>
          <w:b/>
        </w:rPr>
        <w:t>Z A K L J U Č A K</w:t>
      </w:r>
    </w:p>
    <w:p w:rsidRDefault="00C25369" w:rsidP="007F270F" w:rsidR="00C25369">
      <w:pPr>
        <w:ind w:firstLine="708"/>
        <w:jc w:val="both"/>
        <w:rPr>
          <w:color w:val="222222"/>
        </w:rPr>
      </w:pPr>
      <w:r>
        <w:t>TRGOVAČKI SUD U OSIJEKU, STALNA SLUŽBA U SLAVONSKOM BRODU, po stečajnoj sutkinji Danieli Martini Maoduš,  u stečajnom postupku nad dužnikom BETON  d. o. o. Nova Gradiška u stečaju,  OIB 60852434749,</w:t>
      </w:r>
      <w:r>
        <w:rPr>
          <w:color w:val="222222"/>
        </w:rPr>
        <w:t>  koga zastupa stečajna upraviteljica Sanda Marinac iz Požege,</w:t>
      </w:r>
      <w:r w:rsidR="00B965FF">
        <w:rPr>
          <w:color w:val="222222"/>
        </w:rPr>
        <w:t xml:space="preserve"> 21</w:t>
      </w:r>
      <w:r>
        <w:rPr>
          <w:color w:val="222222"/>
        </w:rPr>
        <w:t xml:space="preserve">. </w:t>
      </w:r>
      <w:r w:rsidR="00B965FF">
        <w:rPr>
          <w:color w:val="222222"/>
        </w:rPr>
        <w:t>prosinca</w:t>
      </w:r>
      <w:r>
        <w:rPr>
          <w:color w:val="222222"/>
        </w:rPr>
        <w:t xml:space="preserve"> 2017. </w:t>
      </w:r>
    </w:p>
    <w:p w:rsidRDefault="00C25369" w:rsidP="00C25369" w:rsidR="00C25369">
      <w:pPr>
        <w:ind w:left="708"/>
        <w:jc w:val="center"/>
      </w:pPr>
      <w:r>
        <w:t>z a k l j u č i o   j e</w:t>
      </w:r>
    </w:p>
    <w:p w:rsidRDefault="00C25369" w:rsidP="004E1D8F" w:rsidR="00C25369">
      <w:pPr>
        <w:spacing w:beforeAutospacing="true" w:before="100"/>
        <w:ind w:firstLine="360"/>
        <w:jc w:val="both"/>
        <w:rPr>
          <w:b/>
          <w:bCs/>
        </w:rPr>
      </w:pPr>
      <w:r>
        <w:t xml:space="preserve"> </w:t>
      </w:r>
      <w:r w:rsidR="004E1D8F">
        <w:t xml:space="preserve"> Nalaže se Fini da za nekretnine upisane u  </w:t>
      </w:r>
      <w:r>
        <w:rPr>
          <w:b/>
          <w:bCs/>
        </w:rPr>
        <w:t>z.k.uložak broj: 3792, k.č.br. 2588/2, Ulica Grgura Ninskog, površine 3199 m2, dvorište površine 2777 m2 i izgrađeno zemljište 422 m2</w:t>
      </w:r>
      <w:r w:rsidR="00EE5B81">
        <w:rPr>
          <w:b/>
          <w:bCs/>
        </w:rPr>
        <w:t>,</w:t>
      </w:r>
      <w:r>
        <w:rPr>
          <w:b/>
          <w:bCs/>
        </w:rPr>
        <w:t xml:space="preserve"> </w:t>
      </w:r>
      <w:r w:rsidR="004E1D8F">
        <w:rPr>
          <w:b/>
          <w:bCs/>
        </w:rPr>
        <w:t>ponovi postupak treće javne dražbe pod uvjetima pod kojima je treća javna dražba već bila provedena.</w:t>
      </w:r>
      <w:r>
        <w:rPr>
          <w:b/>
          <w:bCs/>
        </w:rPr>
        <w:t xml:space="preserve"> </w:t>
      </w:r>
    </w:p>
    <w:p w:rsidRDefault="00EE5B81" w:rsidP="004E1D8F" w:rsidR="00EE5B81">
      <w:pPr>
        <w:spacing w:beforeAutospacing="true" w:before="100"/>
        <w:ind w:firstLine="360"/>
        <w:jc w:val="both"/>
        <w:rPr>
          <w:b/>
          <w:bCs/>
        </w:rPr>
      </w:pPr>
      <w:r>
        <w:rPr>
          <w:b/>
          <w:bCs/>
        </w:rPr>
        <w:tab/>
      </w:r>
      <w:r>
        <w:rPr>
          <w:b/>
          <w:bCs/>
        </w:rPr>
        <w:tab/>
      </w:r>
      <w:r>
        <w:rPr>
          <w:b/>
          <w:bCs/>
        </w:rPr>
        <w:tab/>
      </w:r>
      <w:r>
        <w:rPr>
          <w:b/>
          <w:bCs/>
        </w:rPr>
        <w:tab/>
      </w:r>
      <w:r>
        <w:rPr>
          <w:b/>
          <w:bCs/>
        </w:rPr>
        <w:tab/>
      </w:r>
      <w:r>
        <w:rPr>
          <w:b/>
          <w:bCs/>
        </w:rPr>
        <w:tab/>
        <w:t>o b r a z l o ž e nj e</w:t>
      </w:r>
    </w:p>
    <w:p w:rsidRDefault="00EE5B81" w:rsidP="004E1D8F" w:rsidR="00EE5B81" w:rsidRPr="007F270F">
      <w:pPr>
        <w:spacing w:beforeAutospacing="true" w:before="100"/>
        <w:ind w:firstLine="360"/>
        <w:jc w:val="both"/>
        <w:rPr>
          <w:bCs/>
        </w:rPr>
      </w:pPr>
      <w:r w:rsidRPr="007F270F">
        <w:rPr>
          <w:bCs/>
        </w:rPr>
        <w:t>U ovoj pravnoj stvari odlučeno je o zastajanju s postupkom prodaje nekretnina na četvrtoj javnoj dražbi  zbog uloženog zahtjeva za ocjenu ustavnosti odredbi koje reguliraju uvjete te dražbe. Od Fine je zaprimljeno izvješće da na  trećoj javnoj dražbi nije bilo  valjanih ponuda a da je jedini ponuditelj uplatio jamčevinu izvan roka.</w:t>
      </w:r>
    </w:p>
    <w:p w:rsidRDefault="00EE5B81" w:rsidP="004E1D8F" w:rsidR="00EE5B81" w:rsidRPr="007F270F">
      <w:pPr>
        <w:spacing w:beforeAutospacing="true" w:before="100"/>
        <w:ind w:firstLine="360"/>
        <w:jc w:val="both"/>
        <w:rPr>
          <w:bCs/>
        </w:rPr>
      </w:pPr>
      <w:r w:rsidRPr="007F270F">
        <w:rPr>
          <w:bCs/>
        </w:rPr>
        <w:t>Stečajna upraviteljica je predložila ponavljanje prodaje pred Finom.</w:t>
      </w:r>
    </w:p>
    <w:p w:rsidRDefault="00EE5B81" w:rsidP="004E1D8F" w:rsidR="00EE5B81" w:rsidRPr="007F270F">
      <w:pPr>
        <w:spacing w:beforeAutospacing="true" w:before="100"/>
        <w:ind w:firstLine="360"/>
        <w:jc w:val="both"/>
        <w:rPr>
          <w:bCs/>
        </w:rPr>
      </w:pPr>
      <w:r w:rsidRPr="007F270F">
        <w:rPr>
          <w:bCs/>
        </w:rPr>
        <w:t xml:space="preserve">Stoga je odlučeno kao u izreci Zaključka.  </w:t>
      </w:r>
    </w:p>
    <w:p w:rsidRDefault="00C25369" w:rsidP="00B965FF" w:rsidR="00B965FF">
      <w:pPr>
        <w:ind w:firstLine="708" w:left="708"/>
        <w:jc w:val="both"/>
        <w:rPr>
          <w:color w:val="222222"/>
        </w:rPr>
      </w:pPr>
      <w:r>
        <w:t xml:space="preserve">U Slavonskom Brodu </w:t>
      </w:r>
      <w:r w:rsidR="00B965FF">
        <w:rPr>
          <w:color w:val="222222"/>
        </w:rPr>
        <w:t xml:space="preserve">21. prosinca 2017. </w:t>
      </w:r>
    </w:p>
    <w:p w:rsidRDefault="00C25369" w:rsidP="00C25369" w:rsidR="00C25369">
      <w:pPr>
        <w:ind w:firstLine="708" w:left="6372"/>
      </w:pPr>
      <w:r>
        <w:t>Sutkinja:</w:t>
      </w:r>
    </w:p>
    <w:p w:rsidRDefault="00C25369" w:rsidP="00C25369" w:rsidR="00C25369">
      <w:pPr>
        <w:ind w:left="708"/>
      </w:pPr>
      <w:r>
        <w:t>                                                                                           Daniela Martini Maoduš</w:t>
      </w:r>
    </w:p>
    <w:p w:rsidRDefault="00C25369" w:rsidP="00C25369" w:rsidR="00C25369">
      <w:pPr>
        <w:ind w:left="708"/>
      </w:pPr>
    </w:p>
    <w:p w:rsidRDefault="00C25369" w:rsidP="00C25369" w:rsidR="00C25369">
      <w:pPr>
        <w:ind w:left="708"/>
      </w:pPr>
    </w:p>
    <w:p w:rsidRDefault="00C25369" w:rsidP="00C25369" w:rsidR="00C25369">
      <w:pPr>
        <w:ind w:left="708"/>
      </w:pPr>
      <w:proofErr w:type="spellStart"/>
      <w:r>
        <w:t>Rj</w:t>
      </w:r>
      <w:proofErr w:type="spellEnd"/>
      <w:r>
        <w:t xml:space="preserve">. </w:t>
      </w:r>
    </w:p>
    <w:p w:rsidRDefault="00C25369" w:rsidP="00C25369" w:rsidR="00C25369">
      <w:pPr>
        <w:ind w:left="708"/>
      </w:pPr>
      <w:r>
        <w:t>- oglasna ploča suda, E oglasna ploča– 17 dana</w:t>
      </w:r>
    </w:p>
    <w:p w:rsidRDefault="00C25369" w:rsidP="00C25369" w:rsidR="00C25369">
      <w:pPr>
        <w:ind w:left="708"/>
      </w:pPr>
      <w:r>
        <w:t xml:space="preserve">- Zaključak dostaviti i Fini </w:t>
      </w:r>
      <w:r w:rsidR="000233E6">
        <w:t>poštom uz zaključak od 20. 12. 2017.</w:t>
      </w:r>
    </w:p>
    <w:p w:rsidRDefault="00C25369" w:rsidP="00C25369" w:rsidR="00C25369">
      <w:pPr>
        <w:spacing w:beforeAutospacing="true" w:before="100"/>
        <w:jc w:val="both"/>
        <w:rPr>
          <w:b/>
          <w:bCs/>
          <w:color w:val="222222"/>
        </w:rPr>
      </w:pPr>
      <w:r>
        <w:rPr>
          <w:b/>
          <w:bCs/>
          <w:color w:val="222222"/>
        </w:rPr>
        <w:t xml:space="preserve"> </w:t>
      </w:r>
    </w:p>
    <w:p w:rsidRDefault="00C25369" w:rsidP="00C25369" w:rsidR="00C25369"/>
    <w:p w:rsidRDefault="00C25369" w:rsidP="00C25369" w:rsidR="00C25369">
      <w:pPr>
        <w:jc w:val="both"/>
      </w:pPr>
    </w:p>
    <w:p w:rsidRDefault="00C25369" w:rsidP="00C25369" w:rsidR="00C25369"/>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52C0" w:rsidP="00537B78" w:rsidR="00C752C0">
      <w:r>
        <w:separator/>
      </w:r>
    </w:p>
  </w:endnote>
  <w:endnote w:id="0" w:type="continuationSeparator">
    <w:p w:rsidRDefault="00C752C0" w:rsidP="00537B78" w:rsidR="00C752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52C0" w:rsidP="00537B78" w:rsidR="00C752C0">
      <w:r>
        <w:separator/>
      </w:r>
    </w:p>
  </w:footnote>
  <w:footnote w:id="0" w:type="continuationSeparator">
    <w:p w:rsidRDefault="00C752C0" w:rsidP="00537B78" w:rsidR="00C752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A364C30"/>
    <w:multiLevelType w:val="hybridMultilevel"/>
    <w:tmpl w:val="CF0461C6"/>
    <w:lvl w:tplc="CA387090" w:ilvl="0">
      <w:start w:val="2"/>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320AE9"/>
    <w:multiLevelType w:val="hybridMultilevel"/>
    <w:tmpl w:val="396A1A5C"/>
    <w:lvl w:tplc="7CB24974" w:ilvl="0">
      <w:start w:val="5"/>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2"/>
  </w:num>
  <w:num w:numId="21">
    <w:abstractNumId w:val="23"/>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3E6"/>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A2C"/>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0535"/>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0A8C"/>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D8F"/>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37A2"/>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2A09"/>
    <w:rsid w:val="007B3913"/>
    <w:rsid w:val="007B3A8B"/>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70F"/>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37BD"/>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965FF"/>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369"/>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52C0"/>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C18"/>
    <w:rsid w:val="00CC7ED9"/>
    <w:rsid w:val="00CC7EE6"/>
    <w:rsid w:val="00CD0167"/>
    <w:rsid w:val="00CD0ABA"/>
    <w:rsid w:val="00CD1114"/>
    <w:rsid w:val="00CD2551"/>
    <w:rsid w:val="00CD497D"/>
    <w:rsid w:val="00CD5E4D"/>
    <w:rsid w:val="00CD7D5D"/>
    <w:rsid w:val="00CE399B"/>
    <w:rsid w:val="00CE4AE3"/>
    <w:rsid w:val="00CF17EB"/>
    <w:rsid w:val="00CF1BC6"/>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96783"/>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5B81"/>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0A6D"/>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81655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2017.</izvorni_sadrzaj>
    <derivirana_varijabla naziv="DomainObject.DatumDonosenjaOdluke_1">20.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St-327/2014-163</izvorni_sadrzaj>
    <derivirana_varijabla naziv="DomainObject.Oznaka_1">St-327/2014-163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83527.29</izvorni_sadrzaj>
    <derivirana_varijabla naziv="DomainObject.Predmet.InicijalnaVrijednost_1">83527.29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St-327/2014</izvorni_sadrzaj>
    <derivirana_varijabla naziv="DomainObject.Predmet.OznakaBroj_1">St-327/2014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II  dio kod Dubi , III i IV</izvorni_sadrzaj>
    <derivirana_varijabla naziv="DomainObject.Predmet.PrimjedbaSuca_1">I  i II  dio kod Dubi , III i IV</derivirana_varijabla>
  </DomainObject.Predmet.PrimjedbaSuca>
  <DomainObject.Predmet.PrimjedbaUpisnicara>
    <izvorni_sadrzaj/>
    <derivirana_varijabla naziv="DomainObject.Predmet.PrimjedbaUpisnicara_1"/>
  </DomainObject.Predmet.PrimjedbaUpisnicara>
  <DomainObject.Predmet.ProtustrankaFormated>
    <izvorni_sadrzaj>  BETON d. o. o.  u stečaju, NOVA GRADIŠKA</izvorni_sadrzaj>
    <derivirana_varijabla naziv="DomainObject.Predmet.ProtustrankaFormated_1">  BETON d. o. o.  u stečaju, NOVA GRADIŠKA</derivirana_varijabla>
  </DomainObject.Predmet.ProtustrankaFormated>
  <DomainObject.Predmet.ProtustrankaFormatedOIB>
    <izvorni_sadrzaj>  BETON d. o. o.  u stečaju, NOVA GRADIŠKA, OIB 60852434749</izvorni_sadrzaj>
    <derivirana_varijabla naziv="DomainObject.Predmet.ProtustrankaFormatedOIB_1">  BETON d. o. o.  u stečaju, NOVA GRADIŠKA, OIB 60852434749</derivirana_varijabla>
  </DomainObject.Predmet.ProtustrankaFormatedOIB>
  <DomainObject.Predmet.ProtustrankaFormatedWithAdress>
    <izvorni_sadrzaj> BETON d. o. o.  u stečaju, NOVA GRADIŠKA, Grgura Ninskog/bb, 35400 Nova Gradiška</izvorni_sadrzaj>
    <derivirana_varijabla naziv="DomainObject.Predmet.ProtustrankaFormatedWithAdress_1"> BETON d. o. o.  u stečaju, NOVA GRADIŠKA, Grgura Ninskog/bb, 35400 Nova Gradiška</derivirana_varijabla>
  </DomainObject.Predmet.ProtustrankaFormatedWithAdress>
  <DomainObject.Predmet.ProtustrankaFormatedWithAdressOIB>
    <izvorni_sadrzaj> BETON d. o. o.  u stečaju, NOVA GRADIŠKA, OIB 60852434749, Grgura Ninskog/bb, 35400 Nova Gradiška</izvorni_sadrzaj>
    <derivirana_varijabla naziv="DomainObject.Predmet.ProtustrankaFormatedWithAdressOIB_1"> BETON d. o. o.  u stečaju, NOVA GRADIŠKA, OIB 60852434749, Grgura Ninskog/bb, 35400 Nova Gradiška</derivirana_varijabla>
  </DomainObject.Predmet.ProtustrankaFormatedWithAdressOIB>
  <DomainObject.Predmet.ProtustrankaWithAdress>
    <izvorni_sadrzaj>BETON d. o. o.  u stečaju, NOVA GRADIŠKA Grgura Ninskog/bb, 35400 Nova Gradiška</izvorni_sadrzaj>
    <derivirana_varijabla naziv="DomainObject.Predmet.ProtustrankaWithAdress_1">BETON d. o. o.  u stečaju, NOVA GRADIŠKA Grgura Ninskog/bb, 35400 Nova Gradiška</derivirana_varijabla>
  </DomainObject.Predmet.ProtustrankaWithAdress>
  <DomainObject.Predmet.ProtustrankaWithAdressOIB>
    <izvorni_sadrzaj>BETON d. o. o.  u stečaju, NOVA GRADIŠKA, OIB 60852434749, Grgura Ninskog/bb, 35400 Nova Gradiška</izvorni_sadrzaj>
    <derivirana_varijabla naziv="DomainObject.Predmet.ProtustrankaWithAdressOIB_1">BETON d. o. o.  u stečaju, NOVA GRADIŠKA, OIB 60852434749, Grgura Ninskog/bb, 35400 Nova Gradiška</derivirana_varijabla>
  </DomainObject.Predmet.ProtustrankaWithAdressOIB>
  <DomainObject.Predmet.ProtustrankaNazivFormated>
    <izvorni_sadrzaj>BETON d. o. o.  u stečaju, NOVA GRADIŠKA</izvorni_sadrzaj>
    <derivirana_varijabla naziv="DomainObject.Predmet.ProtustrankaNazivFormated_1">BETON d. o. o.  u stečaju, NOVA GRADIŠKA</derivirana_varijabla>
  </DomainObject.Predmet.ProtustrankaNazivFormated>
  <DomainObject.Predmet.ProtustrankaNazivFormatedOIB>
    <izvorni_sadrzaj>BETON d. o. o.  u stečaju, NOVA GRADIŠKA, OIB 60852434749</izvorni_sadrzaj>
    <derivirana_varijabla naziv="DomainObject.Predmet.ProtustrankaNazivFormatedOIB_1">BETON d. o. o.  u stečaju, NOVA GRADIŠKA, OIB 60852434749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KIPŠIĆ , ZAPOLJE; DARIO STOJIĆ; Krunoslav Marjanović; Josip Ivanišević; Andrija Oršulić; Ivica Špehar; Manda Golemović</izvorni_sadrzaj>
    <derivirana_varijabla naziv="DomainObject.Predmet.StrankaFormated_1">  ZVONKO KIPŠIĆ , ZAPOLJE; DARIO STOJIĆ; Krunoslav Marjanović; Josip Ivanišević; Andrija Oršulić; Ivica Špehar; Manda Golemović</derivirana_varijabla>
  </DomainObject.Predmet.StrankaFormated>
  <DomainObject.Predmet.StrankaFormatedOIB>
    <izvorni_sadrzaj>  ZVONKO KIPŠIĆ , ZAPOLJE, OIB 86641254431; DARIO STOJIĆ, OIB 00885840332; Krunoslav Marjanović, OIB 83642908815; Josip Ivanišević, OIB 02447550249; Andrija Oršulić, OIB 82937993505; Ivica Špehar, OIB 19686179758; Manda Golemović</izvorni_sadrzaj>
    <derivirana_varijabla naziv="DomainObject.Predmet.StrankaFormatedOIB_1">  ZVONKO KIPŠIĆ , ZAPOLJE, OIB 86641254431; DARIO STOJIĆ, OIB 00885840332; Krunoslav Marjanović, OIB 83642908815; Josip Ivanišević, OIB 02447550249; Andrija Oršulić, OIB 82937993505; Ivica Špehar, OIB 19686179758; Manda Golemović</derivirana_varijabla>
  </DomainObject.Predmet.StrankaFormatedOIB>
  <DomainObject.Predmet.StrankaFormatedWithAdress>
    <izvorni_sadrzaj>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izvorni_sadrzaj>
    <derivirana_varijabla naziv="DomainObject.Predmet.StrankaFormatedWithAdress_1">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derivirana_varijabla>
  </DomainObject.Predmet.StrankaFormatedWithAdress>
  <DomainObject.Predmet.StrankaFormatedWithAdressOIB>
    <izvorni_sadrzaj>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izvorni_sadrzaj>
    <derivirana_varijabla naziv="DomainObject.Predmet.StrankaFormatedWithAdressOIB_1">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derivirana_varijabla>
  </DomainObject.Predmet.StrankaFormatedWithAdressOIB>
  <DomainObject.Predmet.StrankaWithAdress>
    <izvorni_sadrzaj>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izvorni_sadrzaj>
    <derivirana_varijabla naziv="DomainObject.Predmet.StrankaWithAdress_1">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derivirana_varijabla>
  </DomainObject.Predmet.StrankaWithAdress>
  <DomainObject.Predmet.StrankaWithAdressOIB>
    <izvorni_sadrzaj>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izvorni_sadrzaj>
    <derivirana_varijabla naziv="DomainObject.Predmet.StrankaWithAdressOIB_1">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derivirana_varijabla>
  </DomainObject.Predmet.StrankaWithAdressOIB>
  <DomainObject.Predmet.StrankaNazivFormated>
    <izvorni_sadrzaj>ZVONKO KIPŠIĆ , ZAPOLJE,DARIO STOJIĆ,Krunoslav Marjanović,Josip Ivanišević,Andrija Oršulić,Ivica Špehar,Manda Golemović</izvorni_sadrzaj>
    <derivirana_varijabla naziv="DomainObject.Predmet.StrankaNazivFormated_1">ZVONKO KIPŠIĆ , ZAPOLJE,DARIO STOJIĆ,Krunoslav Marjanović,Josip Ivanišević,Andrija Oršulić,Ivica Špehar,Manda Golemović</derivirana_varijabla>
  </DomainObject.Predmet.StrankaNazivFormated>
  <DomainObject.Predmet.StrankaNazivFormatedOIB>
    <izvorni_sadrzaj>ZVONKO KIPŠIĆ , ZAPOLJE, OIB 86641254431,DARIO STOJIĆ, OIB 00885840332,Krunoslav Marjanović, OIB 83642908815,Josip Ivanišević, OIB 02447550249,Andrija Oršulić, OIB 82937993505,Ivica Špehar, OIB 19686179758,Manda Golemović</izvorni_sadrzaj>
    <derivirana_varijabla naziv="DomainObject.Predmet.StrankaNazivFormatedOIB_1">ZVONKO KIPŠIĆ , ZAPOLJE, OIB 86641254431,DARIO STOJIĆ, OIB 00885840332,Krunoslav Marjanović, OIB 83642908815,Josip Ivanišević, OIB 02447550249,Andrija Oršulić, OIB 82937993505,Ivica Špehar, OIB 19686179758,Manda Golemović</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Formated_1">
      <item>ZVONKO KIPŠIĆ , ZAPOLJE</item>
      <item>DARIO STOJIĆ</item>
      <item>Krunoslav Marjanović</item>
      <item>Josip Ivanišević</item>
      <item>Andrija Oršulić</item>
      <item>Ivica Špehar</item>
      <item>Manda Golemović</item>
    </derivirana_varijabla>
  </DomainObject.Predmet.StrankaListFormated>
  <DomainObject.Predmet.StrankaList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FormatedOIB>
  <DomainObject.Predmet.StrankaListFormatedWithAdress>
    <izvorni_sadrzaj>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izvorni_sadrzaj>
    <derivirana_varijabla naziv="DomainObject.Predmet.StrankaListFormatedWithAdress_1">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derivirana_varijabla>
  </DomainObject.Predmet.StrankaListFormatedWithAdress>
  <DomainObject.Predmet.StrankaListFormatedWithAdressOIB>
    <izvorni_sadrzaj>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izvorni_sadrzaj>
    <derivirana_varijabla naziv="DomainObject.Predmet.StrankaListFormatedWithAdressOIB_1">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derivirana_varijabla>
  </DomainObject.Predmet.StrankaListFormatedWithAdressOIB>
  <DomainObject.Predmet.StrankaListNaziv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NazivFormated_1">
      <item>ZVONKO KIPŠIĆ , ZAPOLJE</item>
      <item>DARIO STOJIĆ</item>
      <item>Krunoslav Marjanović</item>
      <item>Josip Ivanišević</item>
      <item>Andrija Oršulić</item>
      <item>Ivica Špehar</item>
      <item>Manda Golemović</item>
    </derivirana_varijabla>
  </DomainObject.Predmet.StrankaListNazivFormated>
  <DomainObject.Predmet.StrankaListNaziv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Naziv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NazivFormatedOIB>
  <DomainObject.Predmet.ProtuStrankaListFormated>
    <izvorni_sadrzaj>
      <item>BETON d. o. o.  u stečaju, NOVA GRADIŠKA</item>
    </izvorni_sadrzaj>
    <derivirana_varijabla naziv="DomainObject.Predmet.ProtuStrankaListFormated_1">
      <item>BETON d. o. o.  u stečaju, NOVA GRADIŠKA</item>
    </derivirana_varijabla>
  </DomainObject.Predmet.ProtuStrankaListFormated>
  <DomainObject.Predmet.ProtuStrankaListFormatedOIB>
    <izvorni_sadrzaj>
      <item>BETON d. o. o.  u stečaju, NOVA GRADIŠKA, OIB 60852434749</item>
    </izvorni_sadrzaj>
    <derivirana_varijabla naziv="DomainObject.Predmet.ProtuStrankaListFormatedOIB_1">
      <item>BETON d. o. o.  u stečaju, NOVA GRADIŠKA, OIB 60852434749</item>
    </derivirana_varijabla>
  </DomainObject.Predmet.ProtuStrankaListFormatedOIB>
  <DomainObject.Predmet.ProtuStrankaListFormatedWithAdress>
    <izvorni_sadrzaj>
      <item>BETON d. o. o.  u stečaju, NOVA GRADIŠKA, Grgura Ninskog/bb, 35400 Nova Gradiška</item>
    </izvorni_sadrzaj>
    <derivirana_varijabla naziv="DomainObject.Predmet.ProtuStrankaListFormatedWithAdress_1">
      <item>BETON d. o. o.  u stečaju, NOVA GRADIŠKA, Grgura Ninskog/bb, 35400 Nova Gradiška</item>
    </derivirana_varijabla>
  </DomainObject.Predmet.ProtuStrankaListFormatedWithAdress>
  <DomainObject.Predmet.ProtuStrankaListFormatedWithAdressOIB>
    <izvorni_sadrzaj>
      <item>BETON d. o. o.  u stečaju, NOVA GRADIŠKA, OIB 60852434749, Grgura Ninskog/bb, 35400 Nova Gradiška</item>
    </izvorni_sadrzaj>
    <derivirana_varijabla naziv="DomainObject.Predmet.ProtuStrankaListFormatedWithAdressOIB_1">
      <item>BETON d. o. o.  u stečaju, NOVA GRADIŠKA, OIB 60852434749, Grgura Ninskog/bb, 35400 Nova Gradiška</item>
    </derivirana_varijabla>
  </DomainObject.Predmet.ProtuStrankaListFormatedWithAdressOIB>
  <DomainObject.Predmet.ProtuStrankaListNazivFormated>
    <izvorni_sadrzaj>
      <item>BETON d. o. o.  u stečaju, NOVA GRADIŠKA</item>
    </izvorni_sadrzaj>
    <derivirana_varijabla naziv="DomainObject.Predmet.ProtuStrankaListNazivFormated_1">
      <item>BETON d. o. o.  u stečaju, NOVA GRADIŠKA</item>
    </derivirana_varijabla>
  </DomainObject.Predmet.ProtuStrankaListNazivFormated>
  <DomainObject.Predmet.ProtuStrankaListNazivFormatedOIB>
    <izvorni_sadrzaj>
      <item>BETON d. o. o.  u stečaju, NOVA GRADIŠKA, OIB 60852434749</item>
    </izvorni_sadrzaj>
    <derivirana_varijabla naziv="DomainObject.Predmet.ProtuStrankaListNazivFormatedOIB_1">
      <item>BETON d. o. o.  u stečaju, NOVA GRADIŠKA, OIB 60852434749</item>
    </derivirana_varijabla>
  </DomainObject.Predmet.ProtuStrankaListNazivFormatedOIB>
  <DomainObject.Predmet.OstaliListFormated>
    <izvorni_sadrzaj>
      <item>NIKOLA AKMAČIĆ</item>
      <item>TIHOMIR ZORIČIĆ, čllan Uprave</item>
      <item>SANDA MARINAC</item>
      <item>MARKO MATIĆ</item>
    </izvorni_sadrzaj>
    <derivirana_varijabla naziv="DomainObject.Predmet.OstaliListFormated_1">
      <item>NIKOLA AKMAČIĆ</item>
      <item>TIHOMIR ZORIČIĆ, čllan Uprave</item>
      <item>SANDA MARINAC</item>
      <item>MARKO MATIĆ</item>
    </derivirana_varijabla>
  </DomainObject.Predmet.OstaliListFormated>
  <DomainObject.Predmet.OstaliListFormatedOIB>
    <izvorni_sadrzaj>
      <item>NIKOLA AKMAČIĆ, OIB 43108807154</item>
      <item>TIHOMIR ZORIČIĆ, čllan Uprave, OIB 30619586508</item>
      <item>SANDA MARINAC, OIB 01875522309</item>
      <item>MARKO MATIĆ</item>
    </izvorni_sadrzaj>
    <derivirana_varijabla naziv="DomainObject.Predmet.OstaliListFormatedOIB_1">
      <item>NIKOLA AKMAČIĆ, OIB 43108807154</item>
      <item>TIHOMIR ZORIČIĆ, čllan Uprave, OIB 30619586508</item>
      <item>SANDA MARINAC, OIB 01875522309</item>
      <item>MARKO MATIĆ</item>
    </derivirana_varijabla>
  </DomainObject.Predmet.OstaliListFormatedOIB>
  <DomainObject.Predmet.OstaliListFormatedWithAdress>
    <izvorni_sadrzaj>
      <item>NIKOLA AKMAČIĆ, Brđani 19, 35252 Brđani</item>
      <item>TIHOMIR ZORIČIĆ, čllan Uprave, Mala 4, 35400 Nova Gradiška</item>
      <item>SANDA MARINAC, K. Krešimira 53, 34000 Požega</item>
      <item>MARKO MATIĆ</item>
    </izvorni_sadrzaj>
    <derivirana_varijabla naziv="DomainObject.Predmet.OstaliListFormatedWithAdress_1">
      <item>NIKOLA AKMAČIĆ, Brđani 19, 35252 Brđani</item>
      <item>TIHOMIR ZORIČIĆ, čllan Uprave, Mala 4, 35400 Nova Gradiška</item>
      <item>SANDA MARINAC, K. Krešimira 53, 34000 Požega</item>
      <item>MARKO MATIĆ</item>
    </derivirana_varijabla>
  </DomainObject.Predmet.OstaliListFormatedWithAdress>
  <DomainObject.Predmet.OstaliListFormatedWithAdressOIB>
    <izvorni_sadrzaj>
      <item>NIKOLA AKMAČIĆ, OIB 43108807154, Brđani 19, 35252 Brđani</item>
      <item>TIHOMIR ZORIČIĆ, čllan Uprave, OIB 30619586508, Mala 4, 35400 Nova Gradiška</item>
      <item>SANDA MARINAC, OIB 01875522309, K. Krešimira 53, 34000 Požega</item>
      <item>MARKO MATIĆ</item>
    </izvorni_sadrzaj>
    <derivirana_varijabla naziv="DomainObject.Predmet.OstaliListFormatedWithAdressOIB_1">
      <item>NIKOLA AKMAČIĆ, OIB 43108807154, Brđani 19, 35252 Brđani</item>
      <item>TIHOMIR ZORIČIĆ, čllan Uprave, OIB 30619586508, Mala 4, 35400 Nova Gradiška</item>
      <item>SANDA MARINAC, OIB 01875522309, K. Krešimira 53, 34000 Požega</item>
      <item>MARKO MATIĆ</item>
    </derivirana_varijabla>
  </DomainObject.Predmet.OstaliListFormatedWithAdressOIB>
  <DomainObject.Predmet.OstaliListNazivFormated>
    <izvorni_sadrzaj>
      <item>NIKOLA AKMAČIĆ</item>
      <item>TIHOMIR ZORIČIĆ, čllan Uprave</item>
      <item>SANDA MARINAC</item>
      <item>MARKO MATIĆ</item>
    </izvorni_sadrzaj>
    <derivirana_varijabla naziv="DomainObject.Predmet.OstaliListNazivFormated_1">
      <item>NIKOLA AKMAČIĆ</item>
      <item>TIHOMIR ZORIČIĆ, čllan Uprave</item>
      <item>SANDA MARINAC</item>
      <item>MARKO MATIĆ</item>
    </derivirana_varijabla>
  </DomainObject.Predmet.OstaliListNazivFormated>
  <DomainObject.Predmet.OstaliListNazivFormatedOIB>
    <izvorni_sadrzaj>
      <item>NIKOLA AKMAČIĆ, OIB 43108807154</item>
      <item>TIHOMIR ZORIČIĆ, čllan Uprave, OIB 30619586508</item>
      <item>SANDA MARINAC, OIB 01875522309</item>
      <item>MARKO MATIĆ</item>
    </izvorni_sadrzaj>
    <derivirana_varijabla naziv="DomainObject.Predmet.OstaliListNazivFormatedOIB_1">
      <item>NIKOLA AKMAČIĆ, OIB 43108807154</item>
      <item>TIHOMIR ZORIČIĆ, čllan Uprave, OIB 30619586508</item>
      <item>SANDA MARINAC, OIB 01875522309</item>
      <item>MARKO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St-327/2014-163</izvorni_sadrzaj>
    <derivirana_varijabla naziv="DomainObject.PoslovniBrojDokumenta_1">St-327/2014-163</derivirana_varijabla>
  </DomainObject.PoslovniBrojDokumenta>
  <DomainObject.Predmet.StrankaIDrugi>
    <izvorni_sadrzaj>ZVONKO KIPŠIĆ , ZAPOLJE i dr.</izvorni_sadrzaj>
    <derivirana_varijabla naziv="DomainObject.Predmet.StrankaIDrugi_1">ZVONKO KIPŠIĆ , ZAPOLJE i dr.</derivirana_varijabla>
  </DomainObject.Predmet.StrankaIDrugi>
  <DomainObject.Predmet.ProtustrankaIDrugi>
    <izvorni_sadrzaj>BETON d. o. o.  u stečaju, NOVA GRADIŠKA</izvorni_sadrzaj>
    <derivirana_varijabla naziv="DomainObject.Predmet.ProtustrankaIDrugi_1">BETON d. o. o.  u stečaju, NOVA GRADIŠKA</derivirana_varijabla>
  </DomainObject.Predmet.ProtustrankaIDrugi>
  <DomainObject.Predmet.StrankaIDrugiAdressOIB>
    <izvorni_sadrzaj>ZVONKO KIPŠIĆ , ZAPOLJE, OIB 86641254431, I.Zapoljskog  124, 35420 Zapolje i dr.</izvorni_sadrzaj>
    <derivirana_varijabla naziv="DomainObject.Predmet.StrankaIDrugiAdressOIB_1">ZVONKO KIPŠIĆ , ZAPOLJE, OIB 86641254431, I.Zapoljskog  124, 35420 Zapolje i dr.</derivirana_varijabla>
  </DomainObject.Predmet.StrankaIDrugiAdressOIB>
  <DomainObject.Predmet.ProtustrankaIDrugiAdressOIB>
    <izvorni_sadrzaj>BETON d. o. o.  u stečaju, NOVA GRADIŠKA, OIB 60852434749, Grgura Ninskog/bb, 35400 Nova Gradiška</izvorni_sadrzaj>
    <derivirana_varijabla naziv="DomainObject.Predmet.ProtustrankaIDrugiAdressOIB_1">BETON d. o. o.  u stečaju, NOVA GRADIŠKA, OIB 60852434749, Grgura Ninskog/bb,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izvorni_sadrzaj>
    <derivirana_varijabla naziv="DomainObject.Predmet.SudioniciListNaziv_1">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derivirana_varijabla>
  </DomainObject.Predmet.SudioniciListNaziv>
  <DomainObject.Predmet.SudioniciListAdressOIB>
    <izvorni_sadrzaj>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izvorni_sadrzaj>
    <derivirana_varijabla naziv="DomainObject.Predmet.SudioniciListAdressOIB_1">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05185F-0629-45C2-9B85-3180F9B18C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234</properties:Words>
  <properties:Characters>1149</properties:Characters>
  <properties:Lines>37</properties:Lines>
  <properties:Paragraphs>20</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cp:lastPrinted>2017-12-21T11:55:00Z</cp:lastPrinted>
  <dcterms:modified xmlns:xsi="http://www.w3.org/2001/XMLSchema-instance" xsi:type="dcterms:W3CDTF">2017-12-21T11:55:00Z</dcterms:modified>
  <cp:revision>22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St-327/2014-163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