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3d11" w14:paraId="9443d11"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91B40">
        <w:rPr>
          <w:sz w:val="24"/>
        </w:rPr>
        <w:t>766</w:t>
      </w:r>
      <w:r w:rsidR="00EC12B1">
        <w:rPr>
          <w:sz w:val="24"/>
        </w:rPr>
        <w:t>/1</w:t>
      </w:r>
      <w:r w:rsidR="00C953C7">
        <w:rPr>
          <w:sz w:val="24"/>
        </w:rPr>
        <w:t>7</w:t>
      </w:r>
      <w:r w:rsidR="0038534E">
        <w:rPr>
          <w:sz w:val="24"/>
        </w:rPr>
        <w:t>-17</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491B40" w:rsidRPr="00491B40">
        <w:rPr>
          <w:sz w:val="24"/>
          <w:szCs w:val="24"/>
        </w:rPr>
        <w:t>Republika Hrvatska, Ministarstvo financija, Porezna uprava</w:t>
      </w:r>
      <w:r w:rsidR="00671B9A">
        <w:rPr>
          <w:sz w:val="24"/>
          <w:szCs w:val="24"/>
        </w:rPr>
        <w:t xml:space="preserve"> </w:t>
      </w:r>
      <w:r w:rsidR="00D951A3">
        <w:rPr>
          <w:sz w:val="24"/>
          <w:szCs w:val="24"/>
        </w:rPr>
        <w:t xml:space="preserve"> i Goran Šević, Zagreb, Oboj 9E, </w:t>
      </w:r>
      <w:r w:rsidR="00671B9A" w:rsidRPr="00671B9A">
        <w:rPr>
          <w:sz w:val="24"/>
          <w:szCs w:val="24"/>
        </w:rPr>
        <w:t xml:space="preserve">za provedbu stečajnog postupka nad dužnikom </w:t>
      </w:r>
      <w:r w:rsidR="00491B40" w:rsidRPr="00491B40">
        <w:rPr>
          <w:sz w:val="24"/>
          <w:szCs w:val="24"/>
        </w:rPr>
        <w:t>POREČ CENTAR d.o.o. Zagreb, Zadarska 77, OIB:75873199911, MBS:080677798</w:t>
      </w:r>
      <w:r w:rsidR="00583539">
        <w:rPr>
          <w:sz w:val="24"/>
          <w:szCs w:val="24"/>
        </w:rPr>
        <w:t>,</w:t>
      </w:r>
      <w:r w:rsidR="00583539" w:rsidRPr="00583539">
        <w:rPr>
          <w:sz w:val="24"/>
          <w:szCs w:val="24"/>
        </w:rPr>
        <w:t xml:space="preserve"> </w:t>
      </w:r>
      <w:r w:rsidR="002357AD">
        <w:rPr>
          <w:sz w:val="24"/>
          <w:szCs w:val="24"/>
        </w:rPr>
        <w:t>7</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91B40" w:rsidRPr="00491B40">
        <w:rPr>
          <w:sz w:val="24"/>
        </w:rPr>
        <w:t>POREČ CENTAR d.o.o. Zagreb, Zadarska 77, OIB:75873199911, MBS:080677798</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91B40"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91B40" w:rsidRPr="00491B40">
        <w:rPr>
          <w:b/>
          <w:sz w:val="24"/>
        </w:rPr>
        <w:t>Igor Paurević</w:t>
      </w:r>
      <w:r w:rsidR="00491B40">
        <w:rPr>
          <w:b/>
          <w:sz w:val="24"/>
        </w:rPr>
        <w:t xml:space="preserve">, </w:t>
      </w:r>
      <w:r w:rsidR="00491B40" w:rsidRPr="00491B40">
        <w:rPr>
          <w:b/>
          <w:sz w:val="24"/>
        </w:rPr>
        <w:t xml:space="preserve">Zagreb, Resnički put 79 b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516C6"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671B9A">
        <w:rPr>
          <w:b/>
          <w:sz w:val="24"/>
        </w:rPr>
        <w:t>3</w:t>
      </w:r>
      <w:r w:rsidR="004B0AD4">
        <w:rPr>
          <w:b/>
          <w:sz w:val="24"/>
        </w:rPr>
        <w:t>1</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181D04">
        <w:rPr>
          <w:b/>
          <w:sz w:val="24"/>
        </w:rPr>
        <w:t>1</w:t>
      </w:r>
      <w:r w:rsidRPr="00381B5E">
        <w:rPr>
          <w:b/>
          <w:sz w:val="24"/>
        </w:rPr>
        <w:t>,</w:t>
      </w:r>
      <w:r w:rsidR="00491B40">
        <w:rPr>
          <w:b/>
          <w:sz w:val="24"/>
        </w:rPr>
        <w:t>2</w:t>
      </w:r>
      <w:r w:rsidR="003516C6">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181D04" w:rsidP="00181D04" w:rsidR="00181D04" w:rsidRPr="00181D04">
      <w:pPr>
        <w:ind w:firstLine="708"/>
        <w:jc w:val="both"/>
        <w:rPr>
          <w:sz w:val="24"/>
          <w:szCs w:val="24"/>
        </w:rPr>
      </w:pPr>
      <w:r w:rsidRPr="00181D04">
        <w:rPr>
          <w:sz w:val="24"/>
          <w:szCs w:val="24"/>
        </w:rPr>
        <w:t>Po prijedlogu Financijske agencije, Regionalni centar Podružnica Zagreb, ovaj je sud rješenjem St-7151/2015 od 09.02.2016.g,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580DFC" w:rsidP="00181D04" w:rsidR="00181D04" w:rsidRPr="00181D04">
      <w:pPr>
        <w:ind w:firstLine="708"/>
        <w:jc w:val="both"/>
        <w:rPr>
          <w:sz w:val="24"/>
          <w:szCs w:val="24"/>
        </w:rPr>
      </w:pPr>
      <w:r w:rsidRPr="00580DFC">
        <w:rPr>
          <w:sz w:val="24"/>
          <w:szCs w:val="24"/>
        </w:rPr>
        <w:t>Vjerovnik dužnika, Republika Hrvatska, je podnio prijedlog za otvaranje stečajnog postupka nad dužnikom</w:t>
      </w:r>
      <w:r>
        <w:rPr>
          <w:sz w:val="24"/>
          <w:szCs w:val="24"/>
        </w:rPr>
        <w:t>.</w:t>
      </w:r>
    </w:p>
    <w:p w:rsidRDefault="00181D04" w:rsidP="00181D04" w:rsidR="00573F02">
      <w:pPr>
        <w:ind w:firstLine="708"/>
        <w:jc w:val="both"/>
        <w:rPr>
          <w:sz w:val="24"/>
          <w:szCs w:val="24"/>
        </w:rPr>
      </w:pPr>
      <w:r w:rsidRPr="00181D04">
        <w:rPr>
          <w:sz w:val="24"/>
          <w:szCs w:val="24"/>
        </w:rPr>
        <w:t>Kako time proizlazi da nisu ispunjeni uvjeti za vođenje skraćenog stečajnog postupka koji u konačnosti završava otvaranjem i istovremenim zaključenjem skraćenog stečajnog postupka temeljem odredbe čl. 431. SZ-a, temeljem odredbe čl. 433. SZ-a</w:t>
      </w:r>
      <w:r w:rsidR="008F03EA" w:rsidRPr="008F03EA">
        <w:rPr>
          <w:sz w:val="24"/>
          <w:szCs w:val="24"/>
        </w:rPr>
        <w:t xml:space="preserve"> </w:t>
      </w:r>
      <w:r w:rsidR="00573F02">
        <w:rPr>
          <w:sz w:val="24"/>
          <w:szCs w:val="24"/>
        </w:rPr>
        <w:t>r</w:t>
      </w:r>
      <w:r w:rsidR="00573F02" w:rsidRPr="00573F02">
        <w:rPr>
          <w:sz w:val="24"/>
          <w:szCs w:val="24"/>
        </w:rPr>
        <w:t>ješenjem St-</w:t>
      </w:r>
      <w:r w:rsidR="00580DFC">
        <w:rPr>
          <w:sz w:val="24"/>
          <w:szCs w:val="24"/>
        </w:rPr>
        <w:t>1804</w:t>
      </w:r>
      <w:r w:rsidR="00573F02" w:rsidRPr="00573F02">
        <w:rPr>
          <w:sz w:val="24"/>
          <w:szCs w:val="24"/>
        </w:rPr>
        <w:t>/1</w:t>
      </w:r>
      <w:r w:rsidR="008F03EA">
        <w:rPr>
          <w:sz w:val="24"/>
          <w:szCs w:val="24"/>
        </w:rPr>
        <w:t>5</w:t>
      </w:r>
      <w:r w:rsidR="00573F02" w:rsidRPr="00573F02">
        <w:rPr>
          <w:sz w:val="24"/>
          <w:szCs w:val="24"/>
        </w:rPr>
        <w:t xml:space="preserve"> od </w:t>
      </w:r>
      <w:r>
        <w:rPr>
          <w:sz w:val="24"/>
          <w:szCs w:val="24"/>
        </w:rPr>
        <w:t>7</w:t>
      </w:r>
      <w:r w:rsidR="00573F02" w:rsidRPr="00573F02">
        <w:rPr>
          <w:sz w:val="24"/>
          <w:szCs w:val="24"/>
        </w:rPr>
        <w:t xml:space="preserve">. </w:t>
      </w:r>
      <w:r w:rsidR="00580DFC">
        <w:rPr>
          <w:sz w:val="24"/>
          <w:szCs w:val="24"/>
        </w:rPr>
        <w:t>ožujka</w:t>
      </w:r>
      <w:r>
        <w:rPr>
          <w:sz w:val="24"/>
          <w:szCs w:val="24"/>
        </w:rPr>
        <w:t xml:space="preserve"> </w:t>
      </w:r>
      <w:r w:rsidR="00573F02" w:rsidRPr="00573F02">
        <w:rPr>
          <w:sz w:val="24"/>
          <w:szCs w:val="24"/>
        </w:rPr>
        <w:t>2016.</w:t>
      </w:r>
      <w:r w:rsidR="00DE6649">
        <w:rPr>
          <w:sz w:val="24"/>
          <w:szCs w:val="24"/>
        </w:rPr>
        <w:t xml:space="preserve"> </w:t>
      </w:r>
      <w:r w:rsidR="00580DFC">
        <w:rPr>
          <w:sz w:val="24"/>
          <w:szCs w:val="24"/>
        </w:rPr>
        <w:t xml:space="preserve">sud je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38534E" w:rsidR="002357AD" w:rsidRPr="0038534E">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2357AD">
        <w:rPr>
          <w:sz w:val="24"/>
        </w:rPr>
        <w:t>7</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3364F">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85C6A" w:rsidR="00185C6A">
      <w:pPr>
        <w:jc w:val="both"/>
        <w:rPr>
          <w:sz w:val="24"/>
        </w:rPr>
      </w:pPr>
    </w:p>
    <w:p w:rsidRDefault="0093364F" w:rsidR="0093364F">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93364F" w:rsidR="0093364F">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93364F">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3364F">
      <w:rPr>
        <w:rStyle w:val="Brojstranice"/>
        <w:noProof/>
      </w:rPr>
      <w:t>3</w:t>
    </w:r>
    <w:r>
      <w:rPr>
        <w:rStyle w:val="Brojstranice"/>
      </w:rPr>
      <w:fldChar w:fldCharType="end"/>
    </w:r>
  </w:p>
  <w:p w:rsidRDefault="00630662" w:rsidR="004D2841">
    <w:pPr>
      <w:pStyle w:val="Zaglavlje"/>
      <w:jc w:val="right"/>
    </w:pPr>
    <w:r w:rsidRPr="00630662">
      <w:t xml:space="preserve">  66. St-</w:t>
    </w:r>
    <w:r w:rsidR="00491B40">
      <w:t>766</w:t>
    </w:r>
    <w:r w:rsidRPr="00630662">
      <w:t>/1</w:t>
    </w:r>
    <w:r w:rsidR="00C953C7">
      <w:t>7</w:t>
    </w:r>
    <w:r w:rsidR="00AC540B">
      <w:t>-</w:t>
    </w:r>
    <w:r w:rsidR="0038534E">
      <w:t>17</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81D04"/>
    <w:rsid w:val="00185C6A"/>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516C6"/>
    <w:rsid w:val="00381B5E"/>
    <w:rsid w:val="00384EBF"/>
    <w:rsid w:val="0038534E"/>
    <w:rsid w:val="00386433"/>
    <w:rsid w:val="003E526E"/>
    <w:rsid w:val="003F211C"/>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3364F"/>
    <w:rsid w:val="00947FB7"/>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212E1"/>
    <w:rsid w:val="00C356A1"/>
    <w:rsid w:val="00C75751"/>
    <w:rsid w:val="00C87FB4"/>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1A3"/>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St-766/2017-17</izvorni_sadrzaj>
    <derivirana_varijabla naziv="DomainObject.Oznaka_1">St-766/2017-17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St-766/2017</izvorni_sadrzaj>
    <derivirana_varijabla naziv="DomainObject.Predmet.OznakaBroj_1">St-766/2017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POREČ CENTAR d.o.o. zastupanog po punomoćniku Igor Paurević</izvorni_sadrzaj>
    <derivirana_varijabla naziv="DomainObject.Predmet.ProtustrankaFormated_1">  POREČ CENTAR d.o.o. zastupanog po punomoćniku Igor Paurević</derivirana_varijabla>
  </DomainObject.Predmet.ProtustrankaFormated>
  <DomainObject.Predmet.ProtustrankaFormatedOIB>
    <izvorni_sadrzaj>  POREČ CENTAR d.o.o., OIB 75873199911 zastupanog po punomoćniku Igor Paurević</izvorni_sadrzaj>
    <derivirana_varijabla naziv="DomainObject.Predmet.ProtustrankaFormatedOIB_1">  POREČ CENTAR d.o.o., OIB 75873199911 zastupanog po punomoćniku Igor Paurević</derivirana_varijabla>
  </DomainObject.Predmet.ProtustrankaFormatedOIB>
  <DomainObject.Predmet.ProtustrankaFormatedWithAdress>
    <izvorni_sadrzaj> POREČ CENTAR d.o.o., Zadarska 77, 10000 Zagreb zastupanog po punomoćniku Igor Paurević</izvorni_sadrzaj>
    <derivirana_varijabla naziv="DomainObject.Predmet.ProtustrankaFormatedWithAdress_1"> POREČ CENTAR d.o.o., Zadarska 77, 10000 Zagreb zastupanog po punomoćniku Igor Paurević</derivirana_varijabla>
  </DomainObject.Predmet.ProtustrankaFormatedWithAdress>
  <DomainObject.Predmet.ProtustrankaFormatedWithAdressOIB>
    <izvorni_sadrzaj> POREČ CENTAR d.o.o., OIB 75873199911, Zadarska 77, 10000 Zagreb zastupanog po punomoćniku Igor Paurević</izvorni_sadrzaj>
    <derivirana_varijabla naziv="DomainObject.Predmet.ProtustrankaFormatedWithAdressOIB_1"> POREČ CENTAR d.o.o., OIB 75873199911, Zadarska 77, 10000 Zagreb zastupanog po punomoćniku Igor Paurević</derivirana_varijabla>
  </DomainObject.Predmet.ProtustrankaFormatedWithAdressOIB>
  <DomainObject.Predmet.ProtustrankaWithAdress>
    <izvorni_sadrzaj>POREČ CENTAR d.o.o. Zadarska 77, 10000 Zagreb</izvorni_sadrzaj>
    <derivirana_varijabla naziv="DomainObject.Predmet.ProtustrankaWithAdress_1">POREČ CENTAR d.o.o. Zadarska 77, 10000 Zagreb</derivirana_varijabla>
  </DomainObject.Predmet.ProtustrankaWithAdress>
  <DomainObject.Predmet.ProtustrankaWithAdressOIB>
    <izvorni_sadrzaj>POREČ CENTAR d.o.o., OIB 75873199911, Zadarska 77, 10000 Zagreb</izvorni_sadrzaj>
    <derivirana_varijabla naziv="DomainObject.Predmet.ProtustrankaWithAdressOIB_1">POREČ CENTAR d.o.o., OIB 75873199911, Zadarska 77, 10000 Zagreb</derivirana_varijabla>
  </DomainObject.Predmet.ProtustrankaWithAdressOIB>
  <DomainObject.Predmet.ProtustrankaNazivFormated>
    <izvorni_sadrzaj>POREČ CENTAR d.o.o.</izvorni_sadrzaj>
    <derivirana_varijabla naziv="DomainObject.Predmet.ProtustrankaNazivFormated_1">POREČ CENTAR d.o.o.</derivirana_varijabla>
  </DomainObject.Predmet.ProtustrankaNazivFormated>
  <DomainObject.Predmet.ProtustrankaNazivFormatedOIB>
    <izvorni_sadrzaj>POREČ CENTAR d.o.o., OIB 75873199911</izvorni_sadrzaj>
    <derivirana_varijabla naziv="DomainObject.Predmet.ProtustrankaNazivFormatedOIB_1">POREČ CENTAR d.o.o., OIB 75873199911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Goran Šević zastupanog po punomoćniku Gajski, Grlić, Prka i Partneri, odvjetničko društvo d.o.o.</izvorni_sadrzaj>
    <derivirana_varijabla naziv="DomainObject.Predmet.StrankaFormated_1">  FINA Regionalni Centar Zagreb; RH MF Porezna uprava Zagreb zastupanog po punomoćniku ŽDO u Zagrebu; Goran Šević zastupanog po punomoćniku Gajski, Grlić, Prka i Partneri, odvjetničko društvo d.o.o.</derivirana_varijabla>
  </DomainObject.Predmet.StrankaFormated>
  <DomainObject.Predmet.StrankaFormatedOIB>
    <izvorni_sadrzaj>  FINA Regionalni Centar Zagreb, OIB 85821130368; RH MF Porezna uprava Zagreb, OIB 18683136487 zastupanog po punomoćniku ŽDO u Zagrebu; Goran Šević, OIB 50630633606 zastupanog po punomoćniku Gajski, Grlić, Prka i Partneri, odvjetničko društvo d.o.o.</izvorni_sadrzaj>
    <derivirana_varijabla naziv="DomainObject.Predmet.StrankaFormatedOIB_1">  FINA Regionalni Centar Zagreb, OIB 85821130368; RH MF Porezna uprava Zagreb, OIB 18683136487 zastupanog po punomoćniku ŽDO u Zagrebu; Goran Šević, OIB 50630633606 zastupanog po punomoćniku Gajski, Grlić, Prka i Partneri, odvjetničko društvo d.o.o.</derivirana_varijabla>
  </DomainObject.Predmet.StrankaFormatedOIB>
  <DomainObject.Predmet.StrankaFormatedWithAdress>
    <izvorni_sadrzaj> FINA Regionalni Centar Zagreb, Trg svibanjskih žrtava 1995. 1, 10000 Zagreb; RH MF Porezna uprava Zagreb zastupanog po punomoćniku ŽDO u Zagrebu; Goran Šević, Oboj 9e, 10000 Zagreb zastupanog po punomoćniku Gajski, Grlić, Prka i Partneri, odvjetničko društvo d.o.o.</izvorni_sadrzaj>
    <derivirana_varijabla naziv="DomainObject.Predmet.StrankaFormatedWithAdress_1"> FINA Regionalni Centar Zagreb, Trg svibanjskih žrtava 1995. 1, 10000 Zagreb; RH MF Porezna uprava Zagreb zastupanog po punomoćniku ŽDO u Zagrebu; Goran Šević, Oboj 9e, 10000 Zagreb zastupanog po punomoćniku Gajski, Grlić, Prka i Partneri, odvjetničko društvo d.o.o.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Goran Šević, OIB 50630633606, Oboj 9e, 10000 Zagreb zastupanog po punomoćniku Gajski, Grlić, Prka i Partneri, odvjetničko društvo d.o.o.</izvorni_sadrzaj>
    <derivirana_varijabla naziv="DomainObject.Predmet.StrankaFormatedWithAdressOIB_1"> FINA Regionalni Centar Zagreb, OIB 85821130368, Trg svibanjskih žrtava 1995. 1, 10000 Zagreb; RH MF Porezna uprava Zagreb, OIB 18683136487 zastupanog po punomoćniku ŽDO u Zagrebu; Goran Šević, OIB 50630633606, Oboj 9e, 10000 Zagreb zastupanog po punomoćniku Gajski, Grlić, Prka i Partneri, odvjetničko društvo d.o.o.</derivirana_varijabla>
  </DomainObject.Predmet.StrankaFormatedWithAdressOIB>
  <DomainObject.Predmet.StrankaWithAdress>
    <izvorni_sadrzaj>FINA Regionalni Centar Zagreb Trg svibanjskih žrtava 1995. 1,10000 Zagreb,RH MF Porezna uprava Zagreb ,Goran Šević Oboj 9e,10000 Zagreb</izvorni_sadrzaj>
    <derivirana_varijabla naziv="DomainObject.Predmet.StrankaWithAdress_1">FINA Regionalni Centar Zagreb Trg svibanjskih žrtava 1995. 1,10000 Zagreb,RH MF Porezna uprava Zagreb ,Goran Šević Oboj 9e,10000 Zagreb</derivirana_varijabla>
  </DomainObject.Predmet.StrankaWithAdress>
  <DomainObject.Predmet.StrankaWithAdressOIB>
    <izvorni_sadrzaj>FINA Regionalni Centar Zagreb, OIB 85821130368, Trg svibanjskih žrtava 1995. 1,10000 Zagreb,RH MF Porezna uprava Zagreb, OIB 18683136487,Goran Šević, OIB 50630633606, Oboj 9e,10000 Zagreb</izvorni_sadrzaj>
    <derivirana_varijabla naziv="DomainObject.Predmet.StrankaWithAdressOIB_1">FINA Regionalni Centar Zagreb, OIB 85821130368, Trg svibanjskih žrtava 1995. 1,10000 Zagreb,RH MF Porezna uprava Zagreb, OIB 18683136487,Goran Šević, OIB 50630633606, Oboj 9e,10000 Zagreb</derivirana_varijabla>
  </DomainObject.Predmet.StrankaWithAdressOIB>
  <DomainObject.Predmet.StrankaNazivFormated>
    <izvorni_sadrzaj>FINA Regionalni Centar Zagreb,RH MF Porezna uprava Zagreb,Goran Šević</izvorni_sadrzaj>
    <derivirana_varijabla naziv="DomainObject.Predmet.StrankaNazivFormated_1">FINA Regionalni Centar Zagreb,RH MF Porezna uprava Zagreb,Goran Šević</derivirana_varijabla>
  </DomainObject.Predmet.StrankaNazivFormated>
  <DomainObject.Predmet.StrankaNazivFormatedOIB>
    <izvorni_sadrzaj>FINA Regionalni Centar Zagreb, OIB 85821130368,RH MF Porezna uprava Zagreb, OIB 18683136487,Goran Šević, OIB 50630633606</izvorni_sadrzaj>
    <derivirana_varijabla naziv="DomainObject.Predmet.StrankaNazivFormatedOIB_1">FINA Regionalni Centar Zagreb, OIB 85821130368,RH MF Porezna uprava Zagreb, OIB 18683136487,Goran Šević, OIB 50630633606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Goran Šević zastupanog po punomoćniku Gajski, Grlić, Prka i Partneri, odvjetničko društvo d.o.o.</item>
    </izvorni_sadrzaj>
    <derivirana_varijabla naziv="DomainObject.Predmet.StrankaListFormated_1">
      <item>FINA Regionalni Centar Zagreb</item>
      <item>RH MF Porezna uprava Zagreb zastupanog po punomoćniku ŽDO u Zagrebu</item>
      <item>Goran Šević zastupanog po punomoćniku Gajski, Grlić, Prka i Partneri, odvjetničko društvo d.o.o.</item>
    </derivirana_varijabla>
  </DomainObject.Predmet.StrankaListFormated>
  <DomainObject.Predmet.StrankaListFormatedOIB>
    <izvorni_sadrzaj>
      <item>FINA Regionalni Centar Zagreb, OIB 85821130368</item>
      <item>RH MF Porezna uprava Zagreb, OIB 18683136487 zastupanog po punomoćniku ŽDO u Zagrebu</item>
      <item>Goran Šević, OIB 50630633606 zastupanog po punomoćniku Gajski, Grlić, Prka i Partneri, odvjetničko društvo d.o.o.</item>
    </izvorni_sadrzaj>
    <derivirana_varijabla naziv="DomainObject.Predmet.StrankaListFormatedOIB_1">
      <item>FINA Regionalni Centar Zagreb, OIB 85821130368</item>
      <item>RH MF Porezna uprava Zagreb, OIB 18683136487 zastupanog po punomoćniku ŽDO u Zagrebu</item>
      <item>Goran Šević, OIB 50630633606 zastupanog po punomoćniku Gajski, Grlić, Prka i Partneri, odvjetničko društvo d.o.o.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Goran Šević, Oboj 9e, 10000 Zagreb zastupanog po punomoćniku Gajski, Grlić, Prka i Partneri, odvjetničko društvo d.o.o.</item>
    </izvorni_sadrzaj>
    <derivirana_varijabla naziv="DomainObject.Predmet.StrankaListFormatedWithAdress_1">
      <item>FINA Regionalni Centar Zagreb, Trg svibanjskih žrtava 1995. 1, 10000 Zagreb</item>
      <item>RH MF Porezna uprava Zagreb zastupanog po punomoćniku ŽDO u Zagrebu</item>
      <item>Goran Šević, Oboj 9e, 10000 Zagreb zastupanog po punomoćniku Gajski, Grlić, Prka i Partneri, odvjetničko društvo d.o.o.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Goran Šević, OIB 50630633606, Oboj 9e, 10000 Zagreb zastupanog po punomoćniku Gajski, Grlić, Prka i Partneri, odvjetničko društvo d.o.o.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Goran Šević, OIB 50630633606, Oboj 9e, 10000 Zagreb zastupanog po punomoćniku Gajski, Grlić, Prka i Partneri, odvjetničko društvo d.o.o.</item>
    </derivirana_varijabla>
  </DomainObject.Predmet.StrankaListFormatedWithAdressOIB>
  <DomainObject.Predmet.StrankaListNazivFormated>
    <izvorni_sadrzaj>
      <item>FINA Regionalni Centar Zagreb</item>
      <item>RH MF Porezna uprava Zagreb</item>
      <item>Goran Šević</item>
    </izvorni_sadrzaj>
    <derivirana_varijabla naziv="DomainObject.Predmet.StrankaListNazivFormated_1">
      <item>FINA Regionalni Centar Zagreb</item>
      <item>RH MF Porezna uprava Zagreb</item>
      <item>Goran Šević</item>
    </derivirana_varijabla>
  </DomainObject.Predmet.StrankaListNazivFormated>
  <DomainObject.Predmet.StrankaListNazivFormatedOIB>
    <izvorni_sadrzaj>
      <item>FINA Regionalni Centar Zagreb, OIB 85821130368</item>
      <item>RH MF Porezna uprava Zagreb, OIB 18683136487</item>
      <item>Goran Šević, OIB 50630633606</item>
    </izvorni_sadrzaj>
    <derivirana_varijabla naziv="DomainObject.Predmet.StrankaListNazivFormatedOIB_1">
      <item>FINA Regionalni Centar Zagreb, OIB 85821130368</item>
      <item>RH MF Porezna uprava Zagreb, OIB 18683136487</item>
      <item>Goran Šević, OIB 50630633606</item>
    </derivirana_varijabla>
  </DomainObject.Predmet.StrankaListNazivFormatedOIB>
  <DomainObject.Predmet.ProtuStrankaListFormated>
    <izvorni_sadrzaj>
      <item>POREČ CENTAR d.o.o. zastupanog po punomoćniku Igor Paurević</item>
    </izvorni_sadrzaj>
    <derivirana_varijabla naziv="DomainObject.Predmet.ProtuStrankaListFormated_1">
      <item>POREČ CENTAR d.o.o. zastupanog po punomoćniku Igor Paurević</item>
    </derivirana_varijabla>
  </DomainObject.Predmet.ProtuStrankaListFormated>
  <DomainObject.Predmet.ProtuStrankaListFormatedOIB>
    <izvorni_sadrzaj>
      <item>POREČ CENTAR d.o.o., OIB 75873199911 zastupanog po punomoćniku Igor Paurević</item>
    </izvorni_sadrzaj>
    <derivirana_varijabla naziv="DomainObject.Predmet.ProtuStrankaListFormatedOIB_1">
      <item>POREČ CENTAR d.o.o., OIB 75873199911 zastupanog po punomoćniku Igor Paurević</item>
    </derivirana_varijabla>
  </DomainObject.Predmet.ProtuStrankaListFormatedOIB>
  <DomainObject.Predmet.ProtuStrankaListFormatedWithAdress>
    <izvorni_sadrzaj>
      <item>POREČ CENTAR d.o.o., Zadarska 77, 10000 Zagreb zastupanog po punomoćniku Igor Paurević</item>
    </izvorni_sadrzaj>
    <derivirana_varijabla naziv="DomainObject.Predmet.ProtuStrankaListFormatedWithAdress_1">
      <item>POREČ CENTAR d.o.o., Zadarska 77, 10000 Zagreb zastupanog po punomoćniku Igor Paurević</item>
    </derivirana_varijabla>
  </DomainObject.Predmet.ProtuStrankaListFormatedWithAdress>
  <DomainObject.Predmet.ProtuStrankaListFormatedWithAdressOIB>
    <izvorni_sadrzaj>
      <item>POREČ CENTAR d.o.o., OIB 75873199911, Zadarska 77, 10000 Zagreb zastupanog po punomoćniku Igor Paurević</item>
    </izvorni_sadrzaj>
    <derivirana_varijabla naziv="DomainObject.Predmet.ProtuStrankaListFormatedWithAdressOIB_1">
      <item>POREČ CENTAR d.o.o., OIB 75873199911, Zadarska 77, 10000 Zagreb zastupanog po punomoćniku Igor Paurević</item>
    </derivirana_varijabla>
  </DomainObject.Predmet.ProtuStrankaListFormatedWithAdressOIB>
  <DomainObject.Predmet.ProtuStrankaListNazivFormated>
    <izvorni_sadrzaj>
      <item>POREČ CENTAR d.o.o.</item>
    </izvorni_sadrzaj>
    <derivirana_varijabla naziv="DomainObject.Predmet.ProtuStrankaListNazivFormated_1">
      <item>POREČ CENTAR d.o.o.</item>
    </derivirana_varijabla>
  </DomainObject.Predmet.ProtuStrankaListNazivFormated>
  <DomainObject.Predmet.ProtuStrankaListNazivFormatedOIB>
    <izvorni_sadrzaj>
      <item>POREČ CENTAR d.o.o., OIB 75873199911</item>
    </izvorni_sadrzaj>
    <derivirana_varijabla naziv="DomainObject.Predmet.ProtuStrankaListNazivFormatedOIB_1">
      <item>POREČ CENTAR d.o.o., OIB 75873199911</item>
    </derivirana_varijabla>
  </DomainObject.Predmet.ProtuStrankaListNazivFormatedOIB>
  <DomainObject.Predmet.OstaliListFormated>
    <izvorni_sadrzaj>
      <item>ŽDO u Zagrebu punomoćnik sudionika u postupku RH MF Porezna uprava Zagreb</item>
      <item>Gajski, Grlić, Prka i Partneri, odvjetničko društvo d.o.o. punomoćnik sudionika u postupku Goran Šević</item>
      <item>Igor Paurević punomoćnik sudionika u postupku POREČ CENTAR d.o.o.</item>
    </izvorni_sadrzaj>
    <derivirana_varijabla naziv="DomainObject.Predmet.OstaliListFormated_1">
      <item>ŽDO u Zagrebu punomoćnik sudionika u postupku RH MF Porezna uprava Zagreb</item>
      <item>Gajski, Grlić, Prka i Partneri, odvjetničko društvo d.o.o. punomoćnik sudionika u postupku Goran Šević</item>
      <item>Igor Paurević punomoćnik sudionika u postupku POREČ CENTAR d.o.o.</item>
    </derivirana_varijabla>
  </DomainObject.Predmet.OstaliListFormated>
  <DomainObject.Predmet.OstaliListFormatedOIB>
    <izvorni_sadrzaj>
      <item>ŽDO u Zagrebu, OIB 16488001145 punomoćnik sudionika u postupku RH MF Porezna uprava Zagreb</item>
      <item>Gajski, Grlić, Prka i Partneri, odvjetničko društvo d.o.o., OIB 33688165108 punomoćnik sudionika u postupku Goran Šević</item>
      <item>Igor Paurević, OIB 00885074862 punomoćnik sudionika u postupku POREČ CENTAR d.o.o.</item>
    </izvorni_sadrzaj>
    <derivirana_varijabla naziv="DomainObject.Predmet.OstaliListFormatedOIB_1">
      <item>ŽDO u Zagrebu, OIB 16488001145 punomoćnik sudionika u postupku RH MF Porezna uprava Zagreb</item>
      <item>Gajski, Grlić, Prka i Partneri, odvjetničko društvo d.o.o., OIB 33688165108 punomoćnik sudionika u postupku Goran Šević</item>
      <item>Igor Paurević, OIB 00885074862 punomoćnik sudionika u postupku POREČ CENTAR d.o.o.</item>
    </derivirana_varijabla>
  </DomainObject.Predmet.OstaliListFormatedOIB>
  <DomainObject.Predmet.OstaliListFormatedWithAdress>
    <izvorni_sadrzaj>
      <item>ŽDO u Zagrebu, Savska cesta 41, 10000 Zagreb punomoćnik sudionika u postupku RH MF Porezna uprava Zagreb</item>
      <item>Gajski, Grlić, Prka i Partneri, odvjetničko društvo d.o.o., Dalmatinska 10, 10000 Zagreb punomoćnik sudionika u postupku Goran Šević</item>
      <item>Igor Paurević, Resnički Put 79 B, 10000 Zagreb punomoćnik sudionika u postupku POREČ CENTAR d.o.o.</item>
    </izvorni_sadrzaj>
    <derivirana_varijabla naziv="DomainObject.Predmet.OstaliListFormatedWithAdress_1">
      <item>ŽDO u Zagrebu, Savska cesta 41, 10000 Zagreb punomoćnik sudionika u postupku RH MF Porezna uprava Zagreb</item>
      <item>Gajski, Grlić, Prka i Partneri, odvjetničko društvo d.o.o., Dalmatinska 10, 10000 Zagreb punomoćnik sudionika u postupku Goran Šević</item>
      <item>Igor Paurević, Resnički Put 79 B, 10000 Zagreb punomoćnik sudionika u postupku POREČ CENTAR d.o.o.</item>
    </derivirana_varijabla>
  </DomainObject.Predmet.OstaliListFormatedWithAdress>
  <DomainObject.Predmet.OstaliListFormatedWithAdressOIB>
    <izvorni_sadrzaj>
      <item>ŽDO u Zagrebu, OIB 16488001145, Savska cesta 41, 10000 Zagreb punomoćnik sudionika u postupku RH MF Porezna uprava Zagreb</item>
      <item>Gajski, Grlić, Prka i Partneri, odvjetničko društvo d.o.o., OIB 33688165108, Dalmatinska 10, 10000 Zagreb punomoćnik sudionika u postupku Goran Šević</item>
      <item>Igor Paurević, OIB 00885074862, Resnički Put 79 B, 10000 Zagreb punomoćnik sudionika u postupku POREČ CENTAR d.o.o.</item>
    </izvorni_sadrzaj>
    <derivirana_varijabla naziv="DomainObject.Predmet.OstaliListFormatedWithAdressOIB_1">
      <item>ŽDO u Zagrebu, OIB 16488001145, Savska cesta 41, 10000 Zagreb punomoćnik sudionika u postupku RH MF Porezna uprava Zagreb</item>
      <item>Gajski, Grlić, Prka i Partneri, odvjetničko društvo d.o.o., OIB 33688165108, Dalmatinska 10, 10000 Zagreb punomoćnik sudionika u postupku Goran Šević</item>
      <item>Igor Paurević, OIB 00885074862, Resnički Put 79 B, 10000 Zagreb punomoćnik sudionika u postupku POREČ CENTAR d.o.o.</item>
    </derivirana_varijabla>
  </DomainObject.Predmet.OstaliListFormatedWithAdressOIB>
  <DomainObject.Predmet.OstaliListNazivFormated>
    <izvorni_sadrzaj>
      <item>ŽDO u Zagrebu</item>
      <item>Gajski, Grlić, Prka i Partneri, odvjetničko društvo d.o.o.</item>
      <item>Igor Paurević</item>
    </izvorni_sadrzaj>
    <derivirana_varijabla naziv="DomainObject.Predmet.OstaliListNazivFormated_1">
      <item>ŽDO u Zagrebu</item>
      <item>Gajski, Grlić, Prka i Partneri, odvjetničko društvo d.o.o.</item>
      <item>Igor Paurević</item>
    </derivirana_varijabla>
  </DomainObject.Predmet.OstaliListNazivFormated>
  <DomainObject.Predmet.OstaliListNazivFormatedOIB>
    <izvorni_sadrzaj>
      <item>ŽDO u Zagrebu, OIB 16488001145</item>
      <item>Gajski, Grlić, Prka i Partneri, odvjetničko društvo d.o.o., OIB 33688165108</item>
      <item>Igor Paurević, OIB 00885074862</item>
    </izvorni_sadrzaj>
    <derivirana_varijabla naziv="DomainObject.Predmet.OstaliListNazivFormatedOIB_1">
      <item>ŽDO u Zagrebu, OIB 16488001145</item>
      <item>Gajski, Grlić, Prka i Partneri, odvjetničko društvo d.o.o., OIB 33688165108</item>
      <item>Igor Paurević, OIB 00885074862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St-766/2017-17</izvorni_sadrzaj>
    <derivirana_varijabla naziv="DomainObject.PoslovniBrojDokumenta_1">St-766/2017-17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POREČ CENTAR d.o.o.</izvorni_sadrzaj>
    <derivirana_varijabla naziv="DomainObject.Predmet.ProtustrankaIDrugi_1">POREČ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POREČ CENTAR d.o.o., OIB 75873199911, Zadarska 77, 10000 Zagreb</izvorni_sadrzaj>
    <derivirana_varijabla naziv="DomainObject.Predmet.ProtustrankaIDrugiAdressOIB_1">POREČ CENTAR d.o.o., OIB 75873199911,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POREČ CENTAR d.o.o.</item>
      <item>FINA Regionalni Centar Zagreb</item>
      <item>RH MF Porezna uprava Zagreb</item>
      <item>ŽDO u Zagrebu</item>
      <item>Goran Šević</item>
      <item>Gajski, Grlić, Prka i Partneri, odvjetničko društvo d.o.o.</item>
      <item>Igor Paurević</item>
    </izvorni_sadrzaj>
    <derivirana_varijabla naziv="DomainObject.Predmet.SudioniciListNaziv_1">
      <item>POREČ CENTAR d.o.o.</item>
      <item>FINA Regionalni Centar Zagreb</item>
      <item>RH MF Porezna uprava Zagreb</item>
      <item>ŽDO u Zagrebu</item>
      <item>Goran Šević</item>
      <item>Gajski, Grlić, Prka i Partneri, odvjetničko društvo d.o.o.</item>
      <item>Igor Paurević</item>
    </derivirana_varijabla>
  </DomainObject.Predmet.SudioniciListNaziv>
  <DomainObject.Predmet.SudioniciListAdressOIB>
    <izvorni_sadrzaj>
      <item>POREČ CENTAR d.o.o., OIB 75873199911, Zadarska 77,10000 Zagreb</item>
      <item>FINA Regionalni Centar Zagreb, OIB 85821130368, Trg svibanjskih žrtava 1995. 1,10000 Zagreb</item>
      <item>RH MF Porezna uprava Zagreb, OIB 18683136487</item>
      <item>ŽDO u Zagrebu, OIB 16488001145, Savska cesta 41,10000 Zagreb</item>
      <item>Goran Šević, OIB 50630633606, Oboj 9e,10000 Zagreb</item>
      <item>Gajski, Grlić, Prka i Partneri, odvjetničko društvo d.o.o., OIB 33688165108, Dalmatinska 10,10000 Zagreb</item>
      <item>Igor Paurević, OIB 00885074862, Resnički Put 79 B,10000 Zagreb</item>
    </izvorni_sadrzaj>
    <derivirana_varijabla naziv="DomainObject.Predmet.SudioniciListAdressOIB_1">
      <item>POREČ CENTAR d.o.o., OIB 75873199911, Zadarska 77,10000 Zagreb</item>
      <item>FINA Regionalni Centar Zagreb, OIB 85821130368, Trg svibanjskih žrtava 1995. 1,10000 Zagreb</item>
      <item>RH MF Porezna uprava Zagreb, OIB 18683136487</item>
      <item>ŽDO u Zagrebu, OIB 16488001145, Savska cesta 41,10000 Zagreb</item>
      <item>Goran Šević, OIB 50630633606, Oboj 9e,10000 Zagreb</item>
      <item>Gajski, Grlić, Prka i Partneri, odvjetničko društvo d.o.o., OIB 33688165108, Dalmatinska 10,10000 Zagreb</item>
      <item>Igor Paurević, OIB 00885074862, Resnički Put 79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75873199911</item>
      <item>, OIB 85821130368</item>
      <item>, OIB 18683136487</item>
      <item>, OIB 16488001145</item>
      <item>, OIB 50630633606</item>
      <item>, OIB 33688165108</item>
      <item>, OIB 00885074862</item>
    </izvorni_sadrzaj>
    <derivirana_varijabla naziv="DomainObject.Predmet.SudioniciListNazivOIB_1">
      <item>, OIB 75873199911</item>
      <item>, OIB 85821130368</item>
      <item>, OIB 18683136487</item>
      <item>, OIB 16488001145</item>
      <item>, OIB 50630633606</item>
      <item>, OIB 33688165108</item>
      <item>, OIB 00885074862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41258-3728-41FD-9BE7-1E0C4C3D1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5620</properties:Characters>
  <properties:Lines>122</properties:Lines>
  <properties:Paragraphs>51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2017-12-06T13:33:00Z</dcterms:created>
  <dc:creator>Unknown</dc:creator>
  <cp:lastModifiedBy>Ivana Stampf</cp:lastModifiedBy>
  <cp:lastPrinted>2017-12-07T10:44:00Z</cp:lastPrinted>
  <dcterms:modified xmlns:xsi="http://www.w3.org/2001/XMLSchema-instance" xsi:type="dcterms:W3CDTF">2017-12-07T10:44:00Z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St-766/2017-17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