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4e41" w14:paraId="00d4e4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4F50D7" w:rsidR="00056A75">
      <w:pPr>
        <w:tabs>
          <w:tab w:pos="7250" w:val="left"/>
        </w:tabs>
        <w:jc w:val="both"/>
      </w:pPr>
      <w:r>
        <w:t>TRGOVAČKI SUD U ZAGREBU</w:t>
      </w:r>
      <w:r w:rsidR="004F50D7">
        <w:tab/>
      </w:r>
      <w:r w:rsidR="0065739F" w:rsidRPr="00937C5C">
        <w:t>4 St-</w:t>
      </w:r>
      <w:r w:rsidR="0065739F">
        <w:t>861/2019-40</w:t>
      </w:r>
    </w:p>
    <w:p w:rsidRDefault="00C83EDF" w:rsidP="00C83EDF" w:rsidR="00056A75">
      <w:pPr>
        <w:jc w:val="both"/>
      </w:pPr>
      <w:r>
        <w:t xml:space="preserve">STALNA SLUŽBA </w:t>
      </w:r>
      <w:r w:rsidR="00846771">
        <w:t>U KARLOVCU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9125FB" w:rsidP="00C83EDF" w:rsidR="009125FB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F072E2" w:rsidP="00BD3394" w:rsidR="00F072E2" w:rsidRPr="00F77ECE">
      <w:pPr>
        <w:jc w:val="both"/>
      </w:pPr>
    </w:p>
    <w:p w:rsidRDefault="004518DF" w:rsidP="00BC73F1" w:rsidR="00056A75">
      <w:pPr>
        <w:ind w:firstLine="708"/>
        <w:jc w:val="both"/>
      </w:pPr>
      <w:r>
        <w:t>Trgovački sud u Zagrebu, Stalna služba</w:t>
      </w:r>
      <w:r w:rsidR="00846771">
        <w:t xml:space="preserve"> u Karlovcu</w:t>
      </w:r>
      <w:r>
        <w:t xml:space="preserve">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B20D76" w:rsidRPr="00B20D76">
        <w:t xml:space="preserve"> </w:t>
      </w:r>
      <w:r w:rsidR="0065739F" w:rsidRPr="00084B42">
        <w:t>Stečajna masa iza ARBO ING d.o.o. u stečaju, Zagreb, Mirka Viriusa 16, OIB 36659636375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3F176C" w:rsidRPr="00267DA6">
        <w:t>n</w:t>
      </w:r>
      <w:r w:rsidR="003F176C">
        <w:t>akon</w:t>
      </w:r>
      <w:r w:rsidR="003F176C" w:rsidRPr="00267DA6">
        <w:t xml:space="preserve"> ispitno</w:t>
      </w:r>
      <w:r w:rsidR="003F176C">
        <w:t>g</w:t>
      </w:r>
      <w:r w:rsidR="003F176C" w:rsidRPr="00267DA6">
        <w:t xml:space="preserve"> ročišt</w:t>
      </w:r>
      <w:r w:rsidR="003F176C">
        <w:t>a održanog</w:t>
      </w:r>
      <w:r w:rsidR="003F176C" w:rsidRPr="00267DA6">
        <w:t xml:space="preserve"> dana </w:t>
      </w:r>
      <w:r w:rsidR="0065739F">
        <w:t>4. lipnja</w:t>
      </w:r>
      <w:r w:rsidR="00846771">
        <w:t xml:space="preserve"> 2019</w:t>
      </w:r>
      <w:r w:rsidR="004F50D7">
        <w:t>.</w:t>
      </w:r>
      <w:r w:rsidR="00056A75" w:rsidRPr="00267DA6">
        <w:t xml:space="preserve">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813966" w:rsidP="00813966" w:rsidR="00813966">
      <w:pPr>
        <w:jc w:val="both"/>
      </w:pPr>
      <w:r>
        <w:t>I. Utvrđene su sl</w:t>
      </w:r>
      <w:r w:rsidRPr="00730688">
        <w:t xml:space="preserve">jedeće tražbine drugog višeg isplatnog reda: </w:t>
      </w:r>
    </w:p>
    <w:p w:rsidRDefault="00813966" w:rsidP="00813966" w:rsidR="00813966" w:rsidRPr="00937C5C">
      <w:pPr>
        <w:jc w:val="both"/>
      </w:pPr>
    </w:p>
    <w:p w:rsidRDefault="00813966" w:rsidP="00813966" w:rsidR="00813966" w:rsidRPr="00EA02A3">
      <w:pPr>
        <w:jc w:val="both"/>
      </w:pPr>
      <w:r>
        <w:t xml:space="preserve">I.1. </w:t>
      </w:r>
      <w:r w:rsidRPr="00EA02A3">
        <w:t xml:space="preserve">Zagrebačka banka d.d., Zagreb, Trg bana J. Jelačića 10, </w:t>
      </w:r>
    </w:p>
    <w:p w:rsidRDefault="00813966" w:rsidP="00813966" w:rsidR="00813966">
      <w:pPr>
        <w:tabs>
          <w:tab w:pos="7350" w:val="left"/>
        </w:tabs>
        <w:jc w:val="both"/>
      </w:pPr>
      <w:r w:rsidRPr="00EA02A3">
        <w:t xml:space="preserve">      OIB 92963223473</w:t>
      </w:r>
      <w:r>
        <w:tab/>
        <w:t xml:space="preserve">     330.231,83 kn</w:t>
      </w:r>
    </w:p>
    <w:p w:rsidRDefault="00813966" w:rsidP="00813966" w:rsidR="00813966">
      <w:pPr>
        <w:jc w:val="both"/>
      </w:pPr>
      <w:r>
        <w:t xml:space="preserve">                </w:t>
      </w:r>
    </w:p>
    <w:p w:rsidRDefault="00813966" w:rsidP="00813966" w:rsidR="00813966">
      <w:pPr>
        <w:jc w:val="both"/>
      </w:pPr>
      <w:r>
        <w:t>I.2. Hrvatska banka za obnovu i razvitak, Zagreb, Strossmayerov trg 9,</w:t>
      </w:r>
    </w:p>
    <w:p w:rsidRDefault="00813966" w:rsidP="00813966" w:rsidR="00813966">
      <w:pPr>
        <w:jc w:val="both"/>
      </w:pPr>
      <w:r>
        <w:t xml:space="preserve">       OIB 26702280390                                                                                           102.877,19 kn</w:t>
      </w:r>
    </w:p>
    <w:p w:rsidRDefault="00813966" w:rsidP="00813966" w:rsidR="00813966">
      <w:pPr>
        <w:jc w:val="both"/>
      </w:pPr>
    </w:p>
    <w:p w:rsidRDefault="00813966" w:rsidP="00813966" w:rsidR="00813966">
      <w:pPr>
        <w:jc w:val="both"/>
      </w:pPr>
      <w:r>
        <w:t>I.3</w:t>
      </w:r>
      <w:r w:rsidRPr="00937C5C">
        <w:t xml:space="preserve">. </w:t>
      </w:r>
      <w:r>
        <w:t>ZAGREBAČKI HOLDING d.o.o., Zagreb, Ulica grada Vukovara 41,</w:t>
      </w:r>
    </w:p>
    <w:p w:rsidRDefault="00813966" w:rsidP="00813966" w:rsidR="00813966">
      <w:pPr>
        <w:tabs>
          <w:tab w:pos="7760" w:val="left"/>
        </w:tabs>
        <w:jc w:val="both"/>
      </w:pPr>
      <w:r>
        <w:t xml:space="preserve">      OIB 85584865987</w:t>
      </w:r>
      <w:r>
        <w:tab/>
        <w:t xml:space="preserve">     710,46 kn</w:t>
      </w:r>
    </w:p>
    <w:p w:rsidRDefault="00813966" w:rsidP="00813966" w:rsidR="00813966">
      <w:pPr>
        <w:jc w:val="both"/>
      </w:pPr>
    </w:p>
    <w:p w:rsidRDefault="00813966" w:rsidP="00813966" w:rsidR="00813966">
      <w:pPr>
        <w:jc w:val="both"/>
      </w:pPr>
      <w:r>
        <w:t>I.4. REPUBLIKA HRVATSKA, MINISTARSTVO FINANCIJA,</w:t>
      </w:r>
    </w:p>
    <w:p w:rsidRDefault="00813966" w:rsidP="00813966" w:rsidR="00813966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  <w:r>
        <w:t xml:space="preserve">  POREZNA UPRAVA,</w:t>
      </w:r>
      <w:r w:rsidRPr="00EA02A3">
        <w:t xml:space="preserve"> </w:t>
      </w:r>
      <w:r w:rsidRPr="00674568">
        <w:t xml:space="preserve">OIB </w:t>
      </w:r>
      <w:r>
        <w:t xml:space="preserve">18683136487                                                    </w:t>
      </w:r>
      <w:r>
        <w:rPr>
          <w:color w:themeColor="text1" w:val="000000"/>
        </w:rPr>
        <w:t>421.416,61</w:t>
      </w:r>
      <w:r w:rsidRPr="000B17E4">
        <w:rPr>
          <w:color w:themeColor="text1" w:val="000000"/>
        </w:rPr>
        <w:t xml:space="preserve"> kn</w:t>
      </w:r>
    </w:p>
    <w:p w:rsidRDefault="00813966" w:rsidP="00813966" w:rsidR="00813966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</w:p>
    <w:p w:rsidRDefault="00813966" w:rsidP="00813966" w:rsidR="00813966">
      <w:pPr>
        <w:jc w:val="both"/>
      </w:pPr>
      <w:r>
        <w:t xml:space="preserve">I.5. REPUBLIKA HRVATSKA, </w:t>
      </w:r>
    </w:p>
    <w:p w:rsidRDefault="00813966" w:rsidP="00813966" w:rsidR="00813966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  <w:r w:rsidRPr="00674568">
        <w:t xml:space="preserve">OIB </w:t>
      </w:r>
      <w:r>
        <w:t xml:space="preserve">52634238587                                                                                                </w:t>
      </w:r>
      <w:r>
        <w:rPr>
          <w:color w:themeColor="text1" w:val="000000"/>
        </w:rPr>
        <w:t>7.147,78</w:t>
      </w:r>
      <w:r w:rsidRPr="000B17E4">
        <w:rPr>
          <w:color w:themeColor="text1" w:val="000000"/>
        </w:rPr>
        <w:t xml:space="preserve"> kn</w:t>
      </w:r>
    </w:p>
    <w:p w:rsidRDefault="00813966" w:rsidP="00813966" w:rsidR="00813966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>I.6. HEP ELEKTRA d.o.o., Zagreb, Ulica grada Vukovara 37,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 xml:space="preserve">       OIB 43965974818</w:t>
      </w:r>
      <w:r>
        <w:tab/>
        <w:t xml:space="preserve">      17,11 kn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>I.7. Hrvatski Telekom d.d., Zagreb, Roberta F. Mihanovića 9,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 xml:space="preserve">      OIB 81793146560                                                                                              12.584,94 kn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 xml:space="preserve">I.8. HRVATSKE ŠUME društvo s ograničenom odgovornošću, 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  <w:r>
        <w:t xml:space="preserve">       Zagreb, Ulica kneza Branimira 1, OIB 69693144506                                      41.609,60 kn</w:t>
      </w:r>
    </w:p>
    <w:p w:rsidRDefault="00813966" w:rsidP="00813966" w:rsidR="00813966">
      <w:pPr>
        <w:tabs>
          <w:tab w:pos="862" w:val="left"/>
          <w:tab w:pos="7859" w:val="left"/>
        </w:tabs>
        <w:jc w:val="both"/>
      </w:pPr>
    </w:p>
    <w:p w:rsidRDefault="00813966" w:rsidP="00813966" w:rsidR="00813966" w:rsidRPr="000B17E4">
      <w:pPr>
        <w:tabs>
          <w:tab w:pos="862" w:val="left"/>
          <w:tab w:pos="7859" w:val="left"/>
        </w:tabs>
        <w:jc w:val="both"/>
        <w:rPr>
          <w:color w:themeColor="text1" w:val="000000"/>
        </w:rPr>
      </w:pPr>
      <w:r>
        <w:t>I.9. Hrvatske vode, pravna osoba za upravljanje vodama,</w:t>
      </w:r>
    </w:p>
    <w:p w:rsidRDefault="00813966" w:rsidP="00813966" w:rsidR="00813966">
      <w:pPr>
        <w:jc w:val="center"/>
      </w:pPr>
      <w:r w:rsidRPr="000B17E4">
        <w:rPr>
          <w:color w:val="FF0000"/>
        </w:rPr>
        <w:t xml:space="preserve">      </w:t>
      </w:r>
      <w:r>
        <w:t xml:space="preserve">Zagreb, Ulica grada Vukovara 220, OIB </w:t>
      </w:r>
      <w:r w:rsidRPr="00FC7721">
        <w:t xml:space="preserve">28921383001                                   </w:t>
      </w:r>
      <w:r>
        <w:t xml:space="preserve">  </w:t>
      </w:r>
      <w:r w:rsidRPr="00FC7721">
        <w:t xml:space="preserve"> 1.859,04 kn              </w:t>
      </w:r>
    </w:p>
    <w:p w:rsidRDefault="00813966" w:rsidP="00813966" w:rsidR="00813966">
      <w:pPr>
        <w:jc w:val="center"/>
      </w:pPr>
    </w:p>
    <w:p w:rsidRDefault="00F072E2" w:rsidP="00287A3A" w:rsidR="00F072E2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813966">
        <w:t>4. lipnja</w:t>
      </w:r>
      <w:r w:rsidR="00F072E2">
        <w:t xml:space="preserve"> 2019</w:t>
      </w:r>
      <w:r w:rsidR="004F50D7">
        <w:t>.</w:t>
      </w:r>
      <w:r w:rsidRPr="00267DA6">
        <w:t xml:space="preserve"> ispitane su sve </w:t>
      </w:r>
      <w:r w:rsidR="0056192E">
        <w:t xml:space="preserve">pravovremeno </w:t>
      </w:r>
      <w:r w:rsidRPr="00267DA6">
        <w:t>prijavljene tražbine prema svojim iznosima i redu. Stečajn</w:t>
      </w:r>
      <w:r w:rsidR="00813966">
        <w:t>a upraviteljica priznala</w:t>
      </w:r>
      <w:r w:rsidRPr="00267DA6">
        <w:t xml:space="preserve"> je tražbin</w:t>
      </w:r>
      <w:r w:rsidR="004F50D7">
        <w:t xml:space="preserve">e stečajnih </w:t>
      </w:r>
      <w:r w:rsidR="004F50D7" w:rsidRPr="00937C5C">
        <w:t>vjerovnika</w:t>
      </w:r>
      <w:r w:rsidR="004F50D7">
        <w:t xml:space="preserve"> drugog višeg isplatnog reda u ukupnom iznosu od </w:t>
      </w:r>
      <w:r w:rsidR="00813966">
        <w:t>918.454,56</w:t>
      </w:r>
      <w:r w:rsidR="00813966" w:rsidRPr="000B17E4">
        <w:t xml:space="preserve"> </w:t>
      </w:r>
      <w:r w:rsidR="004F50D7">
        <w:t xml:space="preserve">kn, </w:t>
      </w:r>
      <w:r>
        <w:t xml:space="preserve">navedene u </w:t>
      </w:r>
      <w:r w:rsidR="005C4035">
        <w:t>izreci</w:t>
      </w:r>
      <w:r>
        <w:t xml:space="preserve"> ovog rješenja. Tako priznate tražbine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767871">
        <w:t>u izreci</w:t>
      </w:r>
      <w:r>
        <w:t xml:space="preserve"> ovog rješenja. </w:t>
      </w:r>
    </w:p>
    <w:p w:rsidRDefault="003E39D5" w:rsidP="00F072E2" w:rsidR="009468B0" w:rsidRPr="00267DA6">
      <w:pPr>
        <w:jc w:val="both"/>
      </w:pPr>
      <w:r>
        <w:tab/>
      </w:r>
      <w:r w:rsidR="00813966">
        <w:t xml:space="preserve"> </w:t>
      </w:r>
    </w:p>
    <w:p w:rsidRDefault="009468B0" w:rsidP="009468B0" w:rsidR="002032E7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813966">
        <w:t>4. lipnja</w:t>
      </w:r>
      <w:r w:rsidR="00F072E2">
        <w:t xml:space="preserve"> 2019</w:t>
      </w:r>
      <w:r w:rsidR="004F50D7">
        <w:t>.</w:t>
      </w: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4F50D7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4F50D7" w:rsidP="004F50D7" w:rsidR="004F50D7" w:rsidRPr="00267DA6">
      <w:pPr>
        <w:jc w:val="both"/>
      </w:pPr>
      <w:r w:rsidRPr="00267DA6">
        <w:t>PRAVNA POUKA:</w:t>
      </w:r>
    </w:p>
    <w:p w:rsidRDefault="004F50D7" w:rsidP="004F50D7" w:rsidR="004F50D7" w:rsidRPr="00267DA6">
      <w:pPr>
        <w:jc w:val="both"/>
      </w:pPr>
      <w:r w:rsidRPr="00267DA6">
        <w:t>Protiv ovog rješenja prava na žalbu ima stečajni upravitelj i svaki vjerovnik u dijelu koji se tiče njegove prijavljene tražbine</w:t>
      </w:r>
      <w:r>
        <w:t>, odnosno tražbine koju je osporio</w:t>
      </w:r>
      <w:r w:rsidRPr="00267DA6">
        <w:t xml:space="preserve"> (čl. </w:t>
      </w:r>
      <w:r>
        <w:t>265.</w:t>
      </w:r>
      <w:r w:rsidRPr="00267DA6">
        <w:t xml:space="preserve"> st. </w:t>
      </w:r>
      <w:r>
        <w:t>3</w:t>
      </w:r>
      <w:r w:rsidRPr="00267DA6">
        <w:t xml:space="preserve">. SZ-a). Rok </w:t>
      </w:r>
      <w:r>
        <w:t xml:space="preserve">za žalbu iznosi osam dana od dana dostave prijepisa ovog rješenja za vjerovnike kojima se rješenje posebno dostavlja, odnosno rok </w:t>
      </w:r>
      <w:r w:rsidRPr="00267DA6">
        <w:t xml:space="preserve">za žalbu iznosi </w:t>
      </w:r>
      <w:r>
        <w:t xml:space="preserve">osam </w:t>
      </w:r>
      <w:r w:rsidRPr="00267DA6">
        <w:t xml:space="preserve">dana računajući od isteka </w:t>
      </w:r>
      <w:r>
        <w:t>osmog</w:t>
      </w:r>
      <w:r w:rsidRPr="00267DA6">
        <w:t xml:space="preserve"> dana od dana </w:t>
      </w:r>
      <w:r w:rsidR="00F072E2">
        <w:t>objave ovog</w:t>
      </w:r>
      <w:r w:rsidRPr="00267DA6">
        <w:t xml:space="preserve"> rješenja na</w:t>
      </w:r>
      <w:r>
        <w:t xml:space="preserve"> mrežn</w:t>
      </w:r>
      <w:r w:rsidR="00F072E2">
        <w:t>oj</w:t>
      </w:r>
      <w:r>
        <w:t xml:space="preserve"> stranic</w:t>
      </w:r>
      <w:r w:rsidR="00F072E2">
        <w:t>i</w:t>
      </w:r>
      <w:r w:rsidRPr="00267DA6">
        <w:t xml:space="preserve"> </w:t>
      </w:r>
      <w:r>
        <w:t>e-Oglasna</w:t>
      </w:r>
      <w:r w:rsidRPr="00267DA6">
        <w:t xml:space="preserve"> ploč</w:t>
      </w:r>
      <w:r>
        <w:t>a</w:t>
      </w:r>
      <w:r w:rsidRPr="00267DA6">
        <w:t xml:space="preserve"> suda</w:t>
      </w:r>
      <w:r>
        <w:t xml:space="preserve">. </w:t>
      </w:r>
      <w:r w:rsidRPr="00267DA6">
        <w:t>Žalba se podnosi Visokom trgovačkom sudu R</w:t>
      </w:r>
      <w:r>
        <w:t>epublike Hrvatske</w:t>
      </w:r>
      <w:r w:rsidRPr="00267DA6">
        <w:t xml:space="preserve">, putem ovog suda, u </w:t>
      </w:r>
      <w:r>
        <w:t>tri</w:t>
      </w:r>
      <w:r w:rsidRPr="00267DA6">
        <w:t xml:space="preserve">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C7AFC" w:rsidP="009C7AFC" w:rsidR="0091049A">
      <w:pPr>
        <w:jc w:val="both"/>
      </w:pPr>
      <w:r>
        <w:t>Dna:</w:t>
      </w:r>
    </w:p>
    <w:p w:rsidRDefault="009C7AFC" w:rsidP="009C7AFC" w:rsidR="00813966">
      <w:pPr>
        <w:jc w:val="both"/>
      </w:pPr>
      <w:r>
        <w:t xml:space="preserve">1. </w:t>
      </w:r>
      <w:r w:rsidR="00813966">
        <w:t>Korana Ferdelji, Zagreb, Mirka Viriusa 16</w:t>
      </w:r>
    </w:p>
    <w:p w:rsidRDefault="009C7AFC" w:rsidP="009C7AFC" w:rsidR="009C7AFC" w:rsidRPr="00267DA6">
      <w:pPr>
        <w:jc w:val="both"/>
      </w:pPr>
      <w:r>
        <w:t xml:space="preserve">2. </w:t>
      </w:r>
      <w:r w:rsidR="00813966">
        <w:t xml:space="preserve">Mrežna stranica </w:t>
      </w:r>
      <w:r>
        <w:t>e-Oglasna ploča suda</w:t>
      </w:r>
    </w:p>
    <w:sectPr w:rsidSect="00F072E2" w:rsidR="009C7AFC" w:rsidRPr="00267DA6">
      <w:headerReference w:type="even" r:id="rId11"/>
      <w:headerReference w:type="default" r:id="rId12"/>
      <w:pgSz w:h="16838" w:w="11906"/>
      <w:pgMar w:gutter="0" w:footer="708" w:header="567" w:left="1417" w:bottom="2269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B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</w:t>
    </w:r>
    <w:r w:rsidR="0065739F" w:rsidRPr="00937C5C">
      <w:t>4 St-</w:t>
    </w:r>
    <w:r w:rsidR="0065739F">
      <w:t>861/2019-40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37C08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3F176C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4F50D7"/>
    <w:rsid w:val="00504675"/>
    <w:rsid w:val="00505ABF"/>
    <w:rsid w:val="0050695B"/>
    <w:rsid w:val="00557F6F"/>
    <w:rsid w:val="0056192E"/>
    <w:rsid w:val="00562398"/>
    <w:rsid w:val="005646C8"/>
    <w:rsid w:val="005C24C0"/>
    <w:rsid w:val="005C4035"/>
    <w:rsid w:val="005E1A1C"/>
    <w:rsid w:val="005E3015"/>
    <w:rsid w:val="006405B1"/>
    <w:rsid w:val="00643621"/>
    <w:rsid w:val="00650897"/>
    <w:rsid w:val="0065739F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071EB"/>
    <w:rsid w:val="007510B4"/>
    <w:rsid w:val="00764B48"/>
    <w:rsid w:val="00767871"/>
    <w:rsid w:val="00770120"/>
    <w:rsid w:val="00783E03"/>
    <w:rsid w:val="007B76F7"/>
    <w:rsid w:val="007C1F4C"/>
    <w:rsid w:val="007D34E0"/>
    <w:rsid w:val="00813966"/>
    <w:rsid w:val="00834391"/>
    <w:rsid w:val="00844E28"/>
    <w:rsid w:val="00846771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125FB"/>
    <w:rsid w:val="009237A9"/>
    <w:rsid w:val="00923BEE"/>
    <w:rsid w:val="00930900"/>
    <w:rsid w:val="00937F31"/>
    <w:rsid w:val="009468B0"/>
    <w:rsid w:val="00985DE2"/>
    <w:rsid w:val="009C7AFC"/>
    <w:rsid w:val="009D3D71"/>
    <w:rsid w:val="009F0937"/>
    <w:rsid w:val="00A13175"/>
    <w:rsid w:val="00A14DAD"/>
    <w:rsid w:val="00A24BC2"/>
    <w:rsid w:val="00A317A0"/>
    <w:rsid w:val="00A330A9"/>
    <w:rsid w:val="00A4312C"/>
    <w:rsid w:val="00A44134"/>
    <w:rsid w:val="00A45370"/>
    <w:rsid w:val="00A618B3"/>
    <w:rsid w:val="00A77BB3"/>
    <w:rsid w:val="00A94AF3"/>
    <w:rsid w:val="00AB27B2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C73F1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33D3E"/>
    <w:rsid w:val="00D4175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EE55BF"/>
    <w:rsid w:val="00F072E2"/>
    <w:rsid w:val="00F1017A"/>
    <w:rsid w:val="00F47B4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St-861/2019</izvorni_sadrzaj>
    <derivirana_varijabla naziv="DomainObject.Predmet.OznakaBroj_1">St-861/2019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ARBO ING d.o.o. za izvođenje i nadzor u graditeljstvu u stečaju</izvorni_sadrzaj>
    <derivirana_varijabla naziv="DomainObject.Predmet.ProtustrankaFormated_1">  Stečajna masa iza ARBO ING d.o.o. za izvođenje i nadzor u graditeljstvu u stečaju</derivirana_varijabla>
  </DomainObject.Predmet.ProtustrankaFormated>
  <DomainObject.Predmet.ProtustrankaFormatedOIB>
    <izvorni_sadrzaj>  Stečajna masa iza ARBO ING d.o.o. za izvođenje i nadzor u graditeljstvu u stečaju, OIB 36659636375</izvorni_sadrzaj>
    <derivirana_varijabla naziv="DomainObject.Predmet.ProtustrankaFormatedOIB_1">  Stečajna masa iza ARBO ING d.o.o. za izvođenje i nadzor u graditeljstvu u stečaju, OIB 36659636375</derivirana_varijabla>
  </DomainObject.Predmet.ProtustrankaFormatedOIB>
  <DomainObject.Predmet.ProtustrankaFormatedWithAdress>
    <izvorni_sadrzaj> Stečajna masa iza ARBO ING d.o.o. za izvođenje i nadzor u graditeljstvu u stečaju, Mirka Viriusa 16, 10000 Zagreb</izvorni_sadrzaj>
    <derivirana_varijabla naziv="DomainObject.Predmet.ProtustrankaFormatedWithAdress_1"> Stečajna masa iza ARBO ING d.o.o. za izvođenje i nadzor u graditeljstvu u stečaju, Mirka Viriusa 16, 10000 Zagreb</derivirana_varijabla>
  </DomainObject.Predmet.ProtustrankaFormatedWithAdress>
  <DomainObject.Predmet.ProtustrankaFormatedWithAdressOIB>
    <izvorni_sadrzaj> Stečajna masa iza ARBO ING d.o.o. za izvođenje i nadzor u graditeljstvu u stečaju, OIB 36659636375, Mirka Viriusa 16, 10000 Zagreb</izvorni_sadrzaj>
    <derivirana_varijabla naziv="DomainObject.Predmet.ProtustrankaFormatedWithAdressOIB_1"> Stečajna masa iza ARBO ING d.o.o. za izvođenje i nadzor u graditeljstvu u stečaju, OIB 36659636375, Mirka Viriusa 16, 10000 Zagreb</derivirana_varijabla>
  </DomainObject.Predmet.ProtustrankaFormatedWithAdressOIB>
  <DomainObject.Predmet.ProtustrankaWithAdress>
    <izvorni_sadrzaj>Stečajna masa iza ARBO ING d.o.o. za izvođenje i nadzor u graditeljstvu u stečaju Mirka Viriusa 16, 10000 Zagreb</izvorni_sadrzaj>
    <derivirana_varijabla naziv="DomainObject.Predmet.ProtustrankaWithAdress_1">Stečajna masa iza ARBO ING d.o.o. za izvođenje i nadzor u graditeljstvu u stečaju Mirka Viriusa 16, 10000 Zagreb</derivirana_varijabla>
  </DomainObject.Predmet.ProtustrankaWithAdress>
  <DomainObject.Predmet.ProtustrankaWithAdressOIB>
    <izvorni_sadrzaj>Stečajna masa iza ARBO ING d.o.o. za izvođenje i nadzor u graditeljstvu u stečaju, OIB 36659636375, Mirka Viriusa 16, 10000 Zagreb</izvorni_sadrzaj>
    <derivirana_varijabla naziv="DomainObject.Predmet.ProtustrankaWithAdressOIB_1">Stečajna masa iza ARBO ING d.o.o. za izvođenje i nadzor u graditeljstvu u stečaju, OIB 36659636375, Mirka Viriusa 16, 10000 Zagreb</derivirana_varijabla>
  </DomainObject.Predmet.ProtustrankaWithAdressOIB>
  <DomainObject.Predmet.ProtustrankaNazivFormated>
    <izvorni_sadrzaj>Stečajna masa iza ARBO ING d.o.o. za izvođenje i nadzor u graditeljstvu u stečaju</izvorni_sadrzaj>
    <derivirana_varijabla naziv="DomainObject.Predmet.ProtustrankaNazivFormated_1">Stečajna masa iza ARBO ING d.o.o. za izvođenje i nadzor u graditeljstvu u stečaju</derivirana_varijabla>
  </DomainObject.Predmet.ProtustrankaNazivFormated>
  <DomainObject.Predmet.ProtustrankaNazivFormatedOIB>
    <izvorni_sadrzaj>Stečajna masa iza ARBO ING d.o.o. za izvođenje i nadzor u graditeljstvu u stečaju, OIB 36659636375</izvorni_sadrzaj>
    <derivirana_varijabla naziv="DomainObject.Predmet.ProtustrankaNazivFormatedOIB_1">Stečajna masa iza ARBO ING d.o.o. za izvođenje i nadzor u graditeljstvu u stečaju, OIB 36659636375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uprava, Boškovićeva 5, 10000 Zagreb</izvorni_sadrzaj>
    <derivirana_varijabla naziv="DomainObject.Predmet.StrankaFormatedWithAdress_1"> RH Ministarstvo financija, Porezna uprava, Boškovićeva 5, 10000 Zagreb</derivirana_varijabla>
  </DomainObject.Predmet.StrankaFormatedWithAdress>
  <DomainObject.Predmet.StrankaFormatedWithAdressOIB>
    <izvorni_sadrzaj> RH Ministarstvo financija, Porezna uprava, OIB 18683136487, Boškovićeva 5, 10000 Zagreb</izvorni_sadrzaj>
    <derivirana_varijabla naziv="DomainObject.Predmet.StrankaFormatedWithAdressOIB_1"> RH Ministarstvo financija, Porezna uprava, OIB 18683136487, Boškovićeva 5, 10000 Zagreb</derivirana_varijabla>
  </DomainObject.Predmet.StrankaFormatedWithAdressOIB>
  <DomainObject.Predmet.StrankaWithAdress>
    <izvorni_sadrzaj>RH Ministarstvo financija, Porezna uprava Boškovićeva 5,10000 Zagreb</izvorni_sadrzaj>
    <derivirana_varijabla naziv="DomainObject.Predmet.StrankaWithAdress_1">RH Ministarstvo financija, Porezna uprava Boškovićeva 5,10000 Zagreb</derivirana_varijabla>
  </DomainObject.Predmet.StrankaWithAdress>
  <DomainObject.Predmet.StrankaWithAdressOIB>
    <izvorni_sadrzaj>RH Ministarstvo financija, Porezna uprava, OIB 18683136487, Boškovićeva 5,10000 Zagreb</izvorni_sadrzaj>
    <derivirana_varijabla naziv="DomainObject.Predmet.StrankaWithAdressOIB_1">RH Ministarstvo financija, Porezna uprava, OIB 18683136487, Boškovićeva 5,10000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uprava, Boškovićeva 5, 10000 Zagreb</item>
    </izvorni_sadrzaj>
    <derivirana_varijabla naziv="DomainObject.Predmet.StrankaListFormatedWithAdress_1">
      <item>RH Ministarstvo financija, Porezna uprava, Boškovićeva 5, 10000 Zagreb</item>
    </derivirana_varijabla>
  </DomainObject.Predmet.StrankaListFormatedWithAdress>
  <DomainObject.Predmet.StrankaListFormatedWithAdressOIB>
    <izvorni_sadrzaj>
      <item>RH Ministarstvo financija, Porezna uprava, OIB 18683136487, Boškovićeva 5, 10000 Zagreb</item>
    </izvorni_sadrzaj>
    <derivirana_varijabla naziv="DomainObject.Predmet.StrankaListFormatedWithAdressOIB_1">
      <item>RH Ministarstvo financija, Porezna uprava, OIB 18683136487, Boškovićeva 5, 10000 Zagreb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Stečajna masa iza ARBO ING d.o.o. za izvođenje i nadzor u graditeljstvu u stečaju</item>
    </izvorni_sadrzaj>
    <derivirana_varijabla naziv="DomainObject.Predmet.ProtuStrankaListFormated_1">
      <item>Stečajna masa iza ARBO ING d.o.o. za izvođenje i nadzor u graditeljstvu u stečaju</item>
    </derivirana_varijabla>
  </DomainObject.Predmet.ProtuStrankaListFormated>
  <DomainObject.Predmet.ProtuStrankaListFormatedOIB>
    <izvorni_sadrzaj>
      <item>Stečajna masa iza ARBO ING d.o.o. za izvođenje i nadzor u graditeljstvu u stečaju, OIB 36659636375</item>
    </izvorni_sadrzaj>
    <derivirana_varijabla naziv="DomainObject.Predmet.ProtuStrankaListFormatedOIB_1">
      <item>Stečajna masa iza ARBO ING d.o.o. za izvođenje i nadzor u graditeljstvu u stečaju, OIB 36659636375</item>
    </derivirana_varijabla>
  </DomainObject.Predmet.ProtuStrankaListFormatedOIB>
  <DomainObject.Predmet.ProtuStrankaListFormatedWithAdress>
    <izvorni_sadrzaj>
      <item>Stečajna masa iza ARBO ING d.o.o. za izvođenje i nadzor u graditeljstvu u stečaju, Mirka Viriusa 16, 10000 Zagreb</item>
    </izvorni_sadrzaj>
    <derivirana_varijabla naziv="DomainObject.Predmet.ProtuStrankaListFormatedWithAdress_1">
      <item>Stečajna masa iza ARBO ING d.o.o. za izvođenje i nadzor u graditeljstvu u stečaju, Mirka Viriusa 16, 10000 Zagreb</item>
    </derivirana_varijabla>
  </DomainObject.Predmet.ProtuStrankaListFormatedWithAdress>
  <DomainObject.Predmet.ProtuStrankaListFormatedWithAdressOIB>
    <izvorni_sadrzaj>
      <item>Stečajna masa iza ARBO ING d.o.o. za izvođenje i nadzor u graditeljstvu u stečaju, OIB 36659636375, Mirka Viriusa 16, 10000 Zagreb</item>
    </izvorni_sadrzaj>
    <derivirana_varijabla naziv="DomainObject.Predmet.ProtuStrankaListFormatedWithAdressOIB_1">
      <item>Stečajna masa iza ARBO ING d.o.o. za izvođenje i nadzor u graditeljstvu u stečaju, OIB 36659636375, Mirka Viriusa 16, 10000 Zagreb</item>
    </derivirana_varijabla>
  </DomainObject.Predmet.ProtuStrankaListFormatedWithAdressOIB>
  <DomainObject.Predmet.ProtuStrankaListNazivFormated>
    <izvorni_sadrzaj>
      <item>Stečajna masa iza ARBO ING d.o.o. za izvođenje i nadzor u graditeljstvu u stečaju</item>
    </izvorni_sadrzaj>
    <derivirana_varijabla naziv="DomainObject.Predmet.ProtuStrankaListNazivFormated_1">
      <item>Stečajna masa iza ARBO ING d.o.o. za izvođenje i nadzor u graditeljstvu u stečaju</item>
    </derivirana_varijabla>
  </DomainObject.Predmet.ProtuStrankaListNazivFormated>
  <DomainObject.Predmet.ProtuStrankaListNazivFormatedOIB>
    <izvorni_sadrzaj>
      <item>Stečajna masa iza ARBO ING d.o.o. za izvođenje i nadzor u graditeljstvu u stečaju, OIB 36659636375</item>
    </izvorni_sadrzaj>
    <derivirana_varijabla naziv="DomainObject.Predmet.ProtuStrankaListNazivFormatedOIB_1">
      <item>Stečajna masa iza ARBO ING d.o.o. za izvođenje i nadzor u graditeljstvu u stečaju, OIB 36659636375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Stečajna masa iza ARBO ING d.o.o. za izvođenje i nadzor u graditeljstvu u stečaju</izvorni_sadrzaj>
    <derivirana_varijabla naziv="DomainObject.Predmet.ProtustrankaIDrugi_1">Stečajna masa iza ARBO ING d.o.o. za izvođenje i nadzor u graditeljstvu u stečaju</derivirana_varijabla>
  </DomainObject.Predmet.ProtustrankaIDrugi>
  <DomainObject.Predmet.StrankaIDrugiAdressOIB>
    <izvorni_sadrzaj>RH Ministarstvo financija, Porezna uprava, OIB 18683136487, Boškovićeva 5, 10000 Zagreb</izvorni_sadrzaj>
    <derivirana_varijabla naziv="DomainObject.Predmet.StrankaIDrugiAdressOIB_1">RH Ministarstvo financija, Porezna uprava, OIB 18683136487, Boškovićeva 5, 10000 Zagreb</derivirana_varijabla>
  </DomainObject.Predmet.StrankaIDrugiAdressOIB>
  <DomainObject.Predmet.ProtustrankaIDrugiAdressOIB>
    <izvorni_sadrzaj>Stečajna masa iza ARBO ING d.o.o. za izvođenje i nadzor u graditeljstvu u stečaju, OIB 36659636375, Mirka Viriusa 16, 10000 Zagreb</izvorni_sadrzaj>
    <derivirana_varijabla naziv="DomainObject.Predmet.ProtustrankaIDrugiAdressOIB_1">Stečajna masa iza ARBO ING d.o.o. za izvođenje i nadzor u graditeljstvu u stečaju, OIB 36659636375, Mirka Viriusa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Stečajna masa iza ARBO ING d.o.o. za izvođenje i nadzor u graditeljstvu u stečaju</item>
    </izvorni_sadrzaj>
    <derivirana_varijabla naziv="DomainObject.Predmet.SudioniciListNaziv_1">
      <item>RH Ministarstvo financija, Porezna uprava</item>
      <item>Stečajna masa iza ARBO ING d.o.o. za izvođenje i nadzor u graditeljstvu u stečaju</item>
    </derivirana_varijabla>
  </DomainObject.Predmet.SudioniciListNaziv>
  <DomainObject.Predmet.SudioniciListAdressOIB>
    <izvorni_sadrzaj>
      <item>RH Ministarstvo financija, Porezna uprava, OIB 18683136487, Boškovićeva 5,10000 Zagreb</item>
      <item>Stečajna masa iza ARBO ING d.o.o. za izvođenje i nadzor u graditeljstvu u stečaju, OIB 36659636375, Mirka Viriusa 16,10000 Zagreb</item>
    </izvorni_sadrzaj>
    <derivirana_varijabla naziv="DomainObject.Predmet.SudioniciListAdressOIB_1">
      <item>RH Ministarstvo financija, Porezna uprava, OIB 18683136487, Boškovićeva 5,10000 Zagreb</item>
      <item>Stečajna masa iza ARBO ING d.o.o. za izvođenje i nadzor u graditeljstvu u stečaju, OIB 36659636375, Mirka Viriusa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36659636375</item>
    </izvorni_sadrzaj>
    <derivirana_varijabla naziv="DomainObject.Predmet.SudioniciListNazivOIB_1">
      <item>, OIB 18683136487</item>
      <item>, OIB 36659636375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St-861/2019-37</izvorni_sadrzaj>
    <derivirana_varijabla naziv="DomainObject.PredzadnjaOdlukaIzPredmeta.Oznaka_1">St-861/2019-37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FACF6-0356-429B-A76A-82C79090A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2282</properties:Characters>
  <properties:Lines>80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2019-06-04T08:38:00Z</dcterms:created>
  <dc:creator>Korisnik</dc:creator>
  <cp:lastModifiedBy>Renata Klokočki</cp:lastModifiedBy>
  <cp:lastPrinted>2019-06-04T08:43:00Z</cp:lastPrinted>
  <dcterms:modified xmlns:xsi="http://www.w3.org/2001/XMLSchema-instance" xsi:type="dcterms:W3CDTF">2019-06-04T08:44:00Z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TRAŽBINAMA-ARBO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