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743f" w14:paraId="fed743f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F73428" w:rsidP="00F73428" w:rsidR="00F73428" w:rsidRPr="00BF7980">
      <w:pPr>
        <w:jc w:val="right"/>
        <w:rPr>
          <w:b/>
          <w:lang w:val="hr-HR"/>
        </w:rPr>
      </w:pPr>
      <w:r w:rsidRPr="00BF7980">
        <w:rPr>
          <w:b/>
          <w:lang w:val="hr-HR"/>
        </w:rPr>
        <w:t xml:space="preserve"> Posl.br.</w:t>
      </w:r>
      <w:r w:rsidR="00BF7980" w:rsidRPr="00BF7980">
        <w:rPr>
          <w:b/>
          <w:lang w:val="hr-HR"/>
        </w:rPr>
        <w:t>6</w:t>
      </w:r>
      <w:r w:rsidRPr="00BF7980">
        <w:rPr>
          <w:b/>
          <w:lang w:val="hr-HR"/>
        </w:rPr>
        <w:t>.St-</w:t>
      </w:r>
      <w:r w:rsidR="00CC24CA">
        <w:rPr>
          <w:b/>
          <w:lang w:val="hr-HR"/>
        </w:rPr>
        <w:t>808</w:t>
      </w:r>
      <w:r w:rsidRPr="00BF7980">
        <w:rPr>
          <w:b/>
          <w:lang w:val="hr-HR"/>
        </w:rPr>
        <w:t>/</w:t>
      </w:r>
      <w:r w:rsidR="00BF7980" w:rsidRPr="00BF7980">
        <w:rPr>
          <w:b/>
          <w:lang w:val="hr-HR"/>
        </w:rPr>
        <w:t>20</w:t>
      </w:r>
      <w:r w:rsidRPr="00BF7980">
        <w:rPr>
          <w:b/>
          <w:lang w:val="hr-HR"/>
        </w:rPr>
        <w:t>1</w:t>
      </w:r>
      <w:r w:rsidR="00CC24CA">
        <w:rPr>
          <w:b/>
          <w:lang w:val="hr-HR"/>
        </w:rPr>
        <w:t>6</w:t>
      </w:r>
      <w:r w:rsidR="00D579D1">
        <w:rPr>
          <w:b/>
          <w:lang w:val="hr-HR"/>
        </w:rPr>
        <w:t>-</w:t>
      </w:r>
      <w:r w:rsidR="009B555A">
        <w:rPr>
          <w:b/>
          <w:lang w:val="hr-HR"/>
        </w:rPr>
        <w:t>9</w:t>
      </w:r>
    </w:p>
    <w:p w:rsidRDefault="00CF597E" w:rsidP="00CF597E" w:rsidR="00CF597E">
      <w:pPr>
        <w:rPr>
          <w:lang w:val="hr-HR"/>
        </w:rPr>
      </w:pPr>
    </w:p>
    <w:p w:rsidRDefault="00F73428" w:rsidP="00CF597E" w:rsidR="00F73428" w:rsidRPr="00BF7980">
      <w:pPr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U   I M E   R E P U B L I K E   H R V A T S K E</w:t>
      </w:r>
    </w:p>
    <w:p w:rsidRDefault="00BF7980" w:rsidP="00CF597E" w:rsidR="00BF7980" w:rsidRPr="00BF7980">
      <w:pPr>
        <w:jc w:val="center"/>
        <w:rPr>
          <w:b/>
          <w:lang w:val="hr-HR"/>
        </w:rPr>
      </w:pPr>
    </w:p>
    <w:p w:rsidRDefault="00CF597E" w:rsidP="00CF597E" w:rsidR="00CF597E" w:rsidRPr="00BF7980">
      <w:pPr>
        <w:jc w:val="center"/>
        <w:rPr>
          <w:b/>
          <w:lang w:val="hr-HR"/>
        </w:rPr>
      </w:pPr>
      <w:r w:rsidRPr="00BF7980">
        <w:rPr>
          <w:b/>
          <w:lang w:val="hr-HR"/>
        </w:rPr>
        <w:t>R J E Š E N J E</w:t>
      </w:r>
    </w:p>
    <w:p w:rsidRDefault="00CF597E" w:rsidP="00CF597E" w:rsidR="00CF597E" w:rsidRPr="00F73428">
      <w:pPr>
        <w:rPr>
          <w:b/>
          <w:lang w:val="hr-HR"/>
        </w:rPr>
      </w:pPr>
    </w:p>
    <w:p w:rsidRDefault="00CF597E" w:rsidP="00CF597E" w:rsidR="00CF597E" w:rsidRPr="00F73428">
      <w:pPr>
        <w:rPr>
          <w:b/>
          <w:lang w:val="hr-HR"/>
        </w:rPr>
      </w:pPr>
    </w:p>
    <w:p w:rsidRDefault="00CF597E" w:rsidP="00F73428" w:rsidR="00F73428" w:rsidRPr="00FF396E">
      <w:pPr>
        <w:ind w:firstLine="708"/>
        <w:jc w:val="both"/>
        <w:rPr>
          <w:sz w:val="22"/>
          <w:szCs w:val="22"/>
          <w:lang w:val="hr-HR"/>
        </w:rPr>
      </w:pPr>
      <w:r w:rsidRPr="00FF396E">
        <w:rPr>
          <w:sz w:val="22"/>
          <w:szCs w:val="22"/>
          <w:lang w:val="hr-HR"/>
        </w:rPr>
        <w:t xml:space="preserve">Trgovački sud u Splitu, </w:t>
      </w:r>
      <w:r w:rsidR="00F73428" w:rsidRPr="00FF396E">
        <w:rPr>
          <w:sz w:val="22"/>
          <w:szCs w:val="22"/>
          <w:lang w:val="hr-HR"/>
        </w:rPr>
        <w:t xml:space="preserve">Stalna služba u Dubrovniku, </w:t>
      </w:r>
      <w:r w:rsidRPr="00FF396E">
        <w:rPr>
          <w:sz w:val="22"/>
          <w:szCs w:val="22"/>
          <w:lang w:val="hr-HR"/>
        </w:rPr>
        <w:t xml:space="preserve">po </w:t>
      </w:r>
      <w:r w:rsidR="00F73428" w:rsidRPr="00FF396E">
        <w:rPr>
          <w:sz w:val="22"/>
          <w:szCs w:val="22"/>
          <w:lang w:val="hr-HR"/>
        </w:rPr>
        <w:t xml:space="preserve">sucu toga suda </w:t>
      </w:r>
      <w:r w:rsidR="00070293" w:rsidRPr="00FF396E">
        <w:rPr>
          <w:sz w:val="22"/>
          <w:szCs w:val="22"/>
          <w:lang w:val="hr-HR"/>
        </w:rPr>
        <w:t>Srđanu Gavraniću</w:t>
      </w:r>
      <w:r w:rsidR="00F73428" w:rsidRPr="00FF396E">
        <w:rPr>
          <w:sz w:val="22"/>
          <w:szCs w:val="22"/>
          <w:lang w:val="hr-HR"/>
        </w:rPr>
        <w:t>,</w:t>
      </w:r>
      <w:r w:rsidRPr="00FF396E">
        <w:rPr>
          <w:sz w:val="22"/>
          <w:szCs w:val="22"/>
          <w:lang w:val="hr-HR"/>
        </w:rPr>
        <w:t xml:space="preserve"> </w:t>
      </w:r>
      <w:r w:rsidR="00070293" w:rsidRPr="00FF396E">
        <w:rPr>
          <w:sz w:val="22"/>
          <w:szCs w:val="22"/>
          <w:lang w:val="hr-HR"/>
        </w:rPr>
        <w:t xml:space="preserve">kao sucu pojedincu, </w:t>
      </w:r>
      <w:r w:rsidRPr="00FF396E">
        <w:rPr>
          <w:sz w:val="22"/>
          <w:szCs w:val="22"/>
          <w:lang w:val="hr-HR"/>
        </w:rPr>
        <w:t>odlučujući o</w:t>
      </w:r>
      <w:r w:rsidR="00373E73">
        <w:rPr>
          <w:sz w:val="22"/>
          <w:szCs w:val="22"/>
          <w:lang w:val="hr-HR"/>
        </w:rPr>
        <w:t xml:space="preserve"> prijedlogu</w:t>
      </w:r>
      <w:r w:rsidRPr="00FF396E">
        <w:rPr>
          <w:sz w:val="22"/>
          <w:szCs w:val="22"/>
          <w:lang w:val="hr-HR"/>
        </w:rPr>
        <w:t xml:space="preserve"> Financijske agencije, RC Split, </w:t>
      </w:r>
      <w:r w:rsidR="00CC24CA">
        <w:rPr>
          <w:sz w:val="22"/>
          <w:szCs w:val="22"/>
          <w:lang w:val="hr-HR"/>
        </w:rPr>
        <w:t>Podružnica Dubrovnik</w:t>
      </w:r>
      <w:r w:rsidR="00BF7980" w:rsidRPr="00FF396E">
        <w:rPr>
          <w:sz w:val="22"/>
          <w:szCs w:val="22"/>
          <w:lang w:val="hr-HR"/>
        </w:rPr>
        <w:t xml:space="preserve">, </w:t>
      </w:r>
      <w:r w:rsidRPr="00FF396E">
        <w:rPr>
          <w:sz w:val="22"/>
          <w:szCs w:val="22"/>
          <w:lang w:val="hr-HR"/>
        </w:rPr>
        <w:t xml:space="preserve">za </w:t>
      </w:r>
      <w:r w:rsidR="00373E73">
        <w:rPr>
          <w:sz w:val="22"/>
          <w:szCs w:val="22"/>
          <w:lang w:val="hr-HR"/>
        </w:rPr>
        <w:t>otvaranje stečajnog postupka</w:t>
      </w:r>
      <w:r w:rsidRPr="00FF396E">
        <w:rPr>
          <w:sz w:val="22"/>
          <w:szCs w:val="22"/>
          <w:lang w:val="hr-HR"/>
        </w:rPr>
        <w:t xml:space="preserve"> nad dužnikom </w:t>
      </w:r>
      <w:r w:rsidR="00CC24CA" w:rsidRPr="00CC24CA">
        <w:rPr>
          <w:sz w:val="22"/>
          <w:szCs w:val="22"/>
          <w:lang w:val="en-AU"/>
        </w:rPr>
        <w:t>LUKSUZNI MARINA SERVIS d.o.o. za usluge u nautičkom turizmu, Gornja Čibača 12, Čibača, MBS: 090008617, OIB: 87744911451</w:t>
      </w:r>
      <w:r w:rsidR="00734617" w:rsidRPr="00FF396E">
        <w:rPr>
          <w:sz w:val="22"/>
          <w:szCs w:val="22"/>
        </w:rPr>
        <w:t xml:space="preserve">,  </w:t>
      </w:r>
      <w:r w:rsidRPr="00FF396E">
        <w:rPr>
          <w:sz w:val="22"/>
          <w:szCs w:val="22"/>
          <w:lang w:val="hr-HR"/>
        </w:rPr>
        <w:t xml:space="preserve">dana </w:t>
      </w:r>
      <w:r w:rsidR="00373E73">
        <w:rPr>
          <w:sz w:val="22"/>
          <w:szCs w:val="22"/>
          <w:lang w:val="hr-HR"/>
        </w:rPr>
        <w:t>20</w:t>
      </w:r>
      <w:r w:rsidR="00F73428" w:rsidRPr="00FF396E">
        <w:rPr>
          <w:sz w:val="22"/>
          <w:szCs w:val="22"/>
          <w:lang w:val="hr-HR"/>
        </w:rPr>
        <w:t xml:space="preserve">. </w:t>
      </w:r>
      <w:r w:rsidR="00F47360" w:rsidRPr="00FF396E">
        <w:rPr>
          <w:sz w:val="22"/>
          <w:szCs w:val="22"/>
          <w:lang w:val="hr-HR"/>
        </w:rPr>
        <w:t>travnja</w:t>
      </w:r>
      <w:r w:rsidR="00F73428" w:rsidRPr="00FF396E">
        <w:rPr>
          <w:sz w:val="22"/>
          <w:szCs w:val="22"/>
          <w:lang w:val="hr-HR"/>
        </w:rPr>
        <w:t xml:space="preserve"> 2016. godine</w:t>
      </w:r>
    </w:p>
    <w:p w:rsidRDefault="00CF597E" w:rsidP="00CF597E" w:rsidR="00CF597E" w:rsidRPr="00F73428">
      <w:pPr>
        <w:jc w:val="both"/>
        <w:rPr>
          <w:lang w:val="hr-HR"/>
        </w:rPr>
      </w:pPr>
    </w:p>
    <w:p w:rsidRDefault="00CF597E" w:rsidP="00CF597E" w:rsidR="00CF597E" w:rsidRPr="00D579D1">
      <w:pPr>
        <w:jc w:val="center"/>
        <w:rPr>
          <w:b/>
          <w:lang w:val="hr-HR"/>
        </w:rPr>
      </w:pPr>
      <w:r w:rsidRPr="00D579D1">
        <w:rPr>
          <w:b/>
          <w:lang w:val="hr-HR"/>
        </w:rPr>
        <w:t>r i j e š i o   j e</w:t>
      </w:r>
    </w:p>
    <w:p w:rsidRDefault="00CF597E" w:rsidP="00CF597E" w:rsidR="00CF597E" w:rsidRPr="00F73428">
      <w:pPr>
        <w:jc w:val="both"/>
        <w:rPr>
          <w:b/>
          <w:lang w:val="hr-HR"/>
        </w:rPr>
      </w:pPr>
    </w:p>
    <w:p w:rsidRDefault="00F47360" w:rsidP="005D1C0A" w:rsidR="00D579D1">
      <w:pPr>
        <w:pStyle w:val="Odlomakpopisa"/>
        <w:numPr>
          <w:ilvl w:val="0"/>
          <w:numId w:val="4"/>
        </w:numPr>
        <w:ind w:firstLine="0" w:left="0"/>
        <w:jc w:val="both"/>
        <w:rPr>
          <w:sz w:val="22"/>
          <w:szCs w:val="22"/>
          <w:lang w:val="hr-HR"/>
        </w:rPr>
      </w:pPr>
      <w:r w:rsidRPr="005D1C0A">
        <w:rPr>
          <w:sz w:val="22"/>
          <w:szCs w:val="22"/>
          <w:lang w:val="hr-HR"/>
        </w:rPr>
        <w:t>O</w:t>
      </w:r>
      <w:r w:rsidR="001A5975" w:rsidRPr="005D1C0A">
        <w:rPr>
          <w:sz w:val="22"/>
          <w:szCs w:val="22"/>
          <w:lang w:val="hr-HR"/>
        </w:rPr>
        <w:t>bustavlja</w:t>
      </w:r>
      <w:r w:rsidRPr="005D1C0A">
        <w:rPr>
          <w:sz w:val="22"/>
          <w:szCs w:val="22"/>
          <w:lang w:val="hr-HR"/>
        </w:rPr>
        <w:t xml:space="preserve"> stečajn</w:t>
      </w:r>
      <w:r w:rsidR="001A5975" w:rsidRPr="005D1C0A">
        <w:rPr>
          <w:sz w:val="22"/>
          <w:szCs w:val="22"/>
          <w:lang w:val="hr-HR"/>
        </w:rPr>
        <w:t>i</w:t>
      </w:r>
      <w:r w:rsidRPr="005D1C0A">
        <w:rPr>
          <w:sz w:val="22"/>
          <w:szCs w:val="22"/>
          <w:lang w:val="hr-HR"/>
        </w:rPr>
        <w:t xml:space="preserve"> postup</w:t>
      </w:r>
      <w:r w:rsidR="001A5975" w:rsidRPr="005D1C0A">
        <w:rPr>
          <w:sz w:val="22"/>
          <w:szCs w:val="22"/>
          <w:lang w:val="hr-HR"/>
        </w:rPr>
        <w:t>a</w:t>
      </w:r>
      <w:r w:rsidRPr="005D1C0A">
        <w:rPr>
          <w:sz w:val="22"/>
          <w:szCs w:val="22"/>
          <w:lang w:val="hr-HR"/>
        </w:rPr>
        <w:t xml:space="preserve">k nad dužnikom </w:t>
      </w:r>
      <w:r w:rsidR="00373E73" w:rsidRPr="005D1C0A">
        <w:rPr>
          <w:sz w:val="22"/>
          <w:szCs w:val="22"/>
          <w:lang w:val="en-AU"/>
        </w:rPr>
        <w:t>LUKSUZNI MARINA SERVIS d.o.o. za usluge u nautičkom turizmu, Gornja Čibača 12, Čibača, MBS: 090008617, OIB: 87744911451</w:t>
      </w:r>
      <w:r w:rsidR="00D579D1" w:rsidRPr="005D1C0A">
        <w:rPr>
          <w:sz w:val="22"/>
          <w:szCs w:val="22"/>
          <w:lang w:val="hr-HR"/>
        </w:rPr>
        <w:t>.</w:t>
      </w:r>
    </w:p>
    <w:p w:rsidRDefault="005D1C0A" w:rsidP="005D1C0A" w:rsidR="005D1C0A">
      <w:pPr>
        <w:jc w:val="both"/>
        <w:rPr>
          <w:sz w:val="22"/>
          <w:szCs w:val="22"/>
          <w:lang w:val="hr-HR"/>
        </w:rPr>
      </w:pPr>
    </w:p>
    <w:p w:rsidRDefault="005D1C0A" w:rsidP="009C5E30" w:rsidR="005D1C0A">
      <w:pPr>
        <w:pStyle w:val="Odlomakpopisa"/>
        <w:numPr>
          <w:ilvl w:val="0"/>
          <w:numId w:val="4"/>
        </w:numPr>
        <w:ind w:firstLine="0" w:left="0"/>
        <w:jc w:val="both"/>
        <w:rPr>
          <w:sz w:val="22"/>
          <w:szCs w:val="22"/>
          <w:lang w:val="hr-HR"/>
        </w:rPr>
      </w:pPr>
      <w:r w:rsidRPr="005D1C0A">
        <w:rPr>
          <w:sz w:val="22"/>
          <w:szCs w:val="22"/>
          <w:lang w:val="hr-HR"/>
        </w:rPr>
        <w:t>Nalaže se dužniku LUKSUZNI MARINA SERVIS d.o.o. za usluge u nautičkom turizmu, Gornja Čibača 12, Čibača, MBS: 090008617, OIB: 87744911451</w:t>
      </w:r>
      <w:r w:rsidR="009C5E30">
        <w:rPr>
          <w:sz w:val="22"/>
          <w:szCs w:val="22"/>
          <w:lang w:val="hr-HR"/>
        </w:rPr>
        <w:t xml:space="preserve">, u roku od osam dana uplatiti </w:t>
      </w:r>
      <w:r w:rsidR="00CD7A82">
        <w:rPr>
          <w:sz w:val="22"/>
          <w:szCs w:val="22"/>
          <w:lang w:val="hr-HR"/>
        </w:rPr>
        <w:t>na ime</w:t>
      </w:r>
      <w:r w:rsidR="009C5E30">
        <w:rPr>
          <w:sz w:val="22"/>
          <w:szCs w:val="22"/>
          <w:lang w:val="hr-HR"/>
        </w:rPr>
        <w:t xml:space="preserve"> troškova postupka </w:t>
      </w:r>
      <w:r w:rsidR="00CD7A82">
        <w:rPr>
          <w:sz w:val="22"/>
          <w:szCs w:val="22"/>
          <w:lang w:val="hr-HR"/>
        </w:rPr>
        <w:t xml:space="preserve">iznos od 175,00 kuna </w:t>
      </w:r>
      <w:r w:rsidR="009C5E30">
        <w:rPr>
          <w:sz w:val="22"/>
          <w:szCs w:val="22"/>
          <w:lang w:val="hr-HR"/>
        </w:rPr>
        <w:t xml:space="preserve">od u korist računa ovog suda </w:t>
      </w:r>
      <w:r w:rsidR="009C5E30" w:rsidRPr="009C5E30">
        <w:rPr>
          <w:sz w:val="22"/>
          <w:szCs w:val="22"/>
          <w:lang w:val="hr-HR"/>
        </w:rPr>
        <w:t>kod Hrvatske poštanske banke broj: HR1623900011300000664 poziv na broj 10-</w:t>
      </w:r>
      <w:r w:rsidR="009C5E30">
        <w:rPr>
          <w:sz w:val="22"/>
          <w:szCs w:val="22"/>
          <w:lang w:val="hr-HR"/>
        </w:rPr>
        <w:t>808</w:t>
      </w:r>
      <w:r w:rsidR="009C5E30" w:rsidRPr="009C5E30">
        <w:rPr>
          <w:sz w:val="22"/>
          <w:szCs w:val="22"/>
          <w:lang w:val="hr-HR"/>
        </w:rPr>
        <w:t>-2016, te u istom roku u spis dostaviti dokaz o uplati.</w:t>
      </w:r>
    </w:p>
    <w:p w:rsidRDefault="009C5E30" w:rsidP="009C5E30" w:rsidR="009C5E30">
      <w:pPr>
        <w:pStyle w:val="Odlomakpopisa"/>
        <w:rPr>
          <w:sz w:val="22"/>
          <w:szCs w:val="22"/>
          <w:lang w:val="hr-HR"/>
        </w:rPr>
      </w:pPr>
    </w:p>
    <w:p w:rsidRDefault="00E8563F" w:rsidP="00702AD2" w:rsidR="00E8563F" w:rsidRPr="00E8563F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I</w:t>
      </w:r>
      <w:r w:rsidRPr="00E8563F">
        <w:rPr>
          <w:b/>
          <w:sz w:val="22"/>
          <w:szCs w:val="22"/>
          <w:lang w:val="hr-HR"/>
        </w:rPr>
        <w:t>II.</w:t>
      </w:r>
      <w:r w:rsidRPr="00E8563F">
        <w:rPr>
          <w:b/>
          <w:sz w:val="22"/>
          <w:szCs w:val="22"/>
          <w:lang w:val="hr-HR"/>
        </w:rPr>
        <w:tab/>
      </w:r>
      <w:r w:rsidRPr="00E8563F">
        <w:rPr>
          <w:sz w:val="22"/>
          <w:szCs w:val="22"/>
          <w:lang w:val="hr-HR"/>
        </w:rPr>
        <w:t>Ako o</w:t>
      </w:r>
      <w:r>
        <w:rPr>
          <w:sz w:val="22"/>
          <w:szCs w:val="22"/>
          <w:lang w:val="hr-HR"/>
        </w:rPr>
        <w:t xml:space="preserve">bveznik </w:t>
      </w:r>
      <w:r w:rsidR="00702AD2">
        <w:rPr>
          <w:sz w:val="22"/>
          <w:szCs w:val="22"/>
          <w:lang w:val="hr-HR"/>
        </w:rPr>
        <w:t>o</w:t>
      </w:r>
      <w:r w:rsidRPr="00E8563F">
        <w:rPr>
          <w:sz w:val="22"/>
          <w:szCs w:val="22"/>
          <w:lang w:val="hr-HR"/>
        </w:rPr>
        <w:t>soba iz točke I</w:t>
      </w:r>
      <w:r>
        <w:rPr>
          <w:sz w:val="22"/>
          <w:szCs w:val="22"/>
          <w:lang w:val="hr-HR"/>
        </w:rPr>
        <w:t>I</w:t>
      </w:r>
      <w:r w:rsidRPr="00E8563F">
        <w:rPr>
          <w:sz w:val="22"/>
          <w:szCs w:val="22"/>
          <w:lang w:val="hr-HR"/>
        </w:rPr>
        <w:t xml:space="preserve">. ovog rješenja ne plati </w:t>
      </w:r>
      <w:r w:rsidR="00702AD2">
        <w:rPr>
          <w:sz w:val="22"/>
          <w:szCs w:val="22"/>
          <w:lang w:val="hr-HR"/>
        </w:rPr>
        <w:t xml:space="preserve">trošak u ostavljenom roku </w:t>
      </w:r>
      <w:r w:rsidRPr="00E8563F">
        <w:rPr>
          <w:sz w:val="22"/>
          <w:szCs w:val="22"/>
          <w:lang w:val="hr-HR"/>
        </w:rPr>
        <w:t xml:space="preserve"> </w:t>
      </w:r>
      <w:r w:rsidR="00702AD2" w:rsidRPr="00E8563F">
        <w:rPr>
          <w:sz w:val="22"/>
          <w:szCs w:val="22"/>
          <w:lang w:val="hr-HR"/>
        </w:rPr>
        <w:t>i o tome ne obavijesti sud</w:t>
      </w:r>
      <w:r w:rsidRPr="00E8563F">
        <w:rPr>
          <w:sz w:val="22"/>
          <w:szCs w:val="22"/>
          <w:lang w:val="hr-HR"/>
        </w:rPr>
        <w:t>, primijenit će se pravila o prisilnoj naplati</w:t>
      </w:r>
      <w:r w:rsidR="00702AD2">
        <w:rPr>
          <w:sz w:val="22"/>
          <w:szCs w:val="22"/>
          <w:lang w:val="hr-HR"/>
        </w:rPr>
        <w:t>, pa se</w:t>
      </w:r>
      <w:r w:rsidRPr="00E8563F">
        <w:rPr>
          <w:sz w:val="22"/>
          <w:szCs w:val="22"/>
          <w:lang w:val="hr-HR"/>
        </w:rPr>
        <w:t xml:space="preserve"> nalaže se Financijskoj agenciji radi izravne naplate iznosa iz točke </w:t>
      </w:r>
      <w:r w:rsidR="00702AD2">
        <w:rPr>
          <w:sz w:val="22"/>
          <w:szCs w:val="22"/>
          <w:lang w:val="hr-HR"/>
        </w:rPr>
        <w:t>I</w:t>
      </w:r>
      <w:r w:rsidRPr="00E8563F">
        <w:rPr>
          <w:sz w:val="22"/>
          <w:szCs w:val="22"/>
          <w:lang w:val="hr-HR"/>
        </w:rPr>
        <w:t>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  <w:r w:rsidR="007E4B90">
        <w:rPr>
          <w:sz w:val="22"/>
          <w:szCs w:val="22"/>
          <w:lang w:val="hr-HR"/>
        </w:rPr>
        <w:t xml:space="preserve"> </w:t>
      </w:r>
    </w:p>
    <w:p w:rsidRDefault="00E8563F" w:rsidP="00E8563F" w:rsidR="00E8563F" w:rsidRPr="00E8563F">
      <w:pPr>
        <w:pStyle w:val="Odlomakpopisa"/>
        <w:rPr>
          <w:sz w:val="22"/>
          <w:szCs w:val="22"/>
          <w:lang w:val="hr-HR"/>
        </w:rPr>
      </w:pPr>
    </w:p>
    <w:p w:rsidRDefault="00E8563F" w:rsidP="00BD1044" w:rsidR="00E8563F" w:rsidRPr="00E8563F">
      <w:pPr>
        <w:pStyle w:val="Odlomakpopisa"/>
        <w:ind w:left="0"/>
        <w:jc w:val="both"/>
        <w:rPr>
          <w:sz w:val="22"/>
          <w:szCs w:val="22"/>
          <w:lang w:val="hr-HR"/>
        </w:rPr>
      </w:pPr>
      <w:r w:rsidRPr="00E8563F">
        <w:rPr>
          <w:b/>
          <w:sz w:val="22"/>
          <w:szCs w:val="22"/>
          <w:lang w:val="hr-HR"/>
        </w:rPr>
        <w:t>IV</w:t>
      </w:r>
      <w:r w:rsidRPr="00E8563F">
        <w:rPr>
          <w:sz w:val="22"/>
          <w:szCs w:val="22"/>
          <w:lang w:val="hr-HR"/>
        </w:rPr>
        <w:t>.</w:t>
      </w:r>
      <w:r w:rsidRPr="00E8563F">
        <w:rPr>
          <w:sz w:val="22"/>
          <w:szCs w:val="22"/>
          <w:lang w:val="hr-HR"/>
        </w:rPr>
        <w:tab/>
        <w:t>Nalaže se Financijskoj agenciji novčani iznos iz točke I</w:t>
      </w:r>
      <w:r w:rsidR="00BD1044">
        <w:rPr>
          <w:sz w:val="22"/>
          <w:szCs w:val="22"/>
          <w:lang w:val="hr-HR"/>
        </w:rPr>
        <w:t>I</w:t>
      </w:r>
      <w:r w:rsidRPr="00E8563F">
        <w:rPr>
          <w:sz w:val="22"/>
          <w:szCs w:val="22"/>
          <w:lang w:val="hr-HR"/>
        </w:rPr>
        <w:t>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HR1623900011300000664 poziv na broj 10-</w:t>
      </w:r>
      <w:r w:rsidR="00BD1044">
        <w:rPr>
          <w:sz w:val="22"/>
          <w:szCs w:val="22"/>
          <w:lang w:val="hr-HR"/>
        </w:rPr>
        <w:t>808</w:t>
      </w:r>
      <w:r w:rsidRPr="00E8563F">
        <w:rPr>
          <w:sz w:val="22"/>
          <w:szCs w:val="22"/>
          <w:lang w:val="hr-HR"/>
        </w:rPr>
        <w:t>-2016.</w:t>
      </w:r>
    </w:p>
    <w:p w:rsidRDefault="00EC1FD0" w:rsidP="00EC1FD0" w:rsidR="00EC1FD0" w:rsidRPr="00EC1FD0">
      <w:pPr>
        <w:pStyle w:val="Odlomakpopisa"/>
        <w:rPr>
          <w:sz w:val="22"/>
          <w:szCs w:val="22"/>
          <w:lang w:val="hr-HR"/>
        </w:rPr>
      </w:pPr>
    </w:p>
    <w:p w:rsidRDefault="009038F3" w:rsidP="009038F3" w:rsidR="00345022" w:rsidRPr="00345022">
      <w:pPr>
        <w:pStyle w:val="Odlomakpopisa"/>
        <w:numPr>
          <w:ilvl w:val="0"/>
          <w:numId w:val="5"/>
        </w:numPr>
        <w:ind w:firstLine="0" w:left="0"/>
        <w:jc w:val="both"/>
        <w:rPr>
          <w:sz w:val="22"/>
          <w:szCs w:val="22"/>
          <w:lang w:val="hr-HR"/>
        </w:rPr>
      </w:pPr>
      <w:r w:rsidRPr="009038F3">
        <w:rPr>
          <w:sz w:val="22"/>
          <w:szCs w:val="22"/>
          <w:lang w:val="hr-HR"/>
        </w:rPr>
        <w:t xml:space="preserve">Nalaže se Financijskoj agenciji </w:t>
      </w:r>
      <w:r>
        <w:rPr>
          <w:sz w:val="22"/>
          <w:szCs w:val="22"/>
          <w:lang w:val="hr-HR"/>
        </w:rPr>
        <w:t xml:space="preserve">nakon pravomoćnosti ovog rješenja </w:t>
      </w:r>
      <w:r w:rsidR="00BA1A73" w:rsidRPr="009038F3">
        <w:rPr>
          <w:sz w:val="22"/>
          <w:szCs w:val="22"/>
          <w:lang w:val="hr-HR"/>
        </w:rPr>
        <w:t xml:space="preserve">osloboditi sredstva zaplijenjena </w:t>
      </w:r>
      <w:r w:rsidRPr="009038F3">
        <w:rPr>
          <w:sz w:val="22"/>
          <w:szCs w:val="22"/>
          <w:lang w:val="hr-HR"/>
        </w:rPr>
        <w:t xml:space="preserve">na temelju čl. 112. st. 1. Stečajnog zakona </w:t>
      </w:r>
      <w:r>
        <w:rPr>
          <w:sz w:val="22"/>
          <w:szCs w:val="22"/>
          <w:lang w:val="hr-HR"/>
        </w:rPr>
        <w:t xml:space="preserve">dužniku </w:t>
      </w:r>
      <w:r w:rsidRPr="005D1C0A">
        <w:rPr>
          <w:sz w:val="22"/>
          <w:szCs w:val="22"/>
          <w:lang w:val="en-AU"/>
        </w:rPr>
        <w:t>LUKSUZNI MARINA SERVIS d.o.o. za usluge u nautičkom turizmu, Gornja Čibača 12, Čibača, MBS: 090008617, OIB: 87744911451</w:t>
      </w:r>
      <w:r w:rsidR="00345022">
        <w:rPr>
          <w:sz w:val="22"/>
          <w:szCs w:val="22"/>
          <w:lang w:val="en-AU"/>
        </w:rPr>
        <w:t>.</w:t>
      </w:r>
    </w:p>
    <w:p w:rsidRDefault="00D579D1" w:rsidP="00D579D1" w:rsidR="00D579D1">
      <w:pPr>
        <w:jc w:val="center"/>
        <w:rPr>
          <w:b/>
          <w:sz w:val="22"/>
          <w:szCs w:val="22"/>
        </w:rPr>
      </w:pPr>
    </w:p>
    <w:p w:rsidRDefault="00345022" w:rsidP="00D579D1" w:rsidR="00345022">
      <w:pPr>
        <w:jc w:val="center"/>
        <w:rPr>
          <w:b/>
          <w:sz w:val="22"/>
          <w:szCs w:val="22"/>
        </w:rPr>
      </w:pPr>
    </w:p>
    <w:p w:rsidRDefault="00345022" w:rsidP="00D579D1" w:rsidR="00345022" w:rsidRPr="00476859">
      <w:pPr>
        <w:jc w:val="center"/>
        <w:rPr>
          <w:b/>
          <w:sz w:val="22"/>
          <w:szCs w:val="22"/>
        </w:rPr>
      </w:pP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lastRenderedPageBreak/>
        <w:t>Obrazloženje</w:t>
      </w:r>
    </w:p>
    <w:p w:rsidRDefault="00D579D1" w:rsidP="00D579D1" w:rsidR="00D579D1" w:rsidRPr="00476859">
      <w:pPr>
        <w:jc w:val="center"/>
        <w:rPr>
          <w:b/>
          <w:sz w:val="22"/>
          <w:szCs w:val="22"/>
        </w:rPr>
      </w:pPr>
    </w:p>
    <w:p w:rsidRDefault="00D579D1" w:rsidP="00D95091" w:rsidR="00D95091">
      <w:pPr>
        <w:jc w:val="both"/>
        <w:rPr>
          <w:sz w:val="22"/>
          <w:szCs w:val="22"/>
          <w:lang w:val="hr-HR"/>
        </w:rPr>
      </w:pPr>
      <w:r w:rsidRPr="00476859">
        <w:rPr>
          <w:sz w:val="22"/>
          <w:szCs w:val="22"/>
        </w:rPr>
        <w:tab/>
      </w:r>
      <w:r w:rsidR="00D95091" w:rsidRPr="004D5719">
        <w:rPr>
          <w:sz w:val="22"/>
          <w:szCs w:val="22"/>
          <w:lang w:val="hr-HR"/>
        </w:rPr>
        <w:t>Financijska agencija RC Split,</w:t>
      </w:r>
      <w:r w:rsidR="00D95091">
        <w:rPr>
          <w:sz w:val="22"/>
          <w:szCs w:val="22"/>
          <w:lang w:val="hr-HR"/>
        </w:rPr>
        <w:t xml:space="preserve"> </w:t>
      </w:r>
      <w:r w:rsidR="00D95091" w:rsidRPr="004D5719">
        <w:rPr>
          <w:sz w:val="22"/>
          <w:szCs w:val="22"/>
          <w:lang w:val="hr-HR"/>
        </w:rPr>
        <w:t xml:space="preserve">Podružnica Dubrovnik je podnijela ovom sudu </w:t>
      </w:r>
      <w:r w:rsidR="00FC157F">
        <w:rPr>
          <w:sz w:val="22"/>
          <w:szCs w:val="22"/>
          <w:lang w:val="hr-HR"/>
        </w:rPr>
        <w:t xml:space="preserve">preko pošte preporučeno </w:t>
      </w:r>
      <w:r w:rsidR="000846CA">
        <w:rPr>
          <w:sz w:val="22"/>
          <w:szCs w:val="22"/>
          <w:lang w:val="hr-HR"/>
        </w:rPr>
        <w:t>22</w:t>
      </w:r>
      <w:r w:rsidR="00D95091" w:rsidRPr="004D5719">
        <w:rPr>
          <w:sz w:val="22"/>
          <w:szCs w:val="22"/>
          <w:lang w:val="hr-HR"/>
        </w:rPr>
        <w:t xml:space="preserve">. </w:t>
      </w:r>
      <w:r w:rsidR="000846CA">
        <w:rPr>
          <w:sz w:val="22"/>
          <w:szCs w:val="22"/>
          <w:lang w:val="hr-HR"/>
        </w:rPr>
        <w:t>ožujka</w:t>
      </w:r>
      <w:r w:rsidR="00D95091" w:rsidRPr="004D5719">
        <w:rPr>
          <w:sz w:val="22"/>
          <w:szCs w:val="22"/>
          <w:lang w:val="hr-HR"/>
        </w:rPr>
        <w:t xml:space="preserve"> 201</w:t>
      </w:r>
      <w:r w:rsidR="000846CA">
        <w:rPr>
          <w:sz w:val="22"/>
          <w:szCs w:val="22"/>
          <w:lang w:val="hr-HR"/>
        </w:rPr>
        <w:t>6</w:t>
      </w:r>
      <w:r w:rsidR="00D95091" w:rsidRPr="004D5719">
        <w:rPr>
          <w:sz w:val="22"/>
          <w:szCs w:val="22"/>
          <w:lang w:val="hr-HR"/>
        </w:rPr>
        <w:t xml:space="preserve">. godine prijedlog za </w:t>
      </w:r>
      <w:r w:rsidR="000846CA">
        <w:rPr>
          <w:sz w:val="22"/>
          <w:szCs w:val="22"/>
          <w:lang w:val="hr-HR"/>
        </w:rPr>
        <w:t xml:space="preserve">otvaranje </w:t>
      </w:r>
      <w:r w:rsidR="00D95091" w:rsidRPr="004D5719">
        <w:rPr>
          <w:sz w:val="22"/>
          <w:szCs w:val="22"/>
          <w:lang w:val="hr-HR"/>
        </w:rPr>
        <w:t>stečajnog postupka nad dužnikom. U prijedlogu</w:t>
      </w:r>
      <w:r w:rsidR="00D95091">
        <w:rPr>
          <w:sz w:val="22"/>
          <w:szCs w:val="22"/>
          <w:lang w:val="hr-HR"/>
        </w:rPr>
        <w:t xml:space="preserve"> se u bitnome navodi da na dan </w:t>
      </w:r>
      <w:r w:rsidR="000846CA">
        <w:rPr>
          <w:sz w:val="22"/>
          <w:szCs w:val="22"/>
          <w:lang w:val="hr-HR"/>
        </w:rPr>
        <w:t>16</w:t>
      </w:r>
      <w:r w:rsidR="00D95091">
        <w:rPr>
          <w:sz w:val="22"/>
          <w:szCs w:val="22"/>
          <w:lang w:val="hr-HR"/>
        </w:rPr>
        <w:t xml:space="preserve">. </w:t>
      </w:r>
      <w:r w:rsidR="000846CA">
        <w:rPr>
          <w:sz w:val="22"/>
          <w:szCs w:val="22"/>
          <w:lang w:val="hr-HR"/>
        </w:rPr>
        <w:t>ožujka</w:t>
      </w:r>
      <w:r w:rsidR="00D95091" w:rsidRPr="004D5719">
        <w:rPr>
          <w:sz w:val="22"/>
          <w:szCs w:val="22"/>
          <w:lang w:val="hr-HR"/>
        </w:rPr>
        <w:t xml:space="preserve"> 201</w:t>
      </w:r>
      <w:r w:rsidR="000846CA">
        <w:rPr>
          <w:sz w:val="22"/>
          <w:szCs w:val="22"/>
          <w:lang w:val="hr-HR"/>
        </w:rPr>
        <w:t>6</w:t>
      </w:r>
      <w:r w:rsidR="00D95091" w:rsidRPr="004D5719">
        <w:rPr>
          <w:sz w:val="22"/>
          <w:szCs w:val="22"/>
          <w:lang w:val="hr-HR"/>
        </w:rPr>
        <w:t xml:space="preserve">. godine dužnik u Očevidniku redoslijeda osnova za plaćanje ima evidentirane neizvršene osnove za plaćanje u neprekinutom razdoblju od </w:t>
      </w:r>
      <w:r w:rsidR="00892C09">
        <w:rPr>
          <w:sz w:val="22"/>
          <w:szCs w:val="22"/>
          <w:lang w:val="hr-HR"/>
        </w:rPr>
        <w:t>120</w:t>
      </w:r>
      <w:r w:rsidR="00D95091" w:rsidRPr="004D5719">
        <w:rPr>
          <w:sz w:val="22"/>
          <w:szCs w:val="22"/>
          <w:lang w:val="hr-HR"/>
        </w:rPr>
        <w:t xml:space="preserve"> dana u ukupnom iznosu od </w:t>
      </w:r>
      <w:r w:rsidR="000846CA">
        <w:rPr>
          <w:sz w:val="22"/>
          <w:szCs w:val="22"/>
          <w:lang w:val="hr-HR"/>
        </w:rPr>
        <w:t>85.854,24</w:t>
      </w:r>
      <w:r w:rsidR="00D95091" w:rsidRPr="004D5719">
        <w:rPr>
          <w:sz w:val="22"/>
          <w:szCs w:val="22"/>
          <w:lang w:val="hr-HR"/>
        </w:rPr>
        <w:t xml:space="preserve"> kuna, da </w:t>
      </w:r>
      <w:r w:rsidR="000846CA">
        <w:rPr>
          <w:sz w:val="22"/>
          <w:szCs w:val="22"/>
          <w:lang w:val="hr-HR"/>
        </w:rPr>
        <w:t>i</w:t>
      </w:r>
      <w:r w:rsidR="00D95091">
        <w:rPr>
          <w:sz w:val="22"/>
          <w:szCs w:val="22"/>
          <w:lang w:val="hr-HR"/>
        </w:rPr>
        <w:t>ma</w:t>
      </w:r>
      <w:r w:rsidR="00D95091" w:rsidRPr="004D5719">
        <w:rPr>
          <w:sz w:val="22"/>
          <w:szCs w:val="22"/>
          <w:lang w:val="hr-HR"/>
        </w:rPr>
        <w:t xml:space="preserve"> </w:t>
      </w:r>
      <w:r w:rsidR="000846CA">
        <w:rPr>
          <w:sz w:val="22"/>
          <w:szCs w:val="22"/>
          <w:lang w:val="hr-HR"/>
        </w:rPr>
        <w:t xml:space="preserve">4 </w:t>
      </w:r>
      <w:r w:rsidR="00D95091" w:rsidRPr="004D5719">
        <w:rPr>
          <w:sz w:val="22"/>
          <w:szCs w:val="22"/>
          <w:lang w:val="hr-HR"/>
        </w:rPr>
        <w:t>zaposlen</w:t>
      </w:r>
      <w:r w:rsidR="000846CA">
        <w:rPr>
          <w:sz w:val="22"/>
          <w:szCs w:val="22"/>
          <w:lang w:val="hr-HR"/>
        </w:rPr>
        <w:t>a</w:t>
      </w:r>
      <w:r w:rsidR="00D95091" w:rsidRPr="004D5719">
        <w:rPr>
          <w:sz w:val="22"/>
          <w:szCs w:val="22"/>
          <w:lang w:val="hr-HR"/>
        </w:rPr>
        <w:t xml:space="preserve">, da </w:t>
      </w:r>
      <w:r w:rsidR="00D95091">
        <w:rPr>
          <w:sz w:val="22"/>
          <w:szCs w:val="22"/>
          <w:lang w:val="hr-HR"/>
        </w:rPr>
        <w:t xml:space="preserve">ima otvoren račun kod </w:t>
      </w:r>
      <w:r w:rsidR="009A2A70">
        <w:rPr>
          <w:sz w:val="22"/>
          <w:szCs w:val="22"/>
          <w:lang w:val="hr-HR"/>
        </w:rPr>
        <w:t>Raiffeisenbank Austria</w:t>
      </w:r>
      <w:r w:rsidR="00D95091">
        <w:rPr>
          <w:sz w:val="22"/>
          <w:szCs w:val="22"/>
          <w:lang w:val="hr-HR"/>
        </w:rPr>
        <w:t xml:space="preserve"> d.d.,</w:t>
      </w:r>
      <w:r w:rsidR="00D95091" w:rsidRPr="004D5719">
        <w:rPr>
          <w:sz w:val="22"/>
          <w:szCs w:val="22"/>
          <w:lang w:val="hr-HR"/>
        </w:rPr>
        <w:t xml:space="preserve"> </w:t>
      </w:r>
      <w:r w:rsidR="00D95091">
        <w:rPr>
          <w:sz w:val="22"/>
          <w:szCs w:val="22"/>
          <w:lang w:val="hr-HR"/>
        </w:rPr>
        <w:t xml:space="preserve">kao i </w:t>
      </w:r>
      <w:r w:rsidR="00D95091" w:rsidRPr="004D5719">
        <w:rPr>
          <w:sz w:val="22"/>
          <w:szCs w:val="22"/>
          <w:lang w:val="hr-HR"/>
        </w:rPr>
        <w:t xml:space="preserve">da </w:t>
      </w:r>
      <w:r w:rsidR="004E22AD">
        <w:rPr>
          <w:sz w:val="22"/>
          <w:szCs w:val="22"/>
          <w:lang w:val="hr-HR"/>
        </w:rPr>
        <w:t>i</w:t>
      </w:r>
      <w:r w:rsidR="00D95091" w:rsidRPr="004D5719">
        <w:rPr>
          <w:sz w:val="22"/>
          <w:szCs w:val="22"/>
          <w:lang w:val="hr-HR"/>
        </w:rPr>
        <w:t>ma zaplijenjenih sredstava na ime predujma za namirenje troškova stečajnog postupka</w:t>
      </w:r>
      <w:r w:rsidR="004E22AD">
        <w:rPr>
          <w:sz w:val="22"/>
          <w:szCs w:val="22"/>
          <w:lang w:val="hr-HR"/>
        </w:rPr>
        <w:t xml:space="preserve"> u iznosu 5.000,00 kuna</w:t>
      </w:r>
      <w:r w:rsidR="00D95091">
        <w:rPr>
          <w:sz w:val="22"/>
          <w:szCs w:val="22"/>
          <w:lang w:val="hr-HR"/>
        </w:rPr>
        <w:t>.</w:t>
      </w:r>
    </w:p>
    <w:p w:rsidRDefault="00D579D1" w:rsidP="00D579D1" w:rsidR="00D579D1" w:rsidRPr="00EF77BC">
      <w:pPr>
        <w:jc w:val="both"/>
        <w:rPr>
          <w:sz w:val="16"/>
          <w:szCs w:val="16"/>
        </w:rPr>
      </w:pPr>
    </w:p>
    <w:p w:rsidRDefault="00D579D1" w:rsidP="00EF77BC" w:rsidR="002B69F4" w:rsidRPr="002B69F4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ab/>
      </w:r>
      <w:r w:rsidR="002B69F4" w:rsidRPr="002B69F4">
        <w:rPr>
          <w:sz w:val="22"/>
          <w:szCs w:val="22"/>
          <w:lang w:val="hr-HR"/>
        </w:rPr>
        <w:t xml:space="preserve">Tijekom prethodnog postupka </w:t>
      </w:r>
      <w:r w:rsidR="002B69F4">
        <w:rPr>
          <w:sz w:val="22"/>
          <w:szCs w:val="22"/>
          <w:lang w:val="hr-HR"/>
        </w:rPr>
        <w:t xml:space="preserve">dužnik je </w:t>
      </w:r>
      <w:r w:rsidR="002B69F4" w:rsidRPr="002B69F4">
        <w:rPr>
          <w:sz w:val="22"/>
          <w:szCs w:val="22"/>
          <w:lang w:val="hr-HR"/>
        </w:rPr>
        <w:t xml:space="preserve">naveo da </w:t>
      </w:r>
      <w:r w:rsidR="002B69F4">
        <w:rPr>
          <w:sz w:val="22"/>
          <w:szCs w:val="22"/>
          <w:lang w:val="hr-HR"/>
        </w:rPr>
        <w:t>račun dužnika nije u blokadi</w:t>
      </w:r>
      <w:r w:rsidR="002B69F4" w:rsidRPr="002B69F4">
        <w:rPr>
          <w:sz w:val="22"/>
          <w:szCs w:val="22"/>
          <w:lang w:val="hr-HR"/>
        </w:rPr>
        <w:t xml:space="preserve">, a iz dostavljene potvrde </w:t>
      </w:r>
      <w:r w:rsidR="002914EC">
        <w:rPr>
          <w:sz w:val="22"/>
          <w:szCs w:val="22"/>
          <w:lang w:val="hr-HR"/>
        </w:rPr>
        <w:t>FINA o blokadi računa i n</w:t>
      </w:r>
      <w:r w:rsidR="00892C09">
        <w:rPr>
          <w:sz w:val="22"/>
          <w:szCs w:val="22"/>
          <w:lang w:val="hr-HR"/>
        </w:rPr>
        <w:t>ovčanih sredstava ovršenika od 1</w:t>
      </w:r>
      <w:r w:rsidR="00D91030">
        <w:rPr>
          <w:sz w:val="22"/>
          <w:szCs w:val="22"/>
          <w:lang w:val="hr-HR"/>
        </w:rPr>
        <w:t>4</w:t>
      </w:r>
      <w:r w:rsidR="00892C09">
        <w:rPr>
          <w:sz w:val="22"/>
          <w:szCs w:val="22"/>
          <w:lang w:val="hr-HR"/>
        </w:rPr>
        <w:t>. travnja</w:t>
      </w:r>
      <w:r w:rsidR="009A2A70">
        <w:rPr>
          <w:sz w:val="22"/>
          <w:szCs w:val="22"/>
          <w:lang w:val="hr-HR"/>
        </w:rPr>
        <w:t xml:space="preserve"> 2016</w:t>
      </w:r>
      <w:r w:rsidR="002B69F4" w:rsidRPr="002B69F4">
        <w:rPr>
          <w:sz w:val="22"/>
          <w:szCs w:val="22"/>
          <w:lang w:val="hr-HR"/>
        </w:rPr>
        <w:t xml:space="preserve">. godine </w:t>
      </w:r>
      <w:r w:rsidR="002914EC">
        <w:rPr>
          <w:sz w:val="22"/>
          <w:szCs w:val="22"/>
          <w:lang w:val="hr-HR"/>
        </w:rPr>
        <w:t>(list spisa 1</w:t>
      </w:r>
      <w:r w:rsidR="00D91030">
        <w:rPr>
          <w:sz w:val="22"/>
          <w:szCs w:val="22"/>
          <w:lang w:val="hr-HR"/>
        </w:rPr>
        <w:t>2</w:t>
      </w:r>
      <w:r w:rsidR="002914EC">
        <w:rPr>
          <w:sz w:val="22"/>
          <w:szCs w:val="22"/>
          <w:lang w:val="hr-HR"/>
        </w:rPr>
        <w:t xml:space="preserve">), te </w:t>
      </w:r>
      <w:r w:rsidR="00EF77BC">
        <w:rPr>
          <w:sz w:val="22"/>
          <w:szCs w:val="22"/>
          <w:lang w:val="hr-HR"/>
        </w:rPr>
        <w:t xml:space="preserve">Očevidnika o danima insolventnosti od </w:t>
      </w:r>
      <w:r w:rsidR="00892C09">
        <w:rPr>
          <w:sz w:val="22"/>
          <w:szCs w:val="22"/>
          <w:lang w:val="hr-HR"/>
        </w:rPr>
        <w:t>1</w:t>
      </w:r>
      <w:r w:rsidR="00BD461C">
        <w:rPr>
          <w:sz w:val="22"/>
          <w:szCs w:val="22"/>
          <w:lang w:val="hr-HR"/>
        </w:rPr>
        <w:t>4</w:t>
      </w:r>
      <w:r w:rsidR="00EF77BC">
        <w:rPr>
          <w:sz w:val="22"/>
          <w:szCs w:val="22"/>
          <w:lang w:val="hr-HR"/>
        </w:rPr>
        <w:t xml:space="preserve">. </w:t>
      </w:r>
      <w:r w:rsidR="00892C09">
        <w:rPr>
          <w:sz w:val="22"/>
          <w:szCs w:val="22"/>
          <w:lang w:val="hr-HR"/>
        </w:rPr>
        <w:t>travnja</w:t>
      </w:r>
      <w:r w:rsidR="00EF77BC">
        <w:rPr>
          <w:sz w:val="22"/>
          <w:szCs w:val="22"/>
          <w:lang w:val="hr-HR"/>
        </w:rPr>
        <w:t xml:space="preserve"> 2016. godine (list spisa 1</w:t>
      </w:r>
      <w:r w:rsidR="00BD461C">
        <w:rPr>
          <w:sz w:val="22"/>
          <w:szCs w:val="22"/>
          <w:lang w:val="hr-HR"/>
        </w:rPr>
        <w:t>3</w:t>
      </w:r>
      <w:r w:rsidR="00EF77BC">
        <w:rPr>
          <w:sz w:val="22"/>
          <w:szCs w:val="22"/>
          <w:lang w:val="hr-HR"/>
        </w:rPr>
        <w:t>)</w:t>
      </w:r>
      <w:r w:rsidR="002914EC">
        <w:rPr>
          <w:sz w:val="22"/>
          <w:szCs w:val="22"/>
          <w:lang w:val="hr-HR"/>
        </w:rPr>
        <w:t xml:space="preserve"> proizlazi da</w:t>
      </w:r>
      <w:r w:rsidR="00675D76">
        <w:rPr>
          <w:sz w:val="22"/>
          <w:szCs w:val="22"/>
          <w:lang w:val="hr-HR"/>
        </w:rPr>
        <w:t xml:space="preserve"> dužnik </w:t>
      </w:r>
      <w:r w:rsidR="0042610C">
        <w:rPr>
          <w:sz w:val="22"/>
          <w:szCs w:val="22"/>
          <w:lang w:val="hr-HR"/>
        </w:rPr>
        <w:t xml:space="preserve">nema </w:t>
      </w:r>
      <w:r w:rsidR="003A4331">
        <w:rPr>
          <w:sz w:val="22"/>
          <w:szCs w:val="22"/>
          <w:lang w:val="hr-HR"/>
        </w:rPr>
        <w:t>blokiran račun</w:t>
      </w:r>
      <w:r w:rsidR="002B69F4" w:rsidRPr="002B69F4">
        <w:rPr>
          <w:sz w:val="22"/>
          <w:szCs w:val="22"/>
          <w:lang w:val="hr-HR"/>
        </w:rPr>
        <w:t>.</w:t>
      </w:r>
    </w:p>
    <w:p w:rsidRDefault="003D5F2D" w:rsidP="00FB4AB0" w:rsidR="003D5F2D" w:rsidRPr="005B6CE9">
      <w:pPr>
        <w:ind w:firstLine="708"/>
        <w:jc w:val="both"/>
        <w:rPr>
          <w:sz w:val="16"/>
          <w:szCs w:val="16"/>
          <w:lang w:val="hr-HR"/>
        </w:rPr>
      </w:pPr>
    </w:p>
    <w:p w:rsidRDefault="003D5F2D" w:rsidP="00FB4AB0" w:rsidR="00FB4AB0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Prema čl. </w:t>
      </w:r>
      <w:r w:rsidR="00DA0C40">
        <w:rPr>
          <w:sz w:val="22"/>
          <w:szCs w:val="22"/>
          <w:lang w:val="hr-HR"/>
        </w:rPr>
        <w:t xml:space="preserve">128. st. 9. </w:t>
      </w:r>
      <w:r w:rsidR="00DA0C40" w:rsidRPr="00DA0C40">
        <w:rPr>
          <w:sz w:val="22"/>
          <w:szCs w:val="22"/>
          <w:lang w:val="hr-HR"/>
        </w:rPr>
        <w:t>Stečajnog zakona (NN 71/15, dalje u tekstu SZ)</w:t>
      </w:r>
      <w:r w:rsidR="00DA0C40">
        <w:rPr>
          <w:sz w:val="22"/>
          <w:szCs w:val="22"/>
          <w:lang w:val="hr-HR"/>
        </w:rPr>
        <w:t xml:space="preserve"> ako dužnik do završetka prethodnog postupka postane sposoban za plaćanje sud će obustaviti postupak, a troškove provedenog postupka snosi dužnik. </w:t>
      </w:r>
    </w:p>
    <w:p w:rsidRDefault="005B6CE9" w:rsidP="00FB4AB0" w:rsidR="005B6CE9" w:rsidRPr="00CF2E57">
      <w:pPr>
        <w:ind w:firstLine="708"/>
        <w:jc w:val="both"/>
        <w:rPr>
          <w:sz w:val="16"/>
          <w:szCs w:val="16"/>
          <w:lang w:val="hr-HR"/>
        </w:rPr>
      </w:pPr>
    </w:p>
    <w:p w:rsidRDefault="005B6CE9" w:rsidP="00FB4AB0" w:rsidR="005B6CE9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Sukladno čl. 3. Pravilnika o vrsti i visini naknade troškova Financijske agencije u predstečajnom postupku i o visini naknade troš</w:t>
      </w:r>
      <w:r w:rsidR="00CF2E57">
        <w:rPr>
          <w:sz w:val="22"/>
          <w:szCs w:val="22"/>
          <w:lang w:val="hr-HR"/>
        </w:rPr>
        <w:t>ka F</w:t>
      </w:r>
      <w:r>
        <w:rPr>
          <w:sz w:val="22"/>
          <w:szCs w:val="22"/>
          <w:lang w:val="hr-HR"/>
        </w:rPr>
        <w:t xml:space="preserve">inancijske agencije za podnošenje prijedloga za otvaranje stečajnog postupka (NN 106/15) </w:t>
      </w:r>
      <w:r w:rsidR="000C244C">
        <w:rPr>
          <w:sz w:val="22"/>
          <w:szCs w:val="22"/>
          <w:lang w:val="hr-HR"/>
        </w:rPr>
        <w:t>visina naknade Financijske agencije za podnošenje prijedloga za otvaranje stečajnog postupka iznosi 140,00 kuna uvećano za PDV, ili 175,00 kuna.</w:t>
      </w:r>
    </w:p>
    <w:p w:rsidRDefault="00CF2E57" w:rsidP="00FB4AB0" w:rsidR="00CF2E57" w:rsidRPr="00CF2E57">
      <w:pPr>
        <w:ind w:firstLine="708"/>
        <w:jc w:val="both"/>
        <w:rPr>
          <w:sz w:val="16"/>
          <w:szCs w:val="16"/>
          <w:lang w:val="hr-HR"/>
        </w:rPr>
      </w:pPr>
    </w:p>
    <w:p w:rsidRDefault="00CF2E57" w:rsidP="00FB4AB0" w:rsidR="00CF2E57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Zbog svega navedenog, na temelju spomenutih propisa, odlučeno je kao u izreci.</w:t>
      </w:r>
    </w:p>
    <w:p w:rsidRDefault="00275619" w:rsidP="00D579D1" w:rsidR="00275619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U Dubrovniku, </w:t>
      </w:r>
      <w:r w:rsidR="00F50BEA">
        <w:rPr>
          <w:b/>
          <w:sz w:val="22"/>
          <w:szCs w:val="22"/>
          <w:lang w:val="hr-HR"/>
        </w:rPr>
        <w:t>1</w:t>
      </w:r>
      <w:r w:rsidR="00CF2E57">
        <w:rPr>
          <w:b/>
          <w:sz w:val="22"/>
          <w:szCs w:val="22"/>
          <w:lang w:val="hr-HR"/>
        </w:rPr>
        <w:t>8</w:t>
      </w:r>
      <w:r w:rsidR="001F6E0F">
        <w:rPr>
          <w:b/>
          <w:sz w:val="22"/>
          <w:szCs w:val="22"/>
          <w:lang w:val="hr-HR"/>
        </w:rPr>
        <w:t xml:space="preserve">. </w:t>
      </w:r>
      <w:r w:rsidR="0018462A">
        <w:rPr>
          <w:b/>
          <w:sz w:val="22"/>
          <w:szCs w:val="22"/>
          <w:lang w:val="hr-HR"/>
        </w:rPr>
        <w:t>travnja</w:t>
      </w:r>
      <w:r w:rsidRPr="00333915">
        <w:rPr>
          <w:b/>
          <w:sz w:val="22"/>
          <w:szCs w:val="22"/>
          <w:lang w:val="hr-HR"/>
        </w:rPr>
        <w:t xml:space="preserve"> 201</w:t>
      </w:r>
      <w:r w:rsidR="001F6E0F">
        <w:rPr>
          <w:b/>
          <w:sz w:val="22"/>
          <w:szCs w:val="22"/>
          <w:lang w:val="hr-HR"/>
        </w:rPr>
        <w:t>6</w:t>
      </w:r>
      <w:r w:rsidRPr="00333915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Stečajni sudac:</w:t>
      </w:r>
    </w:p>
    <w:p w:rsidRDefault="00D579D1" w:rsidP="00D579D1" w:rsidR="00D579D1" w:rsidRPr="00333915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</w:r>
      <w:r w:rsidRPr="00333915">
        <w:rPr>
          <w:b/>
          <w:sz w:val="22"/>
          <w:szCs w:val="22"/>
          <w:lang w:val="hr-HR"/>
        </w:rPr>
        <w:tab/>
        <w:t>Srđan Gavranić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>POUKA O PRAVNOM LIJEKU</w:t>
      </w:r>
    </w:p>
    <w:p w:rsidRDefault="00D579D1" w:rsidP="00D579D1" w:rsidR="00D579D1" w:rsidRPr="00333915">
      <w:pPr>
        <w:jc w:val="both"/>
        <w:rPr>
          <w:sz w:val="22"/>
          <w:szCs w:val="22"/>
          <w:lang w:val="hr-HR"/>
        </w:rPr>
      </w:pPr>
      <w:r w:rsidRPr="00333915">
        <w:rPr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333915">
      <w:pPr>
        <w:jc w:val="both"/>
        <w:rPr>
          <w:b/>
          <w:sz w:val="22"/>
          <w:szCs w:val="22"/>
          <w:lang w:val="hr-HR"/>
        </w:rPr>
      </w:pPr>
      <w:r w:rsidRPr="00333915">
        <w:rPr>
          <w:b/>
          <w:sz w:val="22"/>
          <w:szCs w:val="22"/>
          <w:lang w:val="hr-HR"/>
        </w:rPr>
        <w:t xml:space="preserve">DN-a </w:t>
      </w:r>
      <w:r w:rsidRPr="00333915">
        <w:rPr>
          <w:sz w:val="22"/>
          <w:szCs w:val="22"/>
          <w:lang w:val="hr-HR"/>
        </w:rPr>
        <w:t>(</w:t>
      </w:r>
      <w:r w:rsidR="00F50BEA">
        <w:rPr>
          <w:sz w:val="22"/>
          <w:szCs w:val="22"/>
          <w:lang w:val="hr-HR"/>
        </w:rPr>
        <w:t>1</w:t>
      </w:r>
      <w:r w:rsidR="00050C50">
        <w:rPr>
          <w:sz w:val="22"/>
          <w:szCs w:val="22"/>
          <w:lang w:val="hr-HR"/>
        </w:rPr>
        <w:t>8</w:t>
      </w:r>
      <w:r w:rsidRPr="00333915">
        <w:rPr>
          <w:sz w:val="22"/>
          <w:szCs w:val="22"/>
          <w:lang w:val="hr-HR"/>
        </w:rPr>
        <w:t>.0</w:t>
      </w:r>
      <w:r w:rsidR="0018462A">
        <w:rPr>
          <w:sz w:val="22"/>
          <w:szCs w:val="22"/>
          <w:lang w:val="hr-HR"/>
        </w:rPr>
        <w:t>4</w:t>
      </w:r>
      <w:r w:rsidRPr="00333915">
        <w:rPr>
          <w:sz w:val="22"/>
          <w:szCs w:val="22"/>
          <w:lang w:val="hr-HR"/>
        </w:rPr>
        <w:t>.201</w:t>
      </w:r>
      <w:r w:rsidR="001F6E0F">
        <w:rPr>
          <w:sz w:val="22"/>
          <w:szCs w:val="22"/>
          <w:lang w:val="hr-HR"/>
        </w:rPr>
        <w:t>6</w:t>
      </w:r>
      <w:r w:rsidRPr="00333915">
        <w:rPr>
          <w:sz w:val="22"/>
          <w:szCs w:val="22"/>
          <w:lang w:val="hr-HR"/>
        </w:rPr>
        <w:t>.g.)</w:t>
      </w:r>
      <w:r w:rsidRPr="00333915">
        <w:rPr>
          <w:b/>
          <w:sz w:val="22"/>
          <w:szCs w:val="22"/>
          <w:lang w:val="hr-HR"/>
        </w:rPr>
        <w:t>:</w:t>
      </w:r>
    </w:p>
    <w:p w:rsidRDefault="00A52300" w:rsidP="00A52300" w:rsidR="0018462A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</w:t>
      </w:r>
      <w:r w:rsidR="0018462A">
        <w:rPr>
          <w:sz w:val="22"/>
          <w:szCs w:val="22"/>
          <w:lang w:val="hr-HR"/>
        </w:rPr>
        <w:t>predlagatelju,</w:t>
      </w:r>
      <w:r w:rsidR="0048291B">
        <w:rPr>
          <w:sz w:val="22"/>
          <w:szCs w:val="22"/>
          <w:lang w:val="hr-HR"/>
        </w:rPr>
        <w:t xml:space="preserve"> putem elektroničke pošte i e oglasne ploče,</w:t>
      </w:r>
    </w:p>
    <w:p w:rsidRDefault="004849B1" w:rsidP="00A52300" w:rsidR="004849B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dužniku</w:t>
      </w:r>
      <w:r w:rsidR="00050C50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putem e oglasne ploče,</w:t>
      </w:r>
    </w:p>
    <w:p w:rsidRDefault="00A52300" w:rsidP="00A52300" w:rsidR="00A52300" w:rsidRPr="00A52300">
      <w:pPr>
        <w:rPr>
          <w:sz w:val="22"/>
          <w:szCs w:val="22"/>
          <w:lang w:val="hr-HR"/>
        </w:rPr>
      </w:pPr>
      <w:r w:rsidRPr="00A52300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333915">
      <w:pPr>
        <w:rPr>
          <w:lang w:val="hr-HR"/>
        </w:rPr>
      </w:pPr>
    </w:p>
    <w:sectPr w:rsidSect="00F73428" w:rsidR="00214D07" w:rsidRPr="0033391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428" w:rsidP="00F73428" w:rsidR="00F73428">
      <w:r>
        <w:separator/>
      </w:r>
    </w:p>
  </w:endnote>
  <w:endnote w:id="0" w:type="continuationSeparator">
    <w:p w:rsidRDefault="00F73428" w:rsidP="00F73428" w:rsidR="00F73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428" w:rsidP="00F73428" w:rsidR="00F73428">
      <w:r>
        <w:separator/>
      </w:r>
    </w:p>
  </w:footnote>
  <w:footnote w:id="0" w:type="continuationSeparator">
    <w:p w:rsidRDefault="00F73428" w:rsidP="00F73428" w:rsidR="00F73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18462A" w:rsidR="00F73428" w:rsidRPr="00235267">
        <w:pPr>
          <w:pStyle w:val="Zaglavlje"/>
          <w:ind w:firstLine="4248"/>
          <w:jc w:val="center"/>
          <w:rPr>
            <w:b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F4B" w:rsidRPr="00502F4B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18462A" w:rsidRPr="0018462A">
          <w:rPr>
            <w:b/>
            <w:lang w:val="hr-HR"/>
          </w:rPr>
          <w:t>Posl.br.6.St-</w:t>
        </w:r>
        <w:r w:rsidR="00345022">
          <w:rPr>
            <w:b/>
            <w:lang w:val="hr-HR"/>
          </w:rPr>
          <w:t>808</w:t>
        </w:r>
        <w:r w:rsidR="0018462A" w:rsidRPr="0018462A">
          <w:rPr>
            <w:b/>
            <w:lang w:val="hr-HR"/>
          </w:rPr>
          <w:t>/201</w:t>
        </w:r>
        <w:r w:rsidR="00345022">
          <w:rPr>
            <w:b/>
            <w:lang w:val="hr-HR"/>
          </w:rPr>
          <w:t>6</w:t>
        </w:r>
        <w:r w:rsidR="0018462A" w:rsidRPr="0018462A">
          <w:rPr>
            <w:b/>
            <w:lang w:val="hr-HR"/>
          </w:rPr>
          <w:t>-</w:t>
        </w:r>
        <w:r w:rsidR="009B555A">
          <w:rPr>
            <w:b/>
            <w:lang w:val="hr-HR"/>
          </w:rPr>
          <w:t>9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85FCD"/>
    <w:multiLevelType w:val="hybridMultilevel"/>
    <w:tmpl w:val="397820A8"/>
    <w:lvl w:tplc="1B26F36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825716"/>
    <w:multiLevelType w:val="hybridMultilevel"/>
    <w:tmpl w:val="B0A4F11C"/>
    <w:lvl w:tplc="5222457E" w:ilvl="0">
      <w:start w:val="5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50C50"/>
    <w:rsid w:val="00070293"/>
    <w:rsid w:val="000846CA"/>
    <w:rsid w:val="000C244C"/>
    <w:rsid w:val="00121163"/>
    <w:rsid w:val="0018462A"/>
    <w:rsid w:val="001A5975"/>
    <w:rsid w:val="001F6E0F"/>
    <w:rsid w:val="002033F6"/>
    <w:rsid w:val="00214D07"/>
    <w:rsid w:val="00235267"/>
    <w:rsid w:val="0025350A"/>
    <w:rsid w:val="002724D2"/>
    <w:rsid w:val="00275619"/>
    <w:rsid w:val="002914EC"/>
    <w:rsid w:val="002B69F4"/>
    <w:rsid w:val="00333915"/>
    <w:rsid w:val="00345022"/>
    <w:rsid w:val="00373E73"/>
    <w:rsid w:val="003A4331"/>
    <w:rsid w:val="003B5D2C"/>
    <w:rsid w:val="003D5F2D"/>
    <w:rsid w:val="0042610C"/>
    <w:rsid w:val="0048291B"/>
    <w:rsid w:val="004849B1"/>
    <w:rsid w:val="004E22AD"/>
    <w:rsid w:val="004E780F"/>
    <w:rsid w:val="00502F4B"/>
    <w:rsid w:val="005713B9"/>
    <w:rsid w:val="0059418E"/>
    <w:rsid w:val="005B2627"/>
    <w:rsid w:val="005B6CE9"/>
    <w:rsid w:val="005D1C0A"/>
    <w:rsid w:val="00632159"/>
    <w:rsid w:val="00675D76"/>
    <w:rsid w:val="006F3EF3"/>
    <w:rsid w:val="00702AD2"/>
    <w:rsid w:val="00734617"/>
    <w:rsid w:val="00740790"/>
    <w:rsid w:val="007E4B90"/>
    <w:rsid w:val="007F3F05"/>
    <w:rsid w:val="008329D3"/>
    <w:rsid w:val="00892C09"/>
    <w:rsid w:val="008D1D02"/>
    <w:rsid w:val="009038F3"/>
    <w:rsid w:val="009419AC"/>
    <w:rsid w:val="009A2A70"/>
    <w:rsid w:val="009B555A"/>
    <w:rsid w:val="009C5E30"/>
    <w:rsid w:val="009D6E41"/>
    <w:rsid w:val="00A52300"/>
    <w:rsid w:val="00AD0900"/>
    <w:rsid w:val="00AD5A2D"/>
    <w:rsid w:val="00BA1A73"/>
    <w:rsid w:val="00BA4483"/>
    <w:rsid w:val="00BD077B"/>
    <w:rsid w:val="00BD1044"/>
    <w:rsid w:val="00BD461C"/>
    <w:rsid w:val="00BF7980"/>
    <w:rsid w:val="00C02B7D"/>
    <w:rsid w:val="00C1514D"/>
    <w:rsid w:val="00CB3325"/>
    <w:rsid w:val="00CC24CA"/>
    <w:rsid w:val="00CD7A82"/>
    <w:rsid w:val="00CF2E57"/>
    <w:rsid w:val="00CF597E"/>
    <w:rsid w:val="00D42952"/>
    <w:rsid w:val="00D579D1"/>
    <w:rsid w:val="00D91030"/>
    <w:rsid w:val="00D95091"/>
    <w:rsid w:val="00DA0C40"/>
    <w:rsid w:val="00E0754F"/>
    <w:rsid w:val="00E8563F"/>
    <w:rsid w:val="00EC1FD0"/>
    <w:rsid w:val="00EF77BC"/>
    <w:rsid w:val="00F47360"/>
    <w:rsid w:val="00F50BEA"/>
    <w:rsid w:val="00F73428"/>
    <w:rsid w:val="00FB1D34"/>
    <w:rsid w:val="00FB4AB0"/>
    <w:rsid w:val="00FC157F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D1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F4B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F4B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F4B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F4B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5D1C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F4B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F4B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F4B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F4B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LUKSUZNI MARINA SERVIS d.o.o. za usluge u nautičkom turizmu</izvorni_sadrzaj>
    <derivirana_varijabla naziv="DomainObject.Predmet.ProtustrankaFormated_1">  LUKSUZNI MARINA SERVIS d.o.o. za usluge u nautičkom turizmu</derivirana_varijabla>
  </DomainObject.Predmet.ProtustrankaFormated>
  <DomainObject.Predmet.ProtustrankaFormatedOIB>
    <izvorni_sadrzaj>  LUKSUZNI MARINA SERVIS d.o.o. za usluge u nautičkom turizmu, OIB 87744911451</izvorni_sadrzaj>
    <derivirana_varijabla naziv="DomainObject.Predmet.ProtustrankaFormatedOIB_1">  LUKSUZNI MARINA SERVIS d.o.o. za usluge u nautičkom turizmu, OIB 87744911451</derivirana_varijabla>
  </DomainObject.Predmet.ProtustrankaFormatedOIB>
  <DomainObject.Predmet.ProtustrankaFormatedWithAdress>
    <izvorni_sadrzaj> LUKSUZNI MARINA SERVIS d.o.o. za usluge u nautičkom turizmu, Gornja Čibača 12, 20207 Čibača</izvorni_sadrzaj>
    <derivirana_varijabla naziv="DomainObject.Predmet.ProtustrankaFormatedWithAdress_1"> LUKSUZNI MARINA SERVIS d.o.o. za usluge u nautičkom turizmu, Gornja Čibača 12, 20207 Čibača</derivirana_varijabla>
  </DomainObject.Predmet.ProtustrankaFormatedWithAdress>
  <DomainObject.Predmet.ProtustrankaFormatedWithAdressOIB>
    <izvorni_sadrzaj> LUKSUZNI MARINA SERVIS d.o.o. za usluge u nautičkom turizmu, OIB 87744911451, Gornja Čibača 12, 20207 Čibača</izvorni_sadrzaj>
    <derivirana_varijabla naziv="DomainObject.Predmet.ProtustrankaFormatedWithAdressOIB_1"> LUKSUZNI MARINA SERVIS d.o.o. za usluge u nautičkom turizmu, OIB 87744911451, Gornja Čibača 12, 20207 Čibača</derivirana_varijabla>
  </DomainObject.Predmet.ProtustrankaFormatedWithAdressOIB>
  <DomainObject.Predmet.ProtustrankaWithAdress>
    <izvorni_sadrzaj>LUKSUZNI MARINA SERVIS d.o.o. za usluge u nautičkom turizmu Gornja Čibača 12, 20207 Čibača</izvorni_sadrzaj>
    <derivirana_varijabla naziv="DomainObject.Predmet.ProtustrankaWithAdress_1">LUKSUZNI MARINA SERVIS d.o.o. za usluge u nautičkom turizmu Gornja Čibača 12, 20207 Čibača</derivirana_varijabla>
  </DomainObject.Predmet.ProtustrankaWithAdress>
  <DomainObject.Predmet.ProtustrankaWithAdressOIB>
    <izvorni_sadrzaj>LUKSUZNI MARINA SERVIS d.o.o. za usluge u nautičkom turizmu, OIB 87744911451, Gornja Čibača 12, 20207 Čibača</izvorni_sadrzaj>
    <derivirana_varijabla naziv="DomainObject.Predmet.ProtustrankaWithAdressOIB_1">LUKSUZNI MARINA SERVIS d.o.o. za usluge u nautičkom turizmu, OIB 87744911451, Gornja Čibača 12, 20207 Čibača</derivirana_varijabla>
  </DomainObject.Predmet.ProtustrankaWithAdressOIB>
  <DomainObject.Predmet.ProtustrankaNazivFormated>
    <izvorni_sadrzaj>LUKSUZNI MARINA SERVIS d.o.o. za usluge u nautičkom turizmu</izvorni_sadrzaj>
    <derivirana_varijabla naziv="DomainObject.Predmet.ProtustrankaNazivFormated_1">LUKSUZNI MARINA SERVIS d.o.o. za usluge u nautičkom turizmu</derivirana_varijabla>
  </DomainObject.Predmet.ProtustrankaNazivFormated>
  <DomainObject.Predmet.ProtustrankaNazivFormatedOIB>
    <izvorni_sadrzaj>LUKSUZNI MARINA SERVIS d.o.o. za usluge u nautičkom turizmu, OIB 87744911451</izvorni_sadrzaj>
    <derivirana_varijabla naziv="DomainObject.Predmet.ProtustrankaNazivFormatedOIB_1">LUKSUZNI MARINA SERVIS d.o.o. za usluge u nautičkom turizmu, OIB 87744911451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85854.24</izvorni_sadrzaj>
    <derivirana_varijabla naziv="DomainObject.Predmet.TrenutnaVrijednost_1">85854.24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LUKSUZNI MARINA SERVIS d.o.o. za usluge u nautičkom turizmu</item>
    </izvorni_sadrzaj>
    <derivirana_varijabla naziv="DomainObject.Predmet.ProtuStrankaListFormated_1">
      <item>LUKSUZNI MARINA SERVIS d.o.o. za usluge u nautičkom turizmu</item>
    </derivirana_varijabla>
  </DomainObject.Predmet.ProtuStrankaListFormated>
  <DomainObject.Predmet.ProtuStrankaListFormatedOIB>
    <izvorni_sadrzaj>
      <item>LUKSUZNI MARINA SERVIS d.o.o. za usluge u nautičkom turizmu, OIB 87744911451</item>
    </izvorni_sadrzaj>
    <derivirana_varijabla naziv="DomainObject.Predmet.ProtuStrankaListFormatedOIB_1">
      <item>LUKSUZNI MARINA SERVIS d.o.o. za usluge u nautičkom turizmu, OIB 87744911451</item>
    </derivirana_varijabla>
  </DomainObject.Predmet.ProtuStrankaListFormatedOIB>
  <DomainObject.Predmet.ProtuStrankaListFormatedWithAdress>
    <izvorni_sadrzaj>
      <item>LUKSUZNI MARINA SERVIS d.o.o. za usluge u nautičkom turizmu, Gornja Čibača 12, 20207 Čibača</item>
    </izvorni_sadrzaj>
    <derivirana_varijabla naziv="DomainObject.Predmet.ProtuStrankaListFormatedWithAdress_1">
      <item>LUKSUZNI MARINA SERVIS d.o.o. za usluge u nautičkom turizmu, Gornja Čibača 12, 20207 Čibača</item>
    </derivirana_varijabla>
  </DomainObject.Predmet.ProtuStrankaListFormatedWithAdress>
  <DomainObject.Predmet.ProtuStrankaListFormatedWithAdressOIB>
    <izvorni_sadrzaj>
      <item>LUKSUZNI MARINA SERVIS d.o.o. za usluge u nautičkom turizmu, OIB 87744911451, Gornja Čibača 12, 20207 Čibača</item>
    </izvorni_sadrzaj>
    <derivirana_varijabla naziv="DomainObject.Predmet.ProtuStrankaListFormatedWithAdressOIB_1">
      <item>LUKSUZNI MARINA SERVIS d.o.o. za usluge u nautičkom turizmu, OIB 87744911451, Gornja Čibača 12, 20207 Čibača</item>
    </derivirana_varijabla>
  </DomainObject.Predmet.ProtuStrankaListFormatedWithAdressOIB>
  <DomainObject.Predmet.ProtuStrankaListNazivFormated>
    <izvorni_sadrzaj>
      <item>LUKSUZNI MARINA SERVIS d.o.o. za usluge u nautičkom turizmu</item>
    </izvorni_sadrzaj>
    <derivirana_varijabla naziv="DomainObject.Predmet.ProtuStrankaListNazivFormated_1">
      <item>LUKSUZNI MARINA SERVIS d.o.o. za usluge u nautičkom turizmu</item>
    </derivirana_varijabla>
  </DomainObject.Predmet.ProtuStrankaListNazivFormated>
  <DomainObject.Predmet.ProtuStrankaListNazivFormatedOIB>
    <izvorni_sadrzaj>
      <item>LUKSUZNI MARINA SERVIS d.o.o. za usluge u nautičkom turizmu, OIB 87744911451</item>
    </izvorni_sadrzaj>
    <derivirana_varijabla naziv="DomainObject.Predmet.ProtuStrankaListNazivFormatedOIB_1">
      <item>LUKSUZNI MARINA SERVIS d.o.o. za usluge u nautičkom turizmu, OIB 87744911451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LUKSUZNI MARINA SERVIS d.o.o. za usluge u nautičkom turizmu</izvorni_sadrzaj>
    <derivirana_varijabla naziv="DomainObject.Predmet.ProtustrankaIDrugi_1">LUKSUZNI MARINA SERVIS d.o.o. za usluge u nautičkom turizmu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LUKSUZNI MARINA SERVIS d.o.o. za usluge u nautičkom turizmu, OIB 87744911451, Gornja Čibača 12, 20207 Čibača</izvorni_sadrzaj>
    <derivirana_varijabla naziv="DomainObject.Predmet.ProtustrankaIDrugiAdressOIB_1">LUKSUZNI MARINA SERVIS d.o.o. za usluge u nautičkom turizmu, OIB 87744911451, Gornja Čibača 12,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LUKSUZNI MARINA SERVIS d.o.o. za usluge u nautičkom turizmu</item>
    </izvorni_sadrzaj>
    <derivirana_varijabla naziv="DomainObject.Predmet.SudioniciListNaziv_1">
      <item>FINA, RC Split, Podružnica Dubrovnik</item>
      <item>LUKSUZNI MARINA SERVIS d.o.o. za usluge u nautičkom turizmu</item>
    </derivirana_varijabla>
  </DomainObject.Predmet.SudioniciListNaziv>
  <DomainObject.Predmet.SudioniciListAdressOIB>
    <izvorni_sadrzaj>
      <item>FINA, RC Split, Podružnica Dubrovnik, OIB 85821130368, Vukovarska 2,20000 Dubrovnik</item>
      <item>LUKSUZNI MARINA SERVIS d.o.o. za usluge u nautičkom turizmu, OIB 87744911451, Gornja Čibača 12,20207 Čibača</item>
    </izvorni_sadrzaj>
    <derivirana_varijabla naziv="DomainObject.Predmet.SudioniciListAdressOIB_1">
      <item>FINA, RC Split, Podružnica Dubrovnik, OIB 85821130368, Vukovarska 2,20000 Dubrovnik</item>
      <item>LUKSUZNI MARINA SERVIS d.o.o. za usluge u nautičkom turizmu, OIB 87744911451, Gornja Čibača 12,20207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87744911451</item>
    </izvorni_sadrzaj>
    <derivirana_varijabla naziv="DomainObject.Predmet.SudioniciListNazivOIB_1">
      <item>, OIB 85821130368</item>
      <item>, OIB 87744911451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3844</properties:Characters>
  <properties:Lines>94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2016-04-20T11:47:00Z</dcterms:created>
  <dc:creator>Diana Butigan Granić</dc:creator>
  <cp:lastModifiedBy>Srđan Gavranić</cp:lastModifiedBy>
  <cp:lastPrinted>2016-04-07T09:55:00Z</cp:lastPrinted>
  <dcterms:modified xmlns:xsi="http://www.w3.org/2001/XMLSchema-instance" xsi:type="dcterms:W3CDTF">2016-04-20T11:48:00Z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