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9bffa" w14:paraId="989bffa" w:rsidRDefault="00B93F5E" w:rsidP="00B93F5E" w:rsidR="00B93F5E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93F5E" w:rsidP="00B93F5E" w:rsidR="00B93F5E">
      <w:pPr>
        <w:ind w:left="7080"/>
        <w:rPr>
          <w:b/>
        </w:rPr>
      </w:pPr>
      <w:r>
        <w:rPr>
          <w:b/>
        </w:rPr>
        <w:t>1.St-423/2013</w:t>
      </w:r>
    </w:p>
    <w:p w:rsidRDefault="00B93F5E" w:rsidP="00B93F5E" w:rsidR="00B93F5E">
      <w:r>
        <w:rPr>
          <w:noProof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3F5E" w:rsidP="00B93F5E" w:rsidR="00B93F5E"/>
    <w:p w:rsidRDefault="00B93F5E" w:rsidP="00B93F5E" w:rsidR="00B93F5E">
      <w:pPr>
        <w:rPr>
          <w:b/>
        </w:rPr>
      </w:pPr>
      <w:r>
        <w:rPr>
          <w:b/>
        </w:rPr>
        <w:t>REPUBLIKA HRVATSKA</w:t>
      </w:r>
    </w:p>
    <w:p w:rsidRDefault="00B93F5E" w:rsidP="00B93F5E" w:rsidR="00B93F5E">
      <w:pPr>
        <w:rPr>
          <w:b/>
        </w:rPr>
      </w:pPr>
      <w:r>
        <w:rPr>
          <w:b/>
        </w:rPr>
        <w:t xml:space="preserve">TRGOVAČKI SUD U SPLITU </w:t>
      </w:r>
    </w:p>
    <w:p w:rsidRDefault="00B93F5E" w:rsidP="00B93F5E" w:rsidR="00B93F5E">
      <w:pPr>
        <w:rPr>
          <w:b/>
        </w:rPr>
      </w:pPr>
      <w:r>
        <w:rPr>
          <w:b/>
        </w:rPr>
        <w:t>Split, Sukoišanska 6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B93F5E" w:rsidP="00B93F5E" w:rsidR="00B93F5E">
      <w:r>
        <w:tab/>
      </w:r>
      <w:r>
        <w:tab/>
      </w:r>
      <w:r>
        <w:tab/>
      </w:r>
      <w:r>
        <w:tab/>
      </w:r>
    </w:p>
    <w:p w:rsidRDefault="00B93F5E" w:rsidP="00B93F5E" w:rsidR="00B93F5E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B93F5E" w:rsidP="00B93F5E" w:rsidR="00B93F5E">
      <w:pPr>
        <w:jc w:val="center"/>
        <w:rPr>
          <w:b/>
        </w:rPr>
      </w:pPr>
    </w:p>
    <w:p w:rsidRDefault="00B93F5E" w:rsidP="00B93F5E" w:rsidR="00B93F5E">
      <w:pPr>
        <w:jc w:val="center"/>
        <w:rPr>
          <w:b/>
        </w:rPr>
      </w:pPr>
      <w:r>
        <w:rPr>
          <w:b/>
        </w:rPr>
        <w:t>R J E Š E NJ E</w:t>
      </w:r>
    </w:p>
    <w:p w:rsidRDefault="00B93F5E" w:rsidP="00B93F5E" w:rsidR="00B93F5E">
      <w:r>
        <w:tab/>
      </w:r>
    </w:p>
    <w:p w:rsidRDefault="00B93F5E" w:rsidP="00B93F5E" w:rsidR="00B93F5E">
      <w:pPr>
        <w:ind w:firstLine="708"/>
        <w:jc w:val="both"/>
      </w:pPr>
      <w:r>
        <w:t>Trgovački sud u Splitu, po sucu ovog suda Velimiru Vukoviću, kao stečajnom sucu, u stečajnom postupku nad dužnikom  ČONDIĆ-KADMENOVIĆ d.o.o.u stečaju Solin, Zoranićeva 1, OIB: 55856220732 zastupanog po stečajnom upravitelju Bo</w:t>
      </w:r>
      <w:r w:rsidR="00D43CA3">
        <w:t>ž</w:t>
      </w:r>
      <w:r>
        <w:t xml:space="preserve">i Guvo iz Splita, Smiljanićeva 2, dana 26. ožujka 2018. godine,   </w:t>
      </w:r>
    </w:p>
    <w:p w:rsidRDefault="00B93F5E" w:rsidP="00B93F5E" w:rsidR="00B93F5E">
      <w:pPr>
        <w:jc w:val="center"/>
      </w:pPr>
    </w:p>
    <w:p w:rsidRDefault="00B93F5E" w:rsidP="00B93F5E" w:rsidR="00B93F5E">
      <w:pPr>
        <w:jc w:val="center"/>
      </w:pPr>
      <w:r>
        <w:t>r i j e š i o     j e</w:t>
      </w:r>
    </w:p>
    <w:p w:rsidRDefault="00B93F5E" w:rsidP="00B93F5E" w:rsidR="00B93F5E"/>
    <w:p w:rsidRDefault="00B93F5E" w:rsidP="00B93F5E" w:rsidR="00B93F5E">
      <w:r>
        <w:tab/>
        <w:t>Žalba Nediljka Čondić-Kadmenović iz Splita,Spinčićena 25c od 14. ožujka 2018. godine, izjavljena protiv rješenja</w:t>
      </w:r>
      <w:r w:rsidR="00D43CA3">
        <w:t xml:space="preserve"> br. 1.St-423/2033 od 27. veljače 2018. godine,</w:t>
      </w:r>
      <w:r>
        <w:t xml:space="preserve"> o dosudi</w:t>
      </w:r>
      <w:r w:rsidR="00D43CA3">
        <w:t xml:space="preserve"> nekretnine </w:t>
      </w:r>
      <w:r>
        <w:t xml:space="preserve"> kupcu ELOS d.o.o. Solin</w:t>
      </w:r>
      <w:r w:rsidR="00D43CA3">
        <w:t>, S. Radića 10,</w:t>
      </w:r>
      <w:r>
        <w:t xml:space="preserve"> odbacuje se kao nedopuštena.</w:t>
      </w:r>
    </w:p>
    <w:p w:rsidRDefault="00B93F5E" w:rsidP="00B93F5E" w:rsidR="00B93F5E"/>
    <w:p w:rsidRDefault="00B93F5E" w:rsidP="00B93F5E" w:rsidR="00B93F5E">
      <w:pPr>
        <w:jc w:val="center"/>
      </w:pPr>
      <w:r>
        <w:t>Obrazloženje:</w:t>
      </w:r>
    </w:p>
    <w:p w:rsidRDefault="00B93F5E" w:rsidP="00B93F5E" w:rsidR="00B93F5E"/>
    <w:p w:rsidRDefault="00B93F5E" w:rsidP="00B93F5E" w:rsidR="00B93F5E">
      <w:pPr>
        <w:ind w:firstLine="660"/>
        <w:jc w:val="both"/>
      </w:pPr>
      <w:r>
        <w:tab/>
        <w:t>Nediljk</w:t>
      </w:r>
      <w:r w:rsidR="00D43CA3">
        <w:t>o</w:t>
      </w:r>
      <w:r>
        <w:t xml:space="preserve"> Čondić-Kadmenović iz Splita,Spinčićena 25c je ovom sudu dana 14. ožujka 2018. godine, podnio žalbu protiv rješenja o dosudi nekretnine br. 1.St-423/2</w:t>
      </w:r>
      <w:r w:rsidR="00CE4E15">
        <w:t>01</w:t>
      </w:r>
      <w:r>
        <w:t>3 od 27. veljače 2018. godine i to dvor, neplodno</w:t>
      </w:r>
      <w:r w:rsidR="00CE4E15">
        <w:t>,</w:t>
      </w:r>
      <w:r>
        <w:t xml:space="preserve"> zgrada, oznake čest. zem. 4965/1, ukupne površine 1565 m2, ZU 6742 k.o. Solin, koja se sastoji od: Neplodno, površine 416 m2,Zgrada,  površine 649 m2</w:t>
      </w:r>
      <w:r w:rsidR="00CE4E15">
        <w:t xml:space="preserve"> i dvor,</w:t>
      </w:r>
      <w:r>
        <w:t xml:space="preserve"> </w:t>
      </w:r>
      <w:r w:rsidR="00CE4E15">
        <w:t xml:space="preserve">površine 500 m2, </w:t>
      </w:r>
      <w:r>
        <w:t xml:space="preserve">za kupoprodajnu cijenu od od 5.0225.000,00 kn, ističući žalbene razloge koji bi se odnosili na </w:t>
      </w:r>
      <w:r w:rsidR="00D43CA3">
        <w:t xml:space="preserve">održavanje i prodaju predmetne nekretnine kupcu na petom dražbenom ročištu, kao i prigovore koji se odnose na zahtjev za izuzeće stečajnog suca u postupku prodaje nekretnine stečajnog dužnika. </w:t>
      </w:r>
    </w:p>
    <w:p w:rsidRDefault="00B93F5E" w:rsidP="00B93F5E" w:rsidR="00B93F5E">
      <w:pPr>
        <w:jc w:val="both"/>
      </w:pPr>
    </w:p>
    <w:p w:rsidRDefault="00B93F5E" w:rsidP="00B93F5E" w:rsidR="00B93F5E">
      <w:pPr>
        <w:jc w:val="both"/>
      </w:pPr>
      <w:r>
        <w:tab/>
        <w:t>Žalba nije dopuštena.</w:t>
      </w:r>
    </w:p>
    <w:p w:rsidRDefault="00B93F5E" w:rsidP="00B93F5E" w:rsidR="00B93F5E">
      <w:pPr>
        <w:jc w:val="both"/>
      </w:pPr>
    </w:p>
    <w:p w:rsidRDefault="00B93F5E" w:rsidP="00B93F5E" w:rsidR="00B93F5E">
      <w:r>
        <w:tab/>
        <w:t xml:space="preserve">Odredbom čl. 105. Ovršnog zakona (NN 112/12, 25/13, 93/14, 55/16 i 73/17-dalje OZ) je propisano kako stranke imaju pravo na žalbu protiv rješenja o dosudi nekretnine  kao i osobe koje su sudjelovale na dražbi kao ponuditelji. </w:t>
      </w:r>
    </w:p>
    <w:p w:rsidRDefault="00B93F5E" w:rsidP="00B93F5E" w:rsidR="00B93F5E"/>
    <w:p w:rsidRDefault="00B93F5E" w:rsidP="00B93F5E" w:rsidR="00B93F5E">
      <w:pPr>
        <w:rPr>
          <w:szCs w:val="24"/>
        </w:rPr>
      </w:pPr>
      <w:r>
        <w:tab/>
        <w:t xml:space="preserve">Obzirom da podnositelj žalbe </w:t>
      </w:r>
      <w:r w:rsidR="00D43CA3">
        <w:t xml:space="preserve">Nediljka Čondić-Kadmenović iz Splita,Spinčićena 25c </w:t>
      </w:r>
      <w:r>
        <w:t>nije sudjelova</w:t>
      </w:r>
      <w:r w:rsidR="00D43CA3">
        <w:t>o</w:t>
      </w:r>
      <w:r>
        <w:t xml:space="preserve"> na dražbi kao ponuditelj, a na kojoj je na temelju rješenja o dosudi br. 1.St-</w:t>
      </w:r>
      <w:r w:rsidR="00D43CA3">
        <w:t>423</w:t>
      </w:r>
      <w:r>
        <w:t>/20</w:t>
      </w:r>
      <w:r w:rsidR="00D43CA3">
        <w:t>1</w:t>
      </w:r>
      <w:r>
        <w:t xml:space="preserve">3 od </w:t>
      </w:r>
      <w:r w:rsidR="00D43CA3">
        <w:t>27</w:t>
      </w:r>
      <w:r>
        <w:t xml:space="preserve">. </w:t>
      </w:r>
      <w:r w:rsidR="00D43CA3">
        <w:t>veljače</w:t>
      </w:r>
      <w:r>
        <w:t xml:space="preserve"> 201</w:t>
      </w:r>
      <w:r w:rsidR="00D43CA3">
        <w:t>8</w:t>
      </w:r>
      <w:r>
        <w:t>. godine, predmetn</w:t>
      </w:r>
      <w:r w:rsidR="00D43CA3">
        <w:t>a</w:t>
      </w:r>
      <w:r>
        <w:t xml:space="preserve"> </w:t>
      </w:r>
      <w:r w:rsidR="00D43CA3">
        <w:t xml:space="preserve">nekretnina </w:t>
      </w:r>
      <w:r>
        <w:t>dosuđen</w:t>
      </w:r>
      <w:r w:rsidR="00D43CA3">
        <w:t>a</w:t>
      </w:r>
      <w:r>
        <w:t xml:space="preserve"> ponuditelju-kupcu </w:t>
      </w:r>
      <w:r w:rsidR="00D43CA3">
        <w:t>ELOS d.o.o. Solin</w:t>
      </w:r>
      <w:r>
        <w:t xml:space="preserve">, ovaj sud je na temelju odredbe čl.  6.Stečajnog zakona ( NN 44/96 do 25/2012 –dalje SZ) u vezi s odredbom čl. 358. </w:t>
      </w:r>
      <w:r>
        <w:rPr>
          <w:szCs w:val="24"/>
        </w:rPr>
        <w:t xml:space="preserve">Zakona o parničnom postupku ( NN 53/91, 91/92, 112/99, 88/01, 117/03, 88/05, </w:t>
      </w:r>
    </w:p>
    <w:p w:rsidRDefault="00B93F5E" w:rsidP="00B93F5E" w:rsidR="00B93F5E" w:rsidRPr="00D43CA3">
      <w:pPr>
        <w:rPr>
          <w:b/>
          <w:szCs w:val="24"/>
        </w:rPr>
      </w:pPr>
      <w:r>
        <w:rPr>
          <w:szCs w:val="24"/>
        </w:rPr>
        <w:lastRenderedPageBreak/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2</w:t>
      </w:r>
      <w:r w:rsidR="00D43CA3">
        <w:rPr>
          <w:szCs w:val="24"/>
        </w:rPr>
        <w:tab/>
      </w:r>
      <w:r w:rsidR="00D43CA3">
        <w:rPr>
          <w:szCs w:val="24"/>
        </w:rPr>
        <w:tab/>
      </w:r>
      <w:r w:rsidR="00D43CA3">
        <w:rPr>
          <w:szCs w:val="24"/>
        </w:rPr>
        <w:tab/>
      </w:r>
      <w:r w:rsidR="00D43CA3">
        <w:rPr>
          <w:szCs w:val="24"/>
        </w:rPr>
        <w:tab/>
      </w:r>
      <w:r w:rsidR="00D43CA3" w:rsidRPr="00D43CA3">
        <w:rPr>
          <w:b/>
          <w:szCs w:val="24"/>
        </w:rPr>
        <w:t>1.St-423/2013</w:t>
      </w:r>
    </w:p>
    <w:p w:rsidRDefault="00B93F5E" w:rsidP="00B93F5E" w:rsidR="00B93F5E">
      <w:pPr>
        <w:rPr>
          <w:szCs w:val="24"/>
        </w:rPr>
      </w:pPr>
    </w:p>
    <w:p w:rsidRDefault="00B93F5E" w:rsidP="00B93F5E" w:rsidR="00B93F5E">
      <w:pPr>
        <w:rPr>
          <w:szCs w:val="24"/>
        </w:rPr>
      </w:pPr>
      <w:r>
        <w:rPr>
          <w:szCs w:val="24"/>
        </w:rPr>
        <w:t>92/07, 84/08, 123/08, 57/11 i 25/13- dalje ZPP) žalbu podnositelja SIO d.o.o. Bjelovar, odbacio kao nedopuštenu te odlučio kao u izreci.</w:t>
      </w:r>
    </w:p>
    <w:p w:rsidRDefault="00D43CA3" w:rsidP="00B93F5E" w:rsidR="00D43CA3">
      <w:pPr>
        <w:rPr>
          <w:szCs w:val="24"/>
        </w:rPr>
      </w:pPr>
    </w:p>
    <w:p w:rsidRDefault="00D43CA3" w:rsidP="00B93F5E" w:rsidR="00D43CA3">
      <w:r>
        <w:rPr>
          <w:szCs w:val="24"/>
        </w:rPr>
        <w:tab/>
        <w:t xml:space="preserve">O žalbenim razlozima koji bi se odnosili </w:t>
      </w:r>
      <w:r>
        <w:t>na zahtjev za izuzeće stečajnog suca u postupku prodaje</w:t>
      </w:r>
      <w:r w:rsidR="00CE4E15">
        <w:t xml:space="preserve"> navedene</w:t>
      </w:r>
      <w:r>
        <w:t xml:space="preserve"> nekretnine stečajnog dužnika</w:t>
      </w:r>
      <w:r w:rsidR="00CE4E15">
        <w:t xml:space="preserve"> kupcu</w:t>
      </w:r>
      <w:r>
        <w:t>, već je odlučeno u rješenju predsjednice Trgovačkog suda u Splitu broj  29 Su-105/18 od 06.ožujka 2018.godine.</w:t>
      </w:r>
    </w:p>
    <w:p w:rsidRDefault="00B93F5E" w:rsidP="00B93F5E" w:rsidR="00B93F5E"/>
    <w:p w:rsidRDefault="00B93F5E" w:rsidP="00B93F5E" w:rsidR="00B93F5E">
      <w:r>
        <w:tab/>
      </w:r>
      <w:r>
        <w:tab/>
      </w:r>
      <w:r>
        <w:tab/>
        <w:t xml:space="preserve">U Splitu, </w:t>
      </w:r>
      <w:r w:rsidR="00D43CA3">
        <w:t>26</w:t>
      </w:r>
      <w:r>
        <w:t xml:space="preserve">. </w:t>
      </w:r>
      <w:r w:rsidR="00D43CA3">
        <w:t>ožujka</w:t>
      </w:r>
      <w:r>
        <w:t xml:space="preserve"> 201</w:t>
      </w:r>
      <w:r w:rsidR="00C52947">
        <w:t>8</w:t>
      </w:r>
      <w:r>
        <w:t>. godine</w:t>
      </w:r>
    </w:p>
    <w:p w:rsidRDefault="00B93F5E" w:rsidP="00B93F5E" w:rsidR="00B93F5E"/>
    <w:p w:rsidRDefault="00B93F5E" w:rsidP="00B93F5E" w:rsidR="00B93F5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 U D A C </w:t>
      </w:r>
    </w:p>
    <w:p w:rsidRDefault="00B93F5E" w:rsidP="00B93F5E" w:rsidR="00B93F5E"/>
    <w:p w:rsidRDefault="00B93F5E" w:rsidP="00B93F5E" w:rsidR="00B93F5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Velimir Vuković</w:t>
      </w:r>
    </w:p>
    <w:p w:rsidRDefault="00B93F5E" w:rsidP="00B93F5E" w:rsidR="00B93F5E"/>
    <w:p w:rsidRDefault="00B93F5E" w:rsidP="00B93F5E" w:rsidR="00B93F5E">
      <w:pPr>
        <w:jc w:val="both"/>
        <w:rPr>
          <w:szCs w:val="24"/>
        </w:rPr>
      </w:pPr>
      <w:r>
        <w:rPr>
          <w:szCs w:val="24"/>
        </w:rPr>
        <w:t xml:space="preserve">POUKA O PRAVNOM LIJEKU: </w:t>
      </w:r>
    </w:p>
    <w:p w:rsidRDefault="00B93F5E" w:rsidP="00B93F5E" w:rsidR="00B93F5E">
      <w:pPr>
        <w:jc w:val="both"/>
        <w:rPr>
          <w:szCs w:val="24"/>
        </w:rPr>
      </w:pPr>
    </w:p>
    <w:p w:rsidRDefault="00B93F5E" w:rsidP="00B93F5E" w:rsidR="00B93F5E">
      <w:pPr>
        <w:jc w:val="both"/>
        <w:rPr>
          <w:szCs w:val="24"/>
        </w:rPr>
      </w:pPr>
      <w:r>
        <w:rPr>
          <w:szCs w:val="24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B93F5E" w:rsidP="00B93F5E" w:rsidR="00B93F5E"/>
    <w:p w:rsidRDefault="00B93F5E" w:rsidP="00B93F5E" w:rsidR="00B93F5E">
      <w:r>
        <w:t>D N A :</w:t>
      </w:r>
    </w:p>
    <w:p w:rsidRDefault="00B93F5E" w:rsidP="00B93F5E" w:rsidR="00B93F5E"/>
    <w:p w:rsidRDefault="00B93F5E" w:rsidP="00B93F5E" w:rsidR="00B93F5E">
      <w:r>
        <w:t>-</w:t>
      </w:r>
      <w:r w:rsidR="00D43CA3" w:rsidRPr="00D43CA3">
        <w:t xml:space="preserve"> </w:t>
      </w:r>
      <w:r w:rsidR="00D43CA3">
        <w:t xml:space="preserve">Nediljko Čondić-Kadmenović iz Splita,Spinčićena 25c  </w:t>
      </w:r>
    </w:p>
    <w:p w:rsidRDefault="00B93F5E" w:rsidP="00B93F5E" w:rsidR="00B93F5E">
      <w:r>
        <w:t>-stečajno</w:t>
      </w:r>
      <w:r w:rsidR="00D43CA3">
        <w:t>m</w:t>
      </w:r>
      <w:r>
        <w:t xml:space="preserve"> upravitelj</w:t>
      </w:r>
      <w:r w:rsidR="00D43CA3">
        <w:t>u</w:t>
      </w:r>
    </w:p>
    <w:p w:rsidRDefault="00B93F5E" w:rsidP="00B93F5E" w:rsidR="00B93F5E">
      <w:r>
        <w:t xml:space="preserve">-Mrežna stranica e-oglasna ploča suda  </w:t>
      </w:r>
    </w:p>
    <w:p w:rsidRDefault="00B93F5E" w:rsidP="00B93F5E" w:rsidR="00B93F5E">
      <w:pPr>
        <w:jc w:val="both"/>
      </w:pPr>
      <w:r>
        <w:t xml:space="preserve">  </w:t>
      </w:r>
    </w:p>
    <w:p w:rsidRDefault="00BB583F" w:rsidR="00823769"/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44362"/>
    <w:multiLevelType w:val="hybridMultilevel"/>
    <w:tmpl w:val="D09C8968"/>
    <w:lvl w:tplc="B8BCB15E" w:ilvl="0">
      <w:start w:val="1"/>
      <w:numFmt w:val="lowerLetter"/>
      <w:lvlText w:val="%1)"/>
      <w:lvlJc w:val="left"/>
      <w:pPr>
        <w:ind w:hanging="360" w:left="1020"/>
      </w:pPr>
    </w:lvl>
    <w:lvl w:tplc="041A0019" w:ilvl="1">
      <w:start w:val="1"/>
      <w:numFmt w:val="lowerLetter"/>
      <w:lvlText w:val="%2."/>
      <w:lvlJc w:val="left"/>
      <w:pPr>
        <w:ind w:hanging="360" w:left="1740"/>
      </w:pPr>
    </w:lvl>
    <w:lvl w:tplc="041A001B" w:ilvl="2">
      <w:start w:val="1"/>
      <w:numFmt w:val="lowerRoman"/>
      <w:lvlText w:val="%3."/>
      <w:lvlJc w:val="right"/>
      <w:pPr>
        <w:ind w:hanging="180" w:left="2460"/>
      </w:pPr>
    </w:lvl>
    <w:lvl w:tplc="041A000F" w:ilvl="3">
      <w:start w:val="1"/>
      <w:numFmt w:val="decimal"/>
      <w:lvlText w:val="%4."/>
      <w:lvlJc w:val="left"/>
      <w:pPr>
        <w:ind w:hanging="360" w:left="3180"/>
      </w:pPr>
    </w:lvl>
    <w:lvl w:tplc="041A0019" w:ilvl="4">
      <w:start w:val="1"/>
      <w:numFmt w:val="lowerLetter"/>
      <w:lvlText w:val="%5."/>
      <w:lvlJc w:val="left"/>
      <w:pPr>
        <w:ind w:hanging="360" w:left="3900"/>
      </w:pPr>
    </w:lvl>
    <w:lvl w:tplc="041A001B" w:ilvl="5">
      <w:start w:val="1"/>
      <w:numFmt w:val="lowerRoman"/>
      <w:lvlText w:val="%6."/>
      <w:lvlJc w:val="right"/>
      <w:pPr>
        <w:ind w:hanging="180" w:left="4620"/>
      </w:pPr>
    </w:lvl>
    <w:lvl w:tplc="041A000F" w:ilvl="6">
      <w:start w:val="1"/>
      <w:numFmt w:val="decimal"/>
      <w:lvlText w:val="%7."/>
      <w:lvlJc w:val="left"/>
      <w:pPr>
        <w:ind w:hanging="360" w:left="5340"/>
      </w:pPr>
    </w:lvl>
    <w:lvl w:tplc="041A0019" w:ilvl="7">
      <w:start w:val="1"/>
      <w:numFmt w:val="lowerLetter"/>
      <w:lvlText w:val="%8."/>
      <w:lvlJc w:val="left"/>
      <w:pPr>
        <w:ind w:hanging="360" w:left="6060"/>
      </w:pPr>
    </w:lvl>
    <w:lvl w:tplc="041A001B" w:ilvl="8">
      <w:start w:val="1"/>
      <w:numFmt w:val="lowerRoman"/>
      <w:lvlText w:val="%9."/>
      <w:lvlJc w:val="right"/>
      <w:pPr>
        <w:ind w:hanging="180" w:left="67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3F5E"/>
    <w:rsid w:val="000050BF"/>
    <w:rsid w:val="000256D3"/>
    <w:rsid w:val="000A7750"/>
    <w:rsid w:val="0010074F"/>
    <w:rsid w:val="00103F47"/>
    <w:rsid w:val="00110BE4"/>
    <w:rsid w:val="00132A7E"/>
    <w:rsid w:val="00186451"/>
    <w:rsid w:val="001B56D0"/>
    <w:rsid w:val="001D0C4C"/>
    <w:rsid w:val="001E1B30"/>
    <w:rsid w:val="00204170"/>
    <w:rsid w:val="00255806"/>
    <w:rsid w:val="002854BB"/>
    <w:rsid w:val="00322DE3"/>
    <w:rsid w:val="003A4819"/>
    <w:rsid w:val="00407DC1"/>
    <w:rsid w:val="00440A7C"/>
    <w:rsid w:val="00454D6B"/>
    <w:rsid w:val="004D5AF6"/>
    <w:rsid w:val="005061A6"/>
    <w:rsid w:val="00527B71"/>
    <w:rsid w:val="00543C6E"/>
    <w:rsid w:val="0055047E"/>
    <w:rsid w:val="00572A55"/>
    <w:rsid w:val="00572E64"/>
    <w:rsid w:val="005C2192"/>
    <w:rsid w:val="005F20F8"/>
    <w:rsid w:val="006A3B07"/>
    <w:rsid w:val="00735D8B"/>
    <w:rsid w:val="007766AB"/>
    <w:rsid w:val="008A10ED"/>
    <w:rsid w:val="008D5DF1"/>
    <w:rsid w:val="0092602F"/>
    <w:rsid w:val="00A05026"/>
    <w:rsid w:val="00A86D22"/>
    <w:rsid w:val="00AB6E49"/>
    <w:rsid w:val="00AC09D9"/>
    <w:rsid w:val="00B01348"/>
    <w:rsid w:val="00B40090"/>
    <w:rsid w:val="00B603FD"/>
    <w:rsid w:val="00B72C27"/>
    <w:rsid w:val="00B874FD"/>
    <w:rsid w:val="00B93F5E"/>
    <w:rsid w:val="00BB583F"/>
    <w:rsid w:val="00BF1B09"/>
    <w:rsid w:val="00C52947"/>
    <w:rsid w:val="00C655DC"/>
    <w:rsid w:val="00CD066E"/>
    <w:rsid w:val="00CE4E15"/>
    <w:rsid w:val="00D41B11"/>
    <w:rsid w:val="00D43CA3"/>
    <w:rsid w:val="00D47954"/>
    <w:rsid w:val="00DB228F"/>
    <w:rsid w:val="00DE53A8"/>
    <w:rsid w:val="00E72187"/>
    <w:rsid w:val="00EF5686"/>
    <w:rsid w:val="00F82D1F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93F5E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93F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93F5E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semiHidden/>
    <w:unhideWhenUsed/>
    <w:rsid w:val="00B93F5E"/>
    <w:pPr>
      <w:spacing w:after="120"/>
    </w:pPr>
    <w:rPr>
      <w:rFonts w:cs="Times New Roman" w:eastAsia="Times New Roman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B93F5E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58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58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58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58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58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93F5E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93F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93F5E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semiHidden/>
    <w:unhideWhenUsed/>
    <w:rsid w:val="00B93F5E"/>
    <w:pPr>
      <w:spacing w:after="120"/>
    </w:pPr>
    <w:rPr>
      <w:rFonts w:cs="Times New Roman" w:eastAsia="Times New Roman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B93F5E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58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58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58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58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58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760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246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</izvorni_sadrzaj>
    <derivirana_varijabla naziv="DomainObject.Predmet.Broj_1">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kolovoza 2013.</izvorni_sadrzaj>
    <derivirana_varijabla naziv="DomainObject.Predmet.DatumOsnivanja_1">7.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St-423/2013</izvorni_sadrzaj>
    <derivirana_varijabla naziv="DomainObject.Predmet.OznakaBroj_1">St-423/2013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ČONDIĆ-KADMENOVIĆ društvo s ograničenom odgovornošću za trgovinu na veliko i malo, export-import, usluge, ugostiteljstvo u stečaju</izvorni_sadrzaj>
    <derivirana_varijabla naziv="DomainObject.Predmet.ProtustrankaFormated_1">  ČONDIĆ-KADMENOVIĆ društvo s ograničenom odgovornošću za trgovinu na veliko i malo, export-import, usluge, ugostiteljstvo u stečaju</derivirana_varijabla>
  </DomainObject.Predmet.ProtustrankaFormated>
  <DomainObject.Predmet.ProtustrankaFormatedOIB>
    <izvorni_sadrzaj>  ČONDIĆ-KADMENOVIĆ društvo s ograničenom odgovornošću za trgovinu na veliko i malo, export-import, usluge, ugostiteljstvo u stečaju, OIB 55856220732</izvorni_sadrzaj>
    <derivirana_varijabla naziv="DomainObject.Predmet.ProtustrankaFormatedOIB_1">  ČONDIĆ-KADMENOVIĆ društvo s ograničenom odgovornošću za trgovinu na veliko i malo, export-import, usluge, ugostiteljstvo u stečaju, OIB 55856220732</derivirana_varijabla>
  </DomainObject.Predmet.ProtustrankaFormatedOIB>
  <DomainObject.Predmet.ProtustrankaFormatedWithAdress>
    <izvorni_sadrzaj> ČONDIĆ-KADMENOVIĆ društvo s ograničenom odgovornošću za trgovinu na veliko i malo, export-import, usluge, ugostiteljstvo u stečaju, Zoranićeva 1, 21210 Solin</izvorni_sadrzaj>
    <derivirana_varijabla naziv="DomainObject.Predmet.ProtustrankaFormatedWithAdress_1"> ČONDIĆ-KADMENOVIĆ društvo s ograničenom odgovornošću za trgovinu na veliko i malo, export-import, usluge, ugostiteljstvo u stečaju, Zoranićeva 1, 21210 Solin</derivirana_varijabla>
  </DomainObject.Predmet.ProtustrankaFormatedWithAdress>
  <DomainObject.Predmet.ProtustrankaFormatedWithAdressOIB>
    <izvorni_sadrzaj> ČONDIĆ-KADMENOVIĆ društvo s ograničenom odgovornošću za trgovinu na veliko i malo, export-import, usluge, ugostiteljstvo u stečaju, OIB 55856220732, Zoranićeva 1, 21210 Solin</izvorni_sadrzaj>
    <derivirana_varijabla naziv="DomainObject.Predmet.ProtustrankaFormatedWithAdressOIB_1"> ČONDIĆ-KADMENOVIĆ društvo s ograničenom odgovornošću za trgovinu na veliko i malo, export-import, usluge, ugostiteljstvo u stečaju, OIB 55856220732, Zoranićeva 1, 21210 Solin</derivirana_varijabla>
  </DomainObject.Predmet.ProtustrankaFormatedWithAdressOIB>
  <DomainObject.Predmet.ProtustrankaWithAdress>
    <izvorni_sadrzaj>ČONDIĆ-KADMENOVIĆ društvo s ograničenom odgovornošću za trgovinu na veliko i malo, export-import, usluge, ugostiteljstvo u stečaju Zoranićeva 1, 21210 Solin</izvorni_sadrzaj>
    <derivirana_varijabla naziv="DomainObject.Predmet.ProtustrankaWithAdress_1">ČONDIĆ-KADMENOVIĆ društvo s ograničenom odgovornošću za trgovinu na veliko i malo, export-import, usluge, ugostiteljstvo u stečaju Zoranićeva 1, 21210 Solin</derivirana_varijabla>
  </DomainObject.Predmet.ProtustrankaWithAdress>
  <DomainObject.Predmet.ProtustrankaWithAdressOIB>
    <izvorni_sadrzaj>ČONDIĆ-KADMENOVIĆ društvo s ograničenom odgovornošću za trgovinu na veliko i malo, export-import, usluge, ugostiteljstvo u stečaju, OIB 55856220732, Zoranićeva 1, 21210 Solin</izvorni_sadrzaj>
    <derivirana_varijabla naziv="DomainObject.Predmet.ProtustrankaWithAdressOIB_1">ČONDIĆ-KADMENOVIĆ društvo s ograničenom odgovornošću za trgovinu na veliko i malo, export-import, usluge, ugostiteljstvo u stečaju, OIB 55856220732, Zoranićeva 1, 21210 Solin</derivirana_varijabla>
  </DomainObject.Predmet.ProtustrankaWithAdressOIB>
  <DomainObject.Predmet.ProtustrankaNazivFormated>
    <izvorni_sadrzaj>ČONDIĆ-KADMENOVIĆ društvo s ograničenom odgovornošću za trgovinu na veliko i malo, export-import, usluge, ugostiteljstvo u stečaju</izvorni_sadrzaj>
    <derivirana_varijabla naziv="DomainObject.Predmet.ProtustrankaNazivFormated_1">ČONDIĆ-KADMENOVIĆ društvo s ograničenom odgovornošću za trgovinu na veliko i malo, export-import, usluge, ugostiteljstvo u stečaju</derivirana_varijabla>
  </DomainObject.Predmet.ProtustrankaNazivFormated>
  <DomainObject.Predmet.ProtustrankaNazivFormatedOIB>
    <izvorni_sadrzaj>ČONDIĆ-KADMENOVIĆ društvo s ograničenom odgovornošću za trgovinu na veliko i malo, export-import, usluge, ugostiteljstvo u stečaju, OIB 55856220732</izvorni_sadrzaj>
    <derivirana_varijabla naziv="DomainObject.Predmet.ProtustrankaNazivFormatedOIB_1">ČONDIĆ-KADMENOVIĆ društvo s ograničenom odgovornošću za trgovinu na veliko i malo, export-import, usluge, ugostiteljstvo u stečaju, OIB 55856220732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</izvorni_sadrzaj>
    <derivirana_varijabla naziv="DomainObject.Predmet.StrankaFormated_1">  FINA, Regionalni centar Zagreb</derivirana_varijabla>
  </DomainObject.Predmet.StrankaFormated>
  <DomainObject.Predmet.StrankaFormatedOIB>
    <izvorni_sadrzaj>  FINA, Regionalni centar Zagreb, OIB 85821130368</izvorni_sadrzaj>
    <derivirana_varijabla naziv="DomainObject.Predmet.StrankaFormatedOIB_1">  FINA, Regionalni centar Zagreb, OIB 85821130368</derivirana_varijabla>
  </DomainObject.Predmet.StrankaFormatedOIB>
  <DomainObject.Predmet.StrankaFormatedWithAdress>
    <izvorni_sadrzaj> FINA, Regionalni centar Zagreb, Koturaška 43, 10000 Zagreb</izvorni_sadrzaj>
    <derivirana_varijabla naziv="DomainObject.Predmet.StrankaFormatedWithAdress_1"> FINA, Regionalni centar Zagreb, Koturaška 43, 10000 Zagreb</derivirana_varijabla>
  </DomainObject.Predmet.StrankaFormatedWithAdress>
  <DomainObject.Predmet.StrankaFormatedWithAdressOIB>
    <izvorni_sadrzaj> FINA, Regionalni centar Zagreb, OIB 85821130368, Koturaška 43, 10000 Zagreb</izvorni_sadrzaj>
    <derivirana_varijabla naziv="DomainObject.Predmet.StrankaFormatedWithAdressOIB_1"> FINA, Regionalni centar Zagreb, OIB 85821130368, Koturaška 43, 10000 Zagreb</derivirana_varijabla>
  </DomainObject.Predmet.StrankaFormatedWithAdressOIB>
  <DomainObject.Predmet.StrankaWithAdress>
    <izvorni_sadrzaj>FINA, Regionalni centar Zagreb Koturaška 43,10000 Zagreb</izvorni_sadrzaj>
    <derivirana_varijabla naziv="DomainObject.Predmet.StrankaWithAdress_1">FINA, Regionalni centar Zagreb Koturaška 43,10000 Zagreb</derivirana_varijabla>
  </DomainObject.Predmet.StrankaWithAdress>
  <DomainObject.Predmet.StrankaWithAdressOIB>
    <izvorni_sadrzaj>FINA, Regionalni centar Zagreb, OIB 85821130368, Koturaška 43,10000 Zagreb</izvorni_sadrzaj>
    <derivirana_varijabla naziv="DomainObject.Predmet.StrankaWithAdressOIB_1">FINA, Regionalni centar Zagreb, OIB 85821130368, Koturaška 43,10000 Zagreb</derivirana_varijabla>
  </DomainObject.Predmet.StrankaWithAdressOIB>
  <DomainObject.Predmet.StrankaNazivFormated>
    <izvorni_sadrzaj>FINA, Regionalni centar Zagreb</izvorni_sadrzaj>
    <derivirana_varijabla naziv="DomainObject.Predmet.StrankaNazivFormated_1">FINA, Regionalni centar Zagreb</derivirana_varijabla>
  </DomainObject.Predmet.StrankaNazivFormated>
  <DomainObject.Predmet.StrankaNazivFormatedOIB>
    <izvorni_sadrzaj>FINA, Regionalni centar Zagreb, OIB 85821130368</izvorni_sadrzaj>
    <derivirana_varijabla naziv="DomainObject.Predmet.StrankaNazivFormatedOIB_1">FINA, Regionalni centar Zagreb,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8400000.00</izvorni_sadrzaj>
    <derivirana_varijabla naziv="DomainObject.Predmet.TrenutnaVrijednost_1">8400000.00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FINA, Regionalni centar Zagreb</item>
    </izvorni_sadrzaj>
    <derivirana_varijabla naziv="DomainObject.Predmet.StrankaListFormated_1">
      <item>FINA, Regionalni centar Zagreb</item>
    </derivirana_varijabla>
  </DomainObject.Predmet.StrankaListFormated>
  <DomainObject.Predmet.StrankaListFormatedOIB>
    <izvorni_sadrzaj>
      <item>FINA, Regionalni centar Zagreb, OIB 85821130368</item>
    </izvorni_sadrzaj>
    <derivirana_varijabla naziv="DomainObject.Predmet.StrankaListFormatedOIB_1">
      <item>FINA, Regionalni centar Zagreb, OIB 85821130368</item>
    </derivirana_varijabla>
  </DomainObject.Predmet.StrankaListFormatedOIB>
  <DomainObject.Predmet.StrankaListFormatedWithAdress>
    <izvorni_sadrzaj>
      <item>FINA, Regionalni centar Zagreb, Koturaška 43, 10000 Zagreb</item>
    </izvorni_sadrzaj>
    <derivirana_varijabla naziv="DomainObject.Predmet.StrankaListFormatedWithAdress_1">
      <item>FINA, Regionalni centar Zagreb, Koturaška 43, 10000 Zagreb</item>
    </derivirana_varijabla>
  </DomainObject.Predmet.StrankaListFormatedWithAdress>
  <DomainObject.Predmet.StrankaListFormatedWithAdressOIB>
    <izvorni_sadrzaj>
      <item>FINA, Regionalni centar Zagreb, OIB 85821130368, Koturaška 43, 10000 Zagreb</item>
    </izvorni_sadrzaj>
    <derivirana_varijabla naziv="DomainObject.Predmet.StrankaListFormatedWithAdressOIB_1">
      <item>FINA, Regionalni centar Zagreb, OIB 85821130368, Koturaška 43, 10000 Zagreb</item>
    </derivirana_varijabla>
  </DomainObject.Predmet.StrankaListFormatedWithAdressOIB>
  <DomainObject.Predmet.StrankaListNazivFormated>
    <izvorni_sadrzaj>
      <item>FINA, Regionalni centar Zagreb</item>
    </izvorni_sadrzaj>
    <derivirana_varijabla naziv="DomainObject.Predmet.StrankaListNazivFormated_1">
      <item>FINA, Regionalni centar Zagreb</item>
    </derivirana_varijabla>
  </DomainObject.Predmet.StrankaListNazivFormated>
  <DomainObject.Predmet.StrankaListNazivFormatedOIB>
    <izvorni_sadrzaj>
      <item>FINA, Regionalni centar Zagreb, OIB 85821130368</item>
    </izvorni_sadrzaj>
    <derivirana_varijabla naziv="DomainObject.Predmet.StrankaListNazivFormatedOIB_1">
      <item>FINA, Regionalni centar Zagreb, OIB 85821130368</item>
    </derivirana_varijabla>
  </DomainObject.Predmet.StrankaListNazivFormatedOIB>
  <DomainObject.Predmet.ProtuStrankaListFormated>
    <izvorni_sadrzaj>
      <item>ČONDIĆ-KADMENOVIĆ društvo s ograničenom odgovornošću za trgovinu na veliko i malo, export-import, usluge, ugostiteljstvo u stečaju</item>
    </izvorni_sadrzaj>
    <derivirana_varijabla naziv="DomainObject.Predmet.ProtuStrankaListFormated_1">
      <item>ČONDIĆ-KADMENOVIĆ društvo s ograničenom odgovornošću za trgovinu na veliko i malo, export-import, usluge, ugostiteljstvo u stečaju</item>
    </derivirana_varijabla>
  </DomainObject.Predmet.ProtuStrankaListFormated>
  <DomainObject.Predmet.ProtuStrankaListFormatedOIB>
    <izvorni_sadrzaj>
      <item>ČONDIĆ-KADMENOVIĆ društvo s ograničenom odgovornošću za trgovinu na veliko i malo, export-import, usluge, ugostiteljstvo u stečaju, OIB 55856220732</item>
    </izvorni_sadrzaj>
    <derivirana_varijabla naziv="DomainObject.Predmet.ProtuStrankaListFormatedOIB_1">
      <item>ČONDIĆ-KADMENOVIĆ društvo s ograničenom odgovornošću za trgovinu na veliko i malo, export-import, usluge, ugostiteljstvo u stečaju, OIB 55856220732</item>
    </derivirana_varijabla>
  </DomainObject.Predmet.ProtuStrankaListFormatedOIB>
  <DomainObject.Predmet.ProtuStrankaListFormatedWithAdress>
    <izvorni_sadrzaj>
      <item>ČONDIĆ-KADMENOVIĆ društvo s ograničenom odgovornošću za trgovinu na veliko i malo, export-import, usluge, ugostiteljstvo u stečaju, Zoranićeva 1, 21210 Solin</item>
    </izvorni_sadrzaj>
    <derivirana_varijabla naziv="DomainObject.Predmet.ProtuStrankaListFormatedWithAdress_1">
      <item>ČONDIĆ-KADMENOVIĆ društvo s ograničenom odgovornošću za trgovinu na veliko i malo, export-import, usluge, ugostiteljstvo u stečaju, Zoranićeva 1, 21210 Solin</item>
    </derivirana_varijabla>
  </DomainObject.Predmet.ProtuStrankaListFormatedWithAdress>
  <DomainObject.Predmet.ProtuStrankaListFormatedWithAdressOIB>
    <izvorni_sadrzaj>
      <item>ČONDIĆ-KADMENOVIĆ društvo s ograničenom odgovornošću za trgovinu na veliko i malo, export-import, usluge, ugostiteljstvo u stečaju, OIB 55856220732, Zoranićeva 1, 21210 Solin</item>
    </izvorni_sadrzaj>
    <derivirana_varijabla naziv="DomainObject.Predmet.ProtuStrankaListFormatedWithAdressOIB_1">
      <item>ČONDIĆ-KADMENOVIĆ društvo s ograničenom odgovornošću za trgovinu na veliko i malo, export-import, usluge, ugostiteljstvo u stečaju, OIB 55856220732, Zoranićeva 1, 21210 Solin</item>
    </derivirana_varijabla>
  </DomainObject.Predmet.ProtuStrankaListFormatedWithAdressOIB>
  <DomainObject.Predmet.ProtuStrankaListNazivFormated>
    <izvorni_sadrzaj>
      <item>ČONDIĆ-KADMENOVIĆ društvo s ograničenom odgovornošću za trgovinu na veliko i malo, export-import, usluge, ugostiteljstvo u stečaju</item>
    </izvorni_sadrzaj>
    <derivirana_varijabla naziv="DomainObject.Predmet.ProtuStrankaListNazivFormated_1">
      <item>ČONDIĆ-KADMENOVIĆ društvo s ograničenom odgovornošću za trgovinu na veliko i malo, export-import, usluge, ugostiteljstvo u stečaju</item>
    </derivirana_varijabla>
  </DomainObject.Predmet.ProtuStrankaListNazivFormated>
  <DomainObject.Predmet.ProtuStrankaListNazivFormatedOIB>
    <izvorni_sadrzaj>
      <item>ČONDIĆ-KADMENOVIĆ društvo s ograničenom odgovornošću za trgovinu na veliko i malo, export-import, usluge, ugostiteljstvo u stečaju, OIB 55856220732</item>
    </izvorni_sadrzaj>
    <derivirana_varijabla naziv="DomainObject.Predmet.ProtuStrankaListNazivFormatedOIB_1">
      <item>ČONDIĆ-KADMENOVIĆ društvo s ograničenom odgovornošću za trgovinu na veliko i malo, export-import, usluge, ugostiteljstvo u stečaju, OIB 55856220732</item>
    </derivirana_varijabla>
  </DomainObject.Predmet.ProtuStrankaListNazivFormatedOIB>
  <DomainObject.Predmet.OstaliListFormated>
    <izvorni_sadrzaj>
      <item>TATJANA ČONDIĆ-KADMENOVIĆ</item>
      <item>NEDILJKO ČONDIĆ-KADMENOVIĆ</item>
    </izvorni_sadrzaj>
    <derivirana_varijabla naziv="DomainObject.Predmet.OstaliListFormated_1">
      <item>TATJANA ČONDIĆ-KADMENOVIĆ</item>
      <item>NEDILJKO ČONDIĆ-KADMENOVIĆ</item>
    </derivirana_varijabla>
  </DomainObject.Predmet.OstaliListFormated>
  <DomainObject.Predmet.OstaliListFormatedOIB>
    <izvorni_sadrzaj>
      <item>TATJANA ČONDIĆ-KADMENOVIĆ, OIB 41007684369</item>
      <item>NEDILJKO ČONDIĆ-KADMENOVIĆ, OIB 11502097909</item>
    </izvorni_sadrzaj>
    <derivirana_varijabla naziv="DomainObject.Predmet.OstaliListFormatedOIB_1">
      <item>TATJANA ČONDIĆ-KADMENOVIĆ, OIB 41007684369</item>
      <item>NEDILJKO ČONDIĆ-KADMENOVIĆ, OIB 11502097909</item>
    </derivirana_varijabla>
  </DomainObject.Predmet.OstaliListFormatedOIB>
  <DomainObject.Predmet.OstaliListFormatedWithAdress>
    <izvorni_sadrzaj>
      <item>TATJANA ČONDIĆ-KADMENOVIĆ, Svib 0, Svib</item>
      <item>NEDILJKO ČONDIĆ-KADMENOVIĆ, Svib 0, 21256 Svib</item>
    </izvorni_sadrzaj>
    <derivirana_varijabla naziv="DomainObject.Predmet.OstaliListFormatedWithAdress_1">
      <item>TATJANA ČONDIĆ-KADMENOVIĆ, Svib 0, Svib</item>
      <item>NEDILJKO ČONDIĆ-KADMENOVIĆ, Svib 0, 21256 Svib</item>
    </derivirana_varijabla>
  </DomainObject.Predmet.OstaliListFormatedWithAdress>
  <DomainObject.Predmet.OstaliListFormatedWithAdressOIB>
    <izvorni_sadrzaj>
      <item>TATJANA ČONDIĆ-KADMENOVIĆ, OIB 41007684369, Svib 0, Svib</item>
      <item>NEDILJKO ČONDIĆ-KADMENOVIĆ, OIB 11502097909, Svib 0, 21256 Svib</item>
    </izvorni_sadrzaj>
    <derivirana_varijabla naziv="DomainObject.Predmet.OstaliListFormatedWithAdressOIB_1">
      <item>TATJANA ČONDIĆ-KADMENOVIĆ, OIB 41007684369, Svib 0, Svib</item>
      <item>NEDILJKO ČONDIĆ-KADMENOVIĆ, OIB 11502097909, Svib 0, 21256 Svib</item>
    </derivirana_varijabla>
  </DomainObject.Predmet.OstaliListFormatedWithAdressOIB>
  <DomainObject.Predmet.OstaliListNazivFormated>
    <izvorni_sadrzaj>
      <item>TATJANA ČONDIĆ-KADMENOVIĆ</item>
      <item>NEDILJKO ČONDIĆ-KADMENOVIĆ</item>
    </izvorni_sadrzaj>
    <derivirana_varijabla naziv="DomainObject.Predmet.OstaliListNazivFormated_1">
      <item>TATJANA ČONDIĆ-KADMENOVIĆ</item>
      <item>NEDILJKO ČONDIĆ-KADMENOVIĆ</item>
    </derivirana_varijabla>
  </DomainObject.Predmet.OstaliListNazivFormated>
  <DomainObject.Predmet.OstaliListNazivFormatedOIB>
    <izvorni_sadrzaj>
      <item>TATJANA ČONDIĆ-KADMENOVIĆ, OIB 41007684369</item>
      <item>NEDILJKO ČONDIĆ-KADMENOVIĆ, OIB 11502097909</item>
    </izvorni_sadrzaj>
    <derivirana_varijabla naziv="DomainObject.Predmet.OstaliListNazivFormatedOIB_1">
      <item>TATJANA ČONDIĆ-KADMENOVIĆ, OIB 41007684369</item>
      <item>NEDILJKO ČONDIĆ-KADMENOVIĆ, OIB 11502097909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</izvorni_sadrzaj>
    <derivirana_varijabla naziv="DomainObject.Predmet.StrankaIDrugi_1">FINA, Regionalni centar Zagreb</derivirana_varijabla>
  </DomainObject.Predmet.StrankaIDrugi>
  <DomainObject.Predmet.ProtustrankaIDrugi>
    <izvorni_sadrzaj>ČONDIĆ-KADMENOVIĆ društvo s ograničenom odgovornošću za trgovinu na veliko i malo, export-import, usluge, ugostiteljstvo u stečaju</izvorni_sadrzaj>
    <derivirana_varijabla naziv="DomainObject.Predmet.ProtustrankaIDrugi_1">ČONDIĆ-KADMENOVIĆ društvo s ograničenom odgovornošću za trgovinu na veliko i malo, export-import, usluge, ugostiteljstvo u stečaju</derivirana_varijabla>
  </DomainObject.Predmet.ProtustrankaIDrugi>
  <DomainObject.Predmet.StrankaIDrugiAdressOIB>
    <izvorni_sadrzaj>FINA, Regionalni centar Zagreb, OIB 85821130368, Koturaška 43, 10000 Zagreb</izvorni_sadrzaj>
    <derivirana_varijabla naziv="DomainObject.Predmet.StrankaIDrugiAdressOIB_1">FINA, Regionalni centar Zagreb, OIB 85821130368, Koturaška 43, 10000 Zagreb</derivirana_varijabla>
  </DomainObject.Predmet.StrankaIDrugiAdressOIB>
  <DomainObject.Predmet.ProtustrankaIDrugiAdressOIB>
    <izvorni_sadrzaj>ČONDIĆ-KADMENOVIĆ društvo s ograničenom odgovornošću za trgovinu na veliko i malo, export-import, usluge, ugostiteljstvo u stečaju, OIB 55856220732, Zoranićeva 1, 21210 Solin</izvorni_sadrzaj>
    <derivirana_varijabla naziv="DomainObject.Predmet.ProtustrankaIDrugiAdressOIB_1">ČONDIĆ-KADMENOVIĆ društvo s ograničenom odgovornošću za trgovinu na veliko i malo, export-import, usluge, ugostiteljstvo u stečaju, OIB 55856220732, Zoranićeva 1,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</item>
      <item>ČONDIĆ-KADMENOVIĆ društvo s ograničenom odgovornošću za trgovinu na veliko i malo, export-import, usluge, ugostiteljstvo u stečaju</item>
      <item>TATJANA ČONDIĆ-KADMENOVIĆ</item>
      <item>NEDILJKO ČONDIĆ-KADMENOVIĆ</item>
    </izvorni_sadrzaj>
    <derivirana_varijabla naziv="DomainObject.Predmet.SudioniciListNaziv_1">
      <item>FINA, Regionalni centar Zagreb</item>
      <item>ČONDIĆ-KADMENOVIĆ društvo s ograničenom odgovornošću za trgovinu na veliko i malo, export-import, usluge, ugostiteljstvo u stečaju</item>
      <item>TATJANA ČONDIĆ-KADMENOVIĆ</item>
      <item>NEDILJKO ČONDIĆ-KADMENOVIĆ</item>
    </derivirana_varijabla>
  </DomainObject.Predmet.SudioniciListNaziv>
  <DomainObject.Predmet.SudioniciListAdressOIB>
    <izvorni_sadrzaj>
      <item>FINA, Regionalni centar Zagreb, OIB 85821130368, Koturaška 43,10000 Zagreb</item>
      <item>ČONDIĆ-KADMENOVIĆ društvo s ograničenom odgovornošću za trgovinu na veliko i malo, export-import, usluge, ugostiteljstvo u stečaju, OIB 55856220732, Zoranićeva 1,21210 Solin</item>
      <item>TATJANA ČONDIĆ-KADMENOVIĆ, OIB 41007684369, Svib 0,Svib</item>
      <item>NEDILJKO ČONDIĆ-KADMENOVIĆ, OIB 11502097909, Svib 0,21256 Svib</item>
    </izvorni_sadrzaj>
    <derivirana_varijabla naziv="DomainObject.Predmet.SudioniciListAdressOIB_1">
      <item>FINA, Regionalni centar Zagreb, OIB 85821130368, Koturaška 43,10000 Zagreb</item>
      <item>ČONDIĆ-KADMENOVIĆ društvo s ograničenom odgovornošću za trgovinu na veliko i malo, export-import, usluge, ugostiteljstvo u stečaju, OIB 55856220732, Zoranićeva 1,21210 Solin</item>
      <item>TATJANA ČONDIĆ-KADMENOVIĆ, OIB 41007684369, Svib 0,Svib</item>
      <item>NEDILJKO ČONDIĆ-KADMENOVIĆ, OIB 11502097909, Svib 0,21256 Svib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55856220732</item>
      <item>, OIB 41007684369</item>
      <item>, OIB 11502097909</item>
    </izvorni_sadrzaj>
    <derivirana_varijabla naziv="DomainObject.Predmet.SudioniciListNazivOIB_1">
      <item>, OIB 85821130368</item>
      <item>, OIB 55856220732</item>
      <item>, OIB 41007684369</item>
      <item>, OIB 11502097909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487</properties:Words>
  <properties:Characters>2581</properties:Characters>
  <properties:Lines>75</properties:Lines>
  <properties:Paragraphs>26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2018-03-26T05:58:00Z</dcterms:created>
  <dc:creator>Marija Elez</dc:creator>
  <cp:lastModifiedBy>Marija Elez</cp:lastModifiedBy>
  <cp:lastPrinted>2018-03-26T06:22:00Z</cp:lastPrinted>
  <dcterms:modified xmlns:xsi="http://www.w3.org/2001/XMLSchema-instance" xsi:type="dcterms:W3CDTF">2018-03-26T06:29:00Z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žalba kao nedopuštena (1.st-423-13 odbačena žalba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