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be4f" w14:paraId="f44be4f" w:rsidRDefault="0084165E" w:rsidP="00FC52A9" w:rsidR="00FC52A9" w:rsidRPr="00500570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8. St</w:t>
      </w:r>
      <w:r w:rsidR="00FC52A9" w:rsidRPr="00500570">
        <w:rPr>
          <w:bCs/>
        </w:rPr>
        <w:t>-</w:t>
      </w:r>
      <w:r w:rsidR="00661918">
        <w:rPr>
          <w:bCs/>
        </w:rPr>
        <w:t>5981/2015</w:t>
      </w:r>
    </w:p>
    <w:p w:rsidRDefault="00A537DD" w:rsidP="006008C2" w:rsidR="0044668F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7EF" w:rsidP="006008C2" w:rsidR="005C57EF"/>
    <w:p w:rsidRDefault="006008C2" w:rsidP="006008C2" w:rsidR="006008C2">
      <w:r>
        <w:t>REPUBLIKA HRVATSKA</w:t>
      </w:r>
    </w:p>
    <w:p w:rsidRDefault="006008C2" w:rsidP="006008C2" w:rsidR="006008C2">
      <w:r>
        <w:t xml:space="preserve"> Trgovački sud u Zagrebu</w:t>
      </w:r>
    </w:p>
    <w:p w:rsidRDefault="006008C2" w:rsidP="006008C2" w:rsidR="006008C2">
      <w:r>
        <w:t xml:space="preserve">  Zagreb, Amruševa 2/II</w:t>
      </w:r>
    </w:p>
    <w:p w:rsidRDefault="00AA787D" w:rsidP="006008C2" w:rsidR="00AA787D"/>
    <w:p w:rsidRDefault="00500570" w:rsidP="006008C2" w:rsidR="0044668F">
      <w:pPr>
        <w:jc w:val="center"/>
      </w:pPr>
      <w:r>
        <w:t xml:space="preserve">R E P U B L I K A   H R V A T S K A </w:t>
      </w:r>
    </w:p>
    <w:p w:rsidRDefault="00AA787D" w:rsidP="00A537DD" w:rsidR="00AA787D"/>
    <w:p w:rsidRDefault="006008C2" w:rsidP="006008C2" w:rsidR="006008C2" w:rsidRPr="00500570">
      <w:pPr>
        <w:jc w:val="center"/>
      </w:pPr>
      <w:r w:rsidRPr="00500570">
        <w:t>R J E Š E NJ E</w:t>
      </w:r>
    </w:p>
    <w:p w:rsidRDefault="00AA787D" w:rsidP="00E857D6" w:rsidR="00AA787D">
      <w:pPr>
        <w:jc w:val="both"/>
      </w:pPr>
    </w:p>
    <w:p w:rsidRDefault="006008C2" w:rsidP="005C274D" w:rsidR="00065F77">
      <w:pPr>
        <w:ind w:firstLine="708"/>
        <w:jc w:val="both"/>
      </w:pPr>
      <w:r w:rsidRPr="00B93E0A">
        <w:t xml:space="preserve">Trgovački sud u Zagrebu po sucu </w:t>
      </w:r>
      <w:r w:rsidR="0084165E">
        <w:t xml:space="preserve">pojedincu Mariji Jurdana u </w:t>
      </w:r>
      <w:r w:rsidR="00B93E0A" w:rsidRPr="00B93E0A">
        <w:t>p</w:t>
      </w:r>
      <w:r w:rsidR="0084165E">
        <w:t>ravnoj stvari podnositelja zahtjeva</w:t>
      </w:r>
      <w:r w:rsidR="00EF179C">
        <w:t xml:space="preserve"> </w:t>
      </w:r>
      <w:r w:rsidR="0084165E">
        <w:t xml:space="preserve">Financijska agencija za pokretanjem skraćenog stečajnog postupka nad dužnikom </w:t>
      </w:r>
      <w:r w:rsidR="00661918">
        <w:t>VITA PULS j.d.o.o. za trgovinu i usluge, OIB: 32309720370, Ozalj, Karlovačka cesta 122 A, dana 25. siječnja 2018. godine</w:t>
      </w:r>
      <w:r w:rsidR="007B715E" w:rsidRPr="00B93E0A">
        <w:t xml:space="preserve"> </w:t>
      </w:r>
      <w:r w:rsidR="001C048E" w:rsidRPr="00B93E0A">
        <w:t xml:space="preserve"> </w:t>
      </w:r>
    </w:p>
    <w:p w:rsidRDefault="00AE7314" w:rsidP="009E71AC" w:rsidR="00AE7314">
      <w:pPr>
        <w:jc w:val="center"/>
      </w:pPr>
    </w:p>
    <w:p w:rsidRDefault="009E71AC" w:rsidP="009E71AC" w:rsidR="009E71AC">
      <w:pPr>
        <w:jc w:val="center"/>
      </w:pPr>
      <w:r>
        <w:t>r i j e š i o   j e</w:t>
      </w:r>
    </w:p>
    <w:p w:rsidRDefault="009E71AC" w:rsidP="00E857D6" w:rsidR="009E71AC">
      <w:pPr>
        <w:jc w:val="both"/>
      </w:pPr>
    </w:p>
    <w:p w:rsidRDefault="003F5B8E" w:rsidP="003F5B8E" w:rsidR="003F5B8E">
      <w:pPr>
        <w:ind w:firstLine="709"/>
        <w:jc w:val="both"/>
      </w:pPr>
      <w:r>
        <w:t>Odbacuje se zahtjev Financijske agencije za pokretanje skraćenog s</w:t>
      </w:r>
      <w:r w:rsidR="00661918">
        <w:t>tečjanog postupka nad dužnikom VITA PULS j.d.o.o. za trgovinu i usluge, OIB: 32309720370, Ozalj, Karlovačka cesta 122 A.</w:t>
      </w:r>
    </w:p>
    <w:p w:rsidRDefault="00661918" w:rsidP="003F5B8E" w:rsidR="00661918">
      <w:pPr>
        <w:ind w:firstLine="709"/>
        <w:jc w:val="both"/>
      </w:pPr>
    </w:p>
    <w:p w:rsidRDefault="00F7335E" w:rsidP="00622FA7" w:rsidR="00350EB9">
      <w:pPr>
        <w:jc w:val="center"/>
      </w:pPr>
      <w:r>
        <w:t>O</w:t>
      </w:r>
      <w:r w:rsidR="00350EB9">
        <w:t>brazloženje</w:t>
      </w:r>
    </w:p>
    <w:p w:rsidRDefault="00350EB9" w:rsidP="00350EB9" w:rsidR="00350EB9">
      <w:pPr>
        <w:jc w:val="both"/>
      </w:pPr>
    </w:p>
    <w:p w:rsidRDefault="003F5B8E" w:rsidP="00407016" w:rsidR="00661918">
      <w:pPr>
        <w:ind w:firstLine="708"/>
        <w:jc w:val="both"/>
      </w:pPr>
      <w:r>
        <w:t xml:space="preserve">Dana </w:t>
      </w:r>
      <w:r w:rsidR="00661918">
        <w:t>12. studenog 2015</w:t>
      </w:r>
      <w:r>
        <w:t>. godine  Financijska agencija (dalje: FINA) je podnijela podnesak pod nazivom zahtjeva za provedbu skraćenog stečajnog postupka nad gore navedenom pravnom osobom, a pozivom na odredbu čl. 429. i 444. Stečajnog zakona (NN 71/15, dalje: SZ), navodeći da su nad dužnikom ispunjeni uvjeti iz čl. 428. SZ-a odnosno da dužnik nema zaposlenih,</w:t>
      </w:r>
      <w:r w:rsidR="00661918">
        <w:t xml:space="preserve"> da na dan 1.92015. evidentirane neizvršene osnove za plaćanje u neprekidnom razdoblju od 643, dana, ukupan iznos od 971,37 kn.</w:t>
      </w:r>
    </w:p>
    <w:p w:rsidRDefault="00661918" w:rsidP="00407016" w:rsidR="00661918">
      <w:pPr>
        <w:ind w:firstLine="708"/>
        <w:jc w:val="both"/>
      </w:pPr>
    </w:p>
    <w:p w:rsidRDefault="00445935" w:rsidP="00407016" w:rsidR="00445935">
      <w:pPr>
        <w:ind w:firstLine="708"/>
        <w:jc w:val="both"/>
      </w:pPr>
      <w:r>
        <w:t>Provjerom u suds</w:t>
      </w:r>
      <w:r w:rsidR="00661918">
        <w:t xml:space="preserve">kom registru je utvrđeno da je </w:t>
      </w:r>
      <w:r w:rsidR="00661918" w:rsidRPr="00661918">
        <w:t xml:space="preserve"> </w:t>
      </w:r>
      <w:r w:rsidR="00661918">
        <w:t>VITA PULS j.d.o.o. za trgovinu i usluge, OIB: 32309720370, Ozalj, Karlovačka cesta 122 A</w:t>
      </w:r>
      <w:r>
        <w:t xml:space="preserve">, </w:t>
      </w:r>
      <w:r w:rsidR="00661918">
        <w:t>R</w:t>
      </w:r>
      <w:r>
        <w:t xml:space="preserve">ješenjem </w:t>
      </w:r>
      <w:r w:rsidR="00661918">
        <w:t xml:space="preserve"> Trgovačkog suda u Zagrebu, Stalna služba u Karlovcu broj </w:t>
      </w:r>
      <w:r>
        <w:t>Tt-</w:t>
      </w:r>
      <w:r w:rsidR="00661918">
        <w:t>17/11716-49</w:t>
      </w:r>
      <w:r>
        <w:t xml:space="preserve"> </w:t>
      </w:r>
      <w:r w:rsidR="00661918">
        <w:t xml:space="preserve">brisan iz sudskog registra. Stoga nisu ispunjeni uvjeti za vođenje skraćenog stečajnog postupka. </w:t>
      </w:r>
    </w:p>
    <w:p w:rsidRDefault="00AA787D" w:rsidP="00A537DD" w:rsidR="00AA787D"/>
    <w:p w:rsidRDefault="00661918" w:rsidP="00A537DD" w:rsidR="00661918"/>
    <w:p w:rsidRDefault="009300D6" w:rsidP="009E71AC" w:rsidR="009E71AC">
      <w:pPr>
        <w:jc w:val="center"/>
      </w:pPr>
      <w:r>
        <w:t>U Zagrebu</w:t>
      </w:r>
      <w:r w:rsidR="00724B9A">
        <w:t xml:space="preserve">, </w:t>
      </w:r>
      <w:r w:rsidR="00661918">
        <w:t>25. siječnja 2018</w:t>
      </w:r>
      <w:r w:rsidR="00510287">
        <w:t>. godine</w:t>
      </w:r>
    </w:p>
    <w:p w:rsidRDefault="0044668F" w:rsidP="007A2181" w:rsidR="0044668F">
      <w:pPr>
        <w:jc w:val="center"/>
      </w:pPr>
      <w:r>
        <w:t xml:space="preserve">  </w:t>
      </w:r>
    </w:p>
    <w:p w:rsidRDefault="00AA787D" w:rsidP="007A2181" w:rsidR="00AA787D">
      <w:pPr>
        <w:jc w:val="center"/>
      </w:pPr>
    </w:p>
    <w:p w:rsidRDefault="0044668F" w:rsidP="00500570" w:rsidR="00065F77">
      <w:pPr>
        <w:ind w:firstLine="708" w:left="4956"/>
        <w:jc w:val="center"/>
      </w:pPr>
      <w:r>
        <w:t>SUDAC</w:t>
      </w:r>
    </w:p>
    <w:p w:rsidRDefault="0044668F" w:rsidP="00CA0F34" w:rsidR="00CA0F34">
      <w:pPr>
        <w:ind w:left="5664"/>
        <w:jc w:val="center"/>
      </w:pPr>
      <w:r>
        <w:t>Marija Jurdana</w:t>
      </w:r>
      <w:r w:rsidR="00D75CF1">
        <w:t>, v.r.</w:t>
      </w:r>
    </w:p>
    <w:p w:rsidRDefault="00D75CF1" w:rsidP="00CA0F34" w:rsidR="00D75CF1">
      <w:pPr>
        <w:ind w:left="5664"/>
        <w:jc w:val="center"/>
      </w:pPr>
    </w:p>
    <w:p w:rsidRDefault="00D75CF1" w:rsidP="00D75CF1" w:rsidR="00D75CF1">
      <w:pPr>
        <w:ind w:left="6372"/>
      </w:pPr>
      <w:r>
        <w:t>Za točnost otpravka</w:t>
      </w:r>
    </w:p>
    <w:p w:rsidRDefault="00D75CF1" w:rsidP="00D75CF1" w:rsidR="00D75CF1">
      <w:pPr>
        <w:ind w:left="6372"/>
      </w:pPr>
      <w:r>
        <w:t>Nikolina Krunić</w:t>
      </w:r>
    </w:p>
    <w:p w:rsidRDefault="00D75CF1" w:rsidP="00CA0F34" w:rsidR="00D75CF1">
      <w:pPr>
        <w:ind w:left="5664"/>
        <w:jc w:val="center"/>
      </w:pPr>
    </w:p>
    <w:p w:rsidRDefault="00AF05E6" w:rsidP="00AF05E6" w:rsidR="00AF05E6">
      <w:pPr>
        <w:ind w:left="5664"/>
      </w:pPr>
    </w:p>
    <w:p w:rsidRDefault="00A537DD" w:rsidP="00CA0F34" w:rsidR="00A537DD">
      <w:pPr>
        <w:ind w:left="5664"/>
        <w:jc w:val="center"/>
      </w:pPr>
    </w:p>
    <w:p w:rsidRDefault="00661918" w:rsidP="002D60C1" w:rsidR="00661918"/>
    <w:p w:rsidRDefault="00661918" w:rsidP="002D60C1" w:rsidR="00661918"/>
    <w:p w:rsidRDefault="00661918" w:rsidP="002D60C1" w:rsidR="00661918"/>
    <w:p w:rsidRDefault="00661918" w:rsidP="002D60C1" w:rsidR="00661918"/>
    <w:p w:rsidRDefault="00661918" w:rsidP="002D60C1" w:rsidR="00661918"/>
    <w:p w:rsidRDefault="00661918" w:rsidP="002D60C1" w:rsidR="00661918"/>
    <w:p w:rsidRDefault="002D60C1" w:rsidP="002D60C1" w:rsidR="002D60C1">
      <w:r>
        <w:t>POUKA O PRAVNOM LIJEKU:</w:t>
      </w:r>
    </w:p>
    <w:p w:rsidRDefault="002D60C1" w:rsidP="002D60C1" w:rsidR="002D60C1">
      <w:r>
        <w:t xml:space="preserve">Protiv ovog rješenja </w:t>
      </w:r>
      <w:r w:rsidR="00445935">
        <w:t>podnositelj zahtjeva ima pravo na žalbu Visokom trgovačkom sudu RH, a koja se podnosi u roku od 8 dana ovome sudu u 3 primjerka.</w:t>
      </w:r>
    </w:p>
    <w:p w:rsidRDefault="002D60C1" w:rsidP="002D60C1" w:rsidR="002D60C1"/>
    <w:p w:rsidRDefault="00661918" w:rsidP="00D75CF1" w:rsidR="00661918">
      <w:pPr>
        <w:pStyle w:val="Odlomakpopisa"/>
      </w:pPr>
      <w:r>
        <w:t xml:space="preserve"> </w:t>
      </w:r>
    </w:p>
    <w:sectPr w:rsidSect="00E63036" w:rsidR="0066191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0B3" w:rsidP="00E63036" w:rsidR="00B660B3">
      <w:r>
        <w:separator/>
      </w:r>
    </w:p>
  </w:endnote>
  <w:endnote w:id="0" w:type="continuationSeparator">
    <w:p w:rsidRDefault="00B660B3" w:rsidP="00E63036" w:rsidR="00B66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0B3" w:rsidP="00E63036" w:rsidR="00B660B3">
      <w:r>
        <w:separator/>
      </w:r>
    </w:p>
  </w:footnote>
  <w:footnote w:id="0" w:type="continuationSeparator">
    <w:p w:rsidRDefault="00B660B3" w:rsidP="00E63036" w:rsidR="00B66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036" w:rsidR="00E63036">
    <w:pPr>
      <w:pStyle w:val="Zaglavlje"/>
    </w:pPr>
    <w:r>
      <w:ptab w:leader="none" w:relativeTo="margin" w:alignment="center"/>
    </w:r>
    <w:r>
      <w:fldChar w:fldCharType="begin"/>
    </w:r>
    <w:r>
      <w:instrText>PAGE   \* MERGEFORMAT</w:instrText>
    </w:r>
    <w:r>
      <w:fldChar w:fldCharType="separate"/>
    </w:r>
    <w:r w:rsidR="00D75CF1">
      <w:rPr>
        <w:noProof/>
      </w:rPr>
      <w:t>2</w:t>
    </w:r>
    <w:r>
      <w:fldChar w:fldCharType="end"/>
    </w:r>
    <w:r>
      <w:ptab w:leader="none" w:relativeTo="margin" w:alignment="right"/>
    </w:r>
    <w:r>
      <w:t>8. St-</w:t>
    </w:r>
    <w:r w:rsidR="00661918">
      <w:t>5981/2015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026DF"/>
    <w:multiLevelType w:val="hybridMultilevel"/>
    <w:tmpl w:val="3A869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D7E88"/>
    <w:multiLevelType w:val="hybridMultilevel"/>
    <w:tmpl w:val="06903B4C"/>
    <w:lvl w:tplc="4F88A6E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5AE3BBF"/>
    <w:multiLevelType w:val="hybridMultilevel"/>
    <w:tmpl w:val="F0080B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D8707A"/>
    <w:multiLevelType w:val="hybridMultilevel"/>
    <w:tmpl w:val="295AE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B90820"/>
    <w:multiLevelType w:val="hybridMultilevel"/>
    <w:tmpl w:val="9F6ED892"/>
    <w:lvl w:tplc="8AB02C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5231D8"/>
    <w:multiLevelType w:val="hybridMultilevel"/>
    <w:tmpl w:val="D35E56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1E6D3E"/>
    <w:multiLevelType w:val="hybridMultilevel"/>
    <w:tmpl w:val="4E5CB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8A6561"/>
    <w:multiLevelType w:val="hybridMultilevel"/>
    <w:tmpl w:val="51F6CFD4"/>
    <w:lvl w:tplc="FAC029D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E374DCB"/>
    <w:multiLevelType w:val="hybridMultilevel"/>
    <w:tmpl w:val="BD9EF9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08C2"/>
    <w:rsid w:val="000205E9"/>
    <w:rsid w:val="00034BDA"/>
    <w:rsid w:val="00065F77"/>
    <w:rsid w:val="000C5274"/>
    <w:rsid w:val="000C561D"/>
    <w:rsid w:val="000F17D5"/>
    <w:rsid w:val="000F2F95"/>
    <w:rsid w:val="000F7512"/>
    <w:rsid w:val="0010690F"/>
    <w:rsid w:val="0013529A"/>
    <w:rsid w:val="001735B7"/>
    <w:rsid w:val="001951F6"/>
    <w:rsid w:val="001C048E"/>
    <w:rsid w:val="002278B0"/>
    <w:rsid w:val="00246A5F"/>
    <w:rsid w:val="002517C8"/>
    <w:rsid w:val="00285325"/>
    <w:rsid w:val="002A27BD"/>
    <w:rsid w:val="002D60C1"/>
    <w:rsid w:val="00334370"/>
    <w:rsid w:val="00350EB9"/>
    <w:rsid w:val="00365A18"/>
    <w:rsid w:val="0038568F"/>
    <w:rsid w:val="003F5B8E"/>
    <w:rsid w:val="00407016"/>
    <w:rsid w:val="00445935"/>
    <w:rsid w:val="0044668F"/>
    <w:rsid w:val="004767A3"/>
    <w:rsid w:val="004C6440"/>
    <w:rsid w:val="004F11B1"/>
    <w:rsid w:val="004F55FF"/>
    <w:rsid w:val="00500570"/>
    <w:rsid w:val="00500F14"/>
    <w:rsid w:val="00510287"/>
    <w:rsid w:val="005849C0"/>
    <w:rsid w:val="005A6EB6"/>
    <w:rsid w:val="005C274D"/>
    <w:rsid w:val="005C57EF"/>
    <w:rsid w:val="006008C2"/>
    <w:rsid w:val="00622FA7"/>
    <w:rsid w:val="00661918"/>
    <w:rsid w:val="006C1AFA"/>
    <w:rsid w:val="007012C2"/>
    <w:rsid w:val="00724B9A"/>
    <w:rsid w:val="00727B13"/>
    <w:rsid w:val="00746B3A"/>
    <w:rsid w:val="00795AF2"/>
    <w:rsid w:val="007A2181"/>
    <w:rsid w:val="007B715E"/>
    <w:rsid w:val="0084165E"/>
    <w:rsid w:val="00873F52"/>
    <w:rsid w:val="008B142B"/>
    <w:rsid w:val="008C2110"/>
    <w:rsid w:val="00911D51"/>
    <w:rsid w:val="009144C7"/>
    <w:rsid w:val="00915AFE"/>
    <w:rsid w:val="009300D6"/>
    <w:rsid w:val="0094110A"/>
    <w:rsid w:val="009456B8"/>
    <w:rsid w:val="009813FB"/>
    <w:rsid w:val="009A3610"/>
    <w:rsid w:val="009E191A"/>
    <w:rsid w:val="009E71AC"/>
    <w:rsid w:val="00A24C79"/>
    <w:rsid w:val="00A537DD"/>
    <w:rsid w:val="00A767A5"/>
    <w:rsid w:val="00A8308E"/>
    <w:rsid w:val="00A871C6"/>
    <w:rsid w:val="00AA787D"/>
    <w:rsid w:val="00AE7314"/>
    <w:rsid w:val="00AF05E6"/>
    <w:rsid w:val="00B412FB"/>
    <w:rsid w:val="00B660B3"/>
    <w:rsid w:val="00B93E0A"/>
    <w:rsid w:val="00B974CE"/>
    <w:rsid w:val="00BB467D"/>
    <w:rsid w:val="00BF7E6A"/>
    <w:rsid w:val="00CA0F34"/>
    <w:rsid w:val="00CB425C"/>
    <w:rsid w:val="00CE0271"/>
    <w:rsid w:val="00D2505C"/>
    <w:rsid w:val="00D37AB3"/>
    <w:rsid w:val="00D435F7"/>
    <w:rsid w:val="00D75CF1"/>
    <w:rsid w:val="00E001B7"/>
    <w:rsid w:val="00E038E3"/>
    <w:rsid w:val="00E26F58"/>
    <w:rsid w:val="00E4660B"/>
    <w:rsid w:val="00E63036"/>
    <w:rsid w:val="00E857D6"/>
    <w:rsid w:val="00E90380"/>
    <w:rsid w:val="00EC5FC9"/>
    <w:rsid w:val="00ED184A"/>
    <w:rsid w:val="00EF179C"/>
    <w:rsid w:val="00F028EB"/>
    <w:rsid w:val="00F07374"/>
    <w:rsid w:val="00F10DA8"/>
    <w:rsid w:val="00F7335E"/>
    <w:rsid w:val="00F7797E"/>
    <w:rsid w:val="00FA0B99"/>
    <w:rsid w:val="00FA6E1F"/>
    <w:rsid w:val="00FC52A9"/>
    <w:rsid w:val="00FD4C09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08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1" w:type="character">
    <w:name w:val="st1"/>
    <w:basedOn w:val="Zadanifontodlomka"/>
    <w:rsid w:val="009456B8"/>
  </w:style>
  <w:style w:styleId="Tekstbalonia" w:type="paragraph">
    <w:name w:val="Balloon Text"/>
    <w:basedOn w:val="Normal"/>
    <w:semiHidden/>
    <w:rsid w:val="009456B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7DD"/>
    <w:pPr>
      <w:ind w:left="720"/>
      <w:contextualSpacing/>
    </w:pPr>
  </w:style>
  <w:style w:styleId="Zaglavlje" w:type="paragraph">
    <w:name w:val="header"/>
    <w:basedOn w:val="Normal"/>
    <w:link w:val="ZaglavljeChar"/>
    <w:rsid w:val="00E630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63036"/>
    <w:rPr>
      <w:sz w:val="24"/>
      <w:szCs w:val="24"/>
    </w:rPr>
  </w:style>
  <w:style w:styleId="Podnoje" w:type="paragraph">
    <w:name w:val="footer"/>
    <w:basedOn w:val="Normal"/>
    <w:link w:val="PodnojeChar"/>
    <w:rsid w:val="00E630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CF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CF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CF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CF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08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1" w:type="character">
    <w:name w:val="st1"/>
    <w:basedOn w:val="Zadanifontodlomka"/>
    <w:rsid w:val="009456B8"/>
  </w:style>
  <w:style w:styleId="Tekstbalonia" w:type="paragraph">
    <w:name w:val="Balloon Text"/>
    <w:basedOn w:val="Normal"/>
    <w:semiHidden/>
    <w:rsid w:val="009456B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7DD"/>
    <w:pPr>
      <w:ind w:left="720"/>
      <w:contextualSpacing/>
    </w:pPr>
  </w:style>
  <w:style w:styleId="Zaglavlje" w:type="paragraph">
    <w:name w:val="header"/>
    <w:basedOn w:val="Normal"/>
    <w:link w:val="ZaglavljeChar"/>
    <w:rsid w:val="00E630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63036"/>
    <w:rPr>
      <w:sz w:val="24"/>
      <w:szCs w:val="24"/>
    </w:rPr>
  </w:style>
  <w:style w:styleId="Podnoje" w:type="paragraph">
    <w:name w:val="footer"/>
    <w:basedOn w:val="Normal"/>
    <w:link w:val="PodnojeChar"/>
    <w:rsid w:val="00E630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CF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CF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CF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CF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793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5981</izvorni_sadrzaj>
    <derivirana_varijabla naziv="DomainObject.Predmet.Broj_1">5981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St-5981/2015</izvorni_sadrzaj>
    <derivirana_varijabla naziv="DomainObject.Predmet.OznakaBroj_1">St-5981/2015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puls  j.d.o.o. zastupanog po punomoćniku Predrag Kirinčić</izvorni_sadrzaj>
    <derivirana_varijabla naziv="DomainObject.Predmet.ProtustrankaFormated_1">  Vita puls  j.d.o.o. zastupanog po punomoćniku Predrag Kirinčić</derivirana_varijabla>
  </DomainObject.Predmet.ProtustrankaFormated>
  <DomainObject.Predmet.ProtustrankaFormatedOIB>
    <izvorni_sadrzaj>  Vita puls  j.d.o.o., OIB 32309720370 zastupanog po punomoćniku Predrag Kirinčić</izvorni_sadrzaj>
    <derivirana_varijabla naziv="DomainObject.Predmet.ProtustrankaFormatedOIB_1">  Vita puls  j.d.o.o., OIB 32309720370 zastupanog po punomoćniku Predrag Kirinčić</derivirana_varijabla>
  </DomainObject.Predmet.ProtustrankaFormatedOIB>
  <DomainObject.Predmet.ProtustrankaFormatedWithAdress>
    <izvorni_sadrzaj> Vita puls  j.d.o.o., Karlovačka cesta 122/A, 47280 Ozalj zastupanog po punomoćniku Predrag Kirinčić</izvorni_sadrzaj>
    <derivirana_varijabla naziv="DomainObject.Predmet.ProtustrankaFormatedWithAdress_1"> Vita puls  j.d.o.o., Karlovačka cesta 122/A, 47280 Ozalj zastupanog po punomoćniku Predrag Kirinčić</derivirana_varijabla>
  </DomainObject.Predmet.ProtustrankaFormatedWithAdress>
  <DomainObject.Predmet.ProtustrankaFormatedWithAdressOIB>
    <izvorni_sadrzaj> Vita puls  j.d.o.o., OIB 32309720370, Karlovačka cesta 122/A, 47280 Ozalj zastupanog po punomoćniku Predrag Kirinčić</izvorni_sadrzaj>
    <derivirana_varijabla naziv="DomainObject.Predmet.ProtustrankaFormatedWithAdressOIB_1"> Vita puls  j.d.o.o., OIB 32309720370, Karlovačka cesta 122/A, 47280 Ozalj zastupanog po punomoćniku Predrag Kirinčić</derivirana_varijabla>
  </DomainObject.Predmet.ProtustrankaFormatedWithAdressOIB>
  <DomainObject.Predmet.ProtustrankaWithAdress>
    <izvorni_sadrzaj>Vita puls  j.d.o.o. Karlovačka cesta 122/A, 47280 Ozalj</izvorni_sadrzaj>
    <derivirana_varijabla naziv="DomainObject.Predmet.ProtustrankaWithAdress_1">Vita puls  j.d.o.o. Karlovačka cesta 122/A, 47280 Ozalj</derivirana_varijabla>
  </DomainObject.Predmet.ProtustrankaWithAdress>
  <DomainObject.Predmet.ProtustrankaWithAdressOIB>
    <izvorni_sadrzaj>Vita puls  j.d.o.o., OIB 32309720370, Karlovačka cesta 122/A, 47280 Ozalj</izvorni_sadrzaj>
    <derivirana_varijabla naziv="DomainObject.Predmet.ProtustrankaWithAdressOIB_1">Vita puls  j.d.o.o., OIB 32309720370, Karlovačka cesta 122/A, 47280 Ozalj</derivirana_varijabla>
  </DomainObject.Predmet.ProtustrankaWithAdressOIB>
  <DomainObject.Predmet.ProtustrankaNazivFormated>
    <izvorni_sadrzaj>Vita puls  j.d.o.o.</izvorni_sadrzaj>
    <derivirana_varijabla naziv="DomainObject.Predmet.ProtustrankaNazivFormated_1">Vita puls  j.d.o.o.</derivirana_varijabla>
  </DomainObject.Predmet.ProtustrankaNazivFormated>
  <DomainObject.Predmet.ProtustrankaNazivFormatedOIB>
    <izvorni_sadrzaj>Vita puls  j.d.o.o., OIB 32309720370</izvorni_sadrzaj>
    <derivirana_varijabla naziv="DomainObject.Predmet.ProtustrankaNazivFormatedOIB_1">Vita puls  j.d.o.o., OIB 32309720370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8. -  M. Jurdana</izvorni_sadrzaj>
    <derivirana_varijabla naziv="DomainObject.Predmet.Referada.Naziv_1"> 8. -  M. Jurdana</derivirana_varijabla>
  </DomainObject.Predmet.Referada.Naziv>
  <DomainObject.Predmet.Referada.Oznaka>
    <izvorni_sadrzaj>8.</izvorni_sadrzaj>
    <derivirana_varijabla naziv="DomainObject.Predmet.Referada.Oznaka_1">8.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8. -  M. Jurdana</izvorni_sadrzaj>
    <derivirana_varijabla naziv="DomainObject.Predmet.TrenutnaLokacijaSpisa.Naziv_1"> 8. - 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Vita puls  j.d.o.o. zastupanog po punomoćniku Predrag Kirinčić</item>
    </izvorni_sadrzaj>
    <derivirana_varijabla naziv="DomainObject.Predmet.ProtuStrankaListFormated_1">
      <item>Vita puls  j.d.o.o. zastupanog po punomoćniku Predrag Kirinčić</item>
    </derivirana_varijabla>
  </DomainObject.Predmet.ProtuStrankaListFormated>
  <DomainObject.Predmet.ProtuStrankaListFormatedOIB>
    <izvorni_sadrzaj>
      <item>Vita puls  j.d.o.o., OIB 32309720370 zastupanog po punomoćniku Predrag Kirinčić</item>
    </izvorni_sadrzaj>
    <derivirana_varijabla naziv="DomainObject.Predmet.ProtuStrankaListFormatedOIB_1">
      <item>Vita puls  j.d.o.o., OIB 32309720370 zastupanog po punomoćniku Predrag Kirinčić</item>
    </derivirana_varijabla>
  </DomainObject.Predmet.ProtuStrankaListFormatedOIB>
  <DomainObject.Predmet.ProtuStrankaListFormatedWithAdress>
    <izvorni_sadrzaj>
      <item>Vita puls  j.d.o.o., Karlovačka cesta 122/A, 47280 Ozalj zastupanog po punomoćniku Predrag Kirinčić</item>
    </izvorni_sadrzaj>
    <derivirana_varijabla naziv="DomainObject.Predmet.ProtuStrankaListFormatedWithAdress_1">
      <item>Vita puls  j.d.o.o., Karlovačka cesta 122/A, 47280 Ozalj zastupanog po punomoćniku Predrag Kirinčić</item>
    </derivirana_varijabla>
  </DomainObject.Predmet.ProtuStrankaListFormatedWithAdress>
  <DomainObject.Predmet.ProtuStrankaListFormatedWithAdressOIB>
    <izvorni_sadrzaj>
      <item>Vita puls  j.d.o.o., OIB 32309720370, Karlovačka cesta 122/A, 47280 Ozalj zastupanog po punomoćniku Predrag Kirinčić</item>
    </izvorni_sadrzaj>
    <derivirana_varijabla naziv="DomainObject.Predmet.ProtuStrankaListFormatedWithAdressOIB_1">
      <item>Vita puls  j.d.o.o., OIB 32309720370, Karlovačka cesta 122/A, 47280 Ozalj zastupanog po punomoćniku Predrag Kirinčić</item>
    </derivirana_varijabla>
  </DomainObject.Predmet.ProtuStrankaListFormatedWithAdressOIB>
  <DomainObject.Predmet.ProtuStrankaListNazivFormated>
    <izvorni_sadrzaj>
      <item>Vita puls  j.d.o.o.</item>
    </izvorni_sadrzaj>
    <derivirana_varijabla naziv="DomainObject.Predmet.ProtuStrankaListNazivFormated_1">
      <item>Vita puls  j.d.o.o.</item>
    </derivirana_varijabla>
  </DomainObject.Predmet.ProtuStrankaListNazivFormated>
  <DomainObject.Predmet.ProtuStrankaListNazivFormatedOIB>
    <izvorni_sadrzaj>
      <item>Vita puls  j.d.o.o., OIB 32309720370</item>
    </izvorni_sadrzaj>
    <derivirana_varijabla naziv="DomainObject.Predmet.ProtuStrankaListNazivFormatedOIB_1">
      <item>Vita puls  j.d.o.o., OIB 32309720370</item>
    </derivirana_varijabla>
  </DomainObject.Predmet.ProtuStrankaListNazivFormatedOIB>
  <DomainObject.Predmet.OstaliListFormated>
    <izvorni_sadrzaj>
      <item>Predrag Kirinčić punomoćnik sudionika u postupku Vita puls  j.d.o.o.</item>
    </izvorni_sadrzaj>
    <derivirana_varijabla naziv="DomainObject.Predmet.OstaliListFormated_1">
      <item>Predrag Kirinčić punomoćnik sudionika u postupku Vita puls  j.d.o.o.</item>
    </derivirana_varijabla>
  </DomainObject.Predmet.OstaliListFormated>
  <DomainObject.Predmet.OstaliListFormatedOIB>
    <izvorni_sadrzaj>
      <item>Predrag Kirinčić, OIB 38154430780 punomoćnik sudionika u postupku Vita puls  j.d.o.o.</item>
    </izvorni_sadrzaj>
    <derivirana_varijabla naziv="DomainObject.Predmet.OstaliListFormatedOIB_1">
      <item>Predrag Kirinčić, OIB 38154430780 punomoćnik sudionika u postupku Vita puls  j.d.o.o.</item>
    </derivirana_varijabla>
  </DomainObject.Predmet.OstaliListFormatedOIB>
  <DomainObject.Predmet.OstaliListFormatedWithAdress>
    <izvorni_sadrzaj>
      <item>Predrag Kirinčić, Karlovačka Cesta 122 A, 47280 Ozalj punomoćnik sudionika u postupku Vita puls  j.d.o.o.</item>
    </izvorni_sadrzaj>
    <derivirana_varijabla naziv="DomainObject.Predmet.OstaliListFormatedWithAdress_1">
      <item>Predrag Kirinčić, Karlovačka Cesta 122 A, 47280 Ozalj punomoćnik sudionika u postupku Vita puls  j.d.o.o.</item>
    </derivirana_varijabla>
  </DomainObject.Predmet.OstaliListFormatedWithAdress>
  <DomainObject.Predmet.OstaliListFormatedWithAdressOIB>
    <izvorni_sadrzaj>
      <item>Predrag Kirinčić, OIB 38154430780, Karlovačka Cesta 122 A, 47280 Ozalj punomoćnik sudionika u postupku Vita puls  j.d.o.o.</item>
    </izvorni_sadrzaj>
    <derivirana_varijabla naziv="DomainObject.Predmet.OstaliListFormatedWithAdressOIB_1">
      <item>Predrag Kirinčić, OIB 38154430780, Karlovačka Cesta 122 A, 47280 Ozalj punomoćnik sudionika u postupku Vita puls  j.d.o.o.</item>
    </derivirana_varijabla>
  </DomainObject.Predmet.OstaliListFormatedWithAdressOIB>
  <DomainObject.Predmet.OstaliListNazivFormated>
    <izvorni_sadrzaj>
      <item>Predrag Kirinčić</item>
    </izvorni_sadrzaj>
    <derivirana_varijabla naziv="DomainObject.Predmet.OstaliListNazivFormated_1">
      <item>Predrag Kirinčić</item>
    </derivirana_varijabla>
  </DomainObject.Predmet.OstaliListNazivFormated>
  <DomainObject.Predmet.OstaliListNazivFormatedOIB>
    <izvorni_sadrzaj>
      <item>Predrag Kirinčić, OIB 38154430780</item>
    </izvorni_sadrzaj>
    <derivirana_varijabla naziv="DomainObject.Predmet.OstaliListNazivFormatedOIB_1">
      <item>Predrag Kirinčić, OIB 38154430780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Vita puls  j.d.o.o.</izvorni_sadrzaj>
    <derivirana_varijabla naziv="DomainObject.Predmet.ProtustrankaIDrugi_1">Vita puls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Vita puls  j.d.o.o., OIB 32309720370, Karlovačka cesta 122/A, 47280 Ozalj</izvorni_sadrzaj>
    <derivirana_varijabla naziv="DomainObject.Predmet.ProtustrankaIDrugiAdressOIB_1">Vita puls  j.d.o.o., OIB 32309720370, Karlovačka cesta 122/A,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Vita puls  j.d.o.o.</item>
      <item>Predrag Kirinčić</item>
    </izvorni_sadrzaj>
    <derivirana_varijabla naziv="DomainObject.Predmet.SudioniciListNaziv_1">
      <item>Fina Regionalni centar Zagreb Podružnica Karlovac</item>
      <item>Vita puls  j.d.o.o.</item>
      <item>Predrag Kirinčić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Vita puls  j.d.o.o., OIB 32309720370, Karlovačka cesta 122/A,47280 Ozalj</item>
      <item>Predrag Kirinčić, OIB 38154430780, Karlovačka Cesta 122 A,47280 Ozalj</item>
    </izvorni_sadrzaj>
    <derivirana_varijabla naziv="DomainObject.Predmet.SudioniciListAdressOIB_1">
      <item>Fina Regionalni centar Zagreb Podružnica Karlovac, OIB 85821130368, Ul. Pavla Vitezovića 1,47000 Karlovac</item>
      <item>Vita puls  j.d.o.o., OIB 32309720370, Karlovačka cesta 122/A,47280 Ozalj</item>
      <item>Predrag Kirinčić, OIB 38154430780, Karlovačka Cesta 122 A,47280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32309720370</item>
      <item>, OIB 38154430780</item>
    </izvorni_sadrzaj>
    <derivirana_varijabla naziv="DomainObject.Predmet.SudioniciListNazivOIB_1">
      <item>, OIB 85821130368</item>
      <item>, OIB 32309720370</item>
      <item>, OIB 38154430780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1ECA6-8CD4-462E-A61E-BEA17AFFC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1439</properties:Characters>
  <properties:Lines>59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2018-01-25T08:10:00Z</dcterms:created>
  <dc:creator>mjurdana</dc:creator>
  <cp:lastModifiedBy>Nikolina Krunić</cp:lastModifiedBy>
  <cp:lastPrinted>2018-01-25T08:12:00Z</cp:lastPrinted>
  <dcterms:modified xmlns:xsi="http://www.w3.org/2001/XMLSchema-instance" xsi:type="dcterms:W3CDTF">2018-01-25T08:12:00Z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