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c1d45" w14:paraId="efc1d4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657304">
        <w:rPr>
          <w:b/>
          <w:color w:themeColor="text1" w:val="000000"/>
        </w:rPr>
        <w:t>1216</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657304" w:rsidRPr="00657304">
        <w:t>ARCA MERCATUS, d.o.o. za trgovinu i usluge, Split, Varaždinska 53, MBS: 060029443, OIB: 21842109097</w:t>
      </w:r>
      <w:r w:rsidRPr="00916C6F">
        <w:t xml:space="preserve">, dana </w:t>
      </w:r>
      <w:r w:rsidR="00A05A27" w:rsidRPr="00A05A27">
        <w:t xml:space="preserve">02. studenog </w:t>
      </w:r>
      <w:r w:rsidR="00FD5966">
        <w:t>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657304">
        <w:rPr>
          <w:caps/>
        </w:rPr>
        <w:t>MILI MIŠLJENČEVIĆU</w:t>
      </w:r>
      <w:r w:rsidR="00B9173A" w:rsidRPr="00C661A7">
        <w:t>,</w:t>
      </w:r>
      <w:r w:rsidR="00974344">
        <w:t xml:space="preserve"> Split, </w:t>
      </w:r>
      <w:r w:rsidR="00657304">
        <w:t>Makarska ulica 1</w:t>
      </w:r>
      <w:r w:rsidR="00C84496">
        <w:t>,</w:t>
      </w:r>
      <w:r w:rsidR="00B9173A" w:rsidRPr="00C661A7">
        <w:t xml:space="preserve"> OIB: </w:t>
      </w:r>
      <w:r w:rsidR="00657304">
        <w:t>97147315735</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657304" w:rsidRPr="00657304">
        <w:t>ARCA MERCATUS, d.o.o. za trgovinu i usluge, Split, Varaždinska 53, MBS: 060029443, OIB: 21842109097</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657304">
        <w:t>1216</w:t>
      </w:r>
      <w:r w:rsidR="00462A0B">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657304">
        <w:t>1216</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F5921" w:rsidRPr="00A05A27">
        <w:t>444</w:t>
      </w:r>
      <w:r w:rsidRPr="00916C6F">
        <w:t xml:space="preserve">. st. </w:t>
      </w:r>
      <w:r w:rsidR="004F592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F5921" w:rsidRPr="00A05A27">
        <w:t>444</w:t>
      </w:r>
      <w:r w:rsidRPr="00916C6F">
        <w:t xml:space="preserve">. st. </w:t>
      </w:r>
      <w:r w:rsidR="004F5921">
        <w:t>2</w:t>
      </w:r>
      <w:r w:rsidRPr="00916C6F">
        <w:t xml:space="preserve">. SZ-a, iz kojeg proizlazi da dužnik u Očevidniku redoslijeda osnova za plaćanje ima evidentirane neizvršene osnove za plaćanje u neprekinutom razdoblju od </w:t>
      </w:r>
      <w:r w:rsidR="00657304">
        <w:t>1764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Pr="00A05A27">
        <w:t>110</w:t>
      </w:r>
      <w:r w:rsidRPr="00916C6F">
        <w:t xml:space="preserve">. st. </w:t>
      </w:r>
      <w:r w:rsidR="00A05A27">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05A27" w:rsidRPr="00A05A27">
        <w:rPr>
          <w:b/>
        </w:rPr>
        <w:t xml:space="preserve">02. studenog </w:t>
      </w:r>
      <w:r w:rsidR="0024559D">
        <w:rPr>
          <w:b/>
        </w:rPr>
        <w:t>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F1365D">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26B2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57304">
      <w:rPr>
        <w:rFonts w:hAnsi="Book Antiqua" w:ascii="Book Antiqua"/>
        <w:b/>
        <w:sz w:val="20"/>
        <w:szCs w:val="20"/>
      </w:rPr>
      <w:t>1216</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26B21"/>
    <w:rsid w:val="001322F2"/>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2A0B"/>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7304"/>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D5564"/>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05A27"/>
    <w:rsid w:val="00A306AC"/>
    <w:rsid w:val="00A3143C"/>
    <w:rsid w:val="00A31ED9"/>
    <w:rsid w:val="00A345D9"/>
    <w:rsid w:val="00A35768"/>
    <w:rsid w:val="00A36314"/>
    <w:rsid w:val="00A43897"/>
    <w:rsid w:val="00A450C5"/>
    <w:rsid w:val="00A45AEC"/>
    <w:rsid w:val="00A47724"/>
    <w:rsid w:val="00A53997"/>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365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26B21"/>
    <w:rPr>
      <w:color w:val="808080"/>
      <w:bdr w:space="0" w:sz="0" w:color="auto" w:val="none"/>
      <w:shd w:fill="auto" w:color="auto" w:val="clear"/>
    </w:rPr>
  </w:style>
  <w:style w:customStyle="true" w:styleId="eSPISCCParagraphDefaultFont" w:type="character">
    <w:name w:val="eSPIS_CC_Paragraph Default Font"/>
    <w:basedOn w:val="Zadanifontodlomka"/>
    <w:rsid w:val="00126B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26B21"/>
    <w:rPr>
      <w:b/>
      <w:bdr w:space="0" w:sz="0" w:color="auto" w:val="none"/>
      <w:shd w:fill="FFFFCC" w:color="auto" w:val="clear"/>
      <w:lang w:val="hr-HR"/>
    </w:rPr>
  </w:style>
  <w:style w:customStyle="true" w:styleId="PozadinaSvijetloCrvena" w:type="character">
    <w:name w:val="Pozadina_SvijetloCrvena"/>
    <w:basedOn w:val="eSPISCCParagraphDefaultFont"/>
    <w:rsid w:val="00126B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26B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26B21"/>
    <w:rPr>
      <w:color w:val="808080"/>
      <w:bdr w:color="auto" w:space="0" w:sz="0" w:val="none"/>
      <w:shd w:color="auto" w:fill="auto" w:val="clear"/>
    </w:rPr>
  </w:style>
  <w:style w:customStyle="1" w:styleId="eSPISCCParagraphDefaultFont" w:type="character">
    <w:name w:val="eSPIS_CC_Paragraph Default Font"/>
    <w:basedOn w:val="Zadanifontodlomka"/>
    <w:rsid w:val="00126B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26B21"/>
    <w:rPr>
      <w:b/>
      <w:bdr w:color="auto" w:space="0" w:sz="0" w:val="none"/>
      <w:shd w:color="auto" w:fill="FFFFCC" w:val="clear"/>
      <w:lang w:val="hr-HR"/>
    </w:rPr>
  </w:style>
  <w:style w:customStyle="1" w:styleId="PozadinaSvijetloCrvena" w:type="character">
    <w:name w:val="Pozadina_SvijetloCrvena"/>
    <w:basedOn w:val="eSPISCCParagraphDefaultFont"/>
    <w:rsid w:val="00126B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26B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St-1216/2016</izvorni_sadrzaj>
    <derivirana_varijabla naziv="DomainObject.Predmet.OznakaBroj_1">St-1216/2016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ARCA MERCATUS, d.o.o. za trgovinu i usluge</izvorni_sadrzaj>
    <derivirana_varijabla naziv="DomainObject.Predmet.ProtustrankaFormated_1">  ARCA MERCATUS, d.o.o. za trgovinu i usluge</derivirana_varijabla>
  </DomainObject.Predmet.ProtustrankaFormated>
  <DomainObject.Predmet.ProtustrankaFormatedOIB>
    <izvorni_sadrzaj>  ARCA MERCATUS, d.o.o. za trgovinu i usluge, OIB 21842109097</izvorni_sadrzaj>
    <derivirana_varijabla naziv="DomainObject.Predmet.ProtustrankaFormatedOIB_1">  ARCA MERCATUS, d.o.o. za trgovinu i usluge, OIB 21842109097</derivirana_varijabla>
  </DomainObject.Predmet.ProtustrankaFormatedOIB>
  <DomainObject.Predmet.ProtustrankaFormatedWithAdress>
    <izvorni_sadrzaj> ARCA MERCATUS, d.o.o. za trgovinu i usluge, Varaždinska 53, 21000 Split</izvorni_sadrzaj>
    <derivirana_varijabla naziv="DomainObject.Predmet.ProtustrankaFormatedWithAdress_1"> ARCA MERCATUS, d.o.o. za trgovinu i usluge, Varaždinska 53, 21000 Split</derivirana_varijabla>
  </DomainObject.Predmet.ProtustrankaFormatedWithAdress>
  <DomainObject.Predmet.ProtustrankaFormatedWithAdressOIB>
    <izvorni_sadrzaj> ARCA MERCATUS, d.o.o. za trgovinu i usluge, OIB 21842109097, Varaždinska 53, 21000 Split</izvorni_sadrzaj>
    <derivirana_varijabla naziv="DomainObject.Predmet.ProtustrankaFormatedWithAdressOIB_1"> ARCA MERCATUS, d.o.o. za trgovinu i usluge, OIB 21842109097, Varaždinska 53, 21000 Split</derivirana_varijabla>
  </DomainObject.Predmet.ProtustrankaFormatedWithAdressOIB>
  <DomainObject.Predmet.ProtustrankaWithAdress>
    <izvorni_sadrzaj>ARCA MERCATUS, d.o.o. za trgovinu i usluge Varaždinska 53, 21000 Split</izvorni_sadrzaj>
    <derivirana_varijabla naziv="DomainObject.Predmet.ProtustrankaWithAdress_1">ARCA MERCATUS, d.o.o. za trgovinu i usluge Varaždinska 53, 21000 Split</derivirana_varijabla>
  </DomainObject.Predmet.ProtustrankaWithAdress>
  <DomainObject.Predmet.ProtustrankaWithAdressOIB>
    <izvorni_sadrzaj>ARCA MERCATUS, d.o.o. za trgovinu i usluge, OIB 21842109097, Varaždinska 53, 21000 Split</izvorni_sadrzaj>
    <derivirana_varijabla naziv="DomainObject.Predmet.ProtustrankaWithAdressOIB_1">ARCA MERCATUS, d.o.o. za trgovinu i usluge, OIB 21842109097, Varaždinska 53, 21000 Split</derivirana_varijabla>
  </DomainObject.Predmet.ProtustrankaWithAdressOIB>
  <DomainObject.Predmet.ProtustrankaNazivFormated>
    <izvorni_sadrzaj>ARCA MERCATUS, d.o.o. za trgovinu i usluge</izvorni_sadrzaj>
    <derivirana_varijabla naziv="DomainObject.Predmet.ProtustrankaNazivFormated_1">ARCA MERCATUS, d.o.o. za trgovinu i usluge</derivirana_varijabla>
  </DomainObject.Predmet.ProtustrankaNazivFormated>
  <DomainObject.Predmet.ProtustrankaNazivFormatedOIB>
    <izvorni_sadrzaj>ARCA MERCATUS, d.o.o. za trgovinu i usluge, OIB 21842109097</izvorni_sadrzaj>
    <derivirana_varijabla naziv="DomainObject.Predmet.ProtustrankaNazivFormatedOIB_1">ARCA MERCATUS, d.o.o. za trgovinu i usluge, OIB 21842109097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14901262.69</izvorni_sadrzaj>
    <derivirana_varijabla naziv="DomainObject.Predmet.TrenutnaVrijednost_1">14901262.69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ARCA MERCATUS, d.o.o. za trgovinu i usluge</item>
    </izvorni_sadrzaj>
    <derivirana_varijabla naziv="DomainObject.Predmet.ProtuStrankaListFormated_1">
      <item>ARCA MERCATUS, d.o.o. za trgovinu i usluge</item>
    </derivirana_varijabla>
  </DomainObject.Predmet.ProtuStrankaListFormated>
  <DomainObject.Predmet.ProtuStrankaListFormatedOIB>
    <izvorni_sadrzaj>
      <item>ARCA MERCATUS, d.o.o. za trgovinu i usluge, OIB 21842109097</item>
    </izvorni_sadrzaj>
    <derivirana_varijabla naziv="DomainObject.Predmet.ProtuStrankaListFormatedOIB_1">
      <item>ARCA MERCATUS, d.o.o. za trgovinu i usluge, OIB 21842109097</item>
    </derivirana_varijabla>
  </DomainObject.Predmet.ProtuStrankaListFormatedOIB>
  <DomainObject.Predmet.ProtuStrankaListFormatedWithAdress>
    <izvorni_sadrzaj>
      <item>ARCA MERCATUS, d.o.o. za trgovinu i usluge, Varaždinska 53, 21000 Split</item>
    </izvorni_sadrzaj>
    <derivirana_varijabla naziv="DomainObject.Predmet.ProtuStrankaListFormatedWithAdress_1">
      <item>ARCA MERCATUS, d.o.o. za trgovinu i usluge, Varaždinska 53, 21000 Split</item>
    </derivirana_varijabla>
  </DomainObject.Predmet.ProtuStrankaListFormatedWithAdress>
  <DomainObject.Predmet.ProtuStrankaListFormatedWithAdressOIB>
    <izvorni_sadrzaj>
      <item>ARCA MERCATUS, d.o.o. za trgovinu i usluge, OIB 21842109097, Varaždinska 53, 21000 Split</item>
    </izvorni_sadrzaj>
    <derivirana_varijabla naziv="DomainObject.Predmet.ProtuStrankaListFormatedWithAdressOIB_1">
      <item>ARCA MERCATUS, d.o.o. za trgovinu i usluge, OIB 21842109097, Varaždinska 53, 21000 Split</item>
    </derivirana_varijabla>
  </DomainObject.Predmet.ProtuStrankaListFormatedWithAdressOIB>
  <DomainObject.Predmet.ProtuStrankaListNazivFormated>
    <izvorni_sadrzaj>
      <item>ARCA MERCATUS, d.o.o. za trgovinu i usluge</item>
    </izvorni_sadrzaj>
    <derivirana_varijabla naziv="DomainObject.Predmet.ProtuStrankaListNazivFormated_1">
      <item>ARCA MERCATUS, d.o.o. za trgovinu i usluge</item>
    </derivirana_varijabla>
  </DomainObject.Predmet.ProtuStrankaListNazivFormated>
  <DomainObject.Predmet.ProtuStrankaListNazivFormatedOIB>
    <izvorni_sadrzaj>
      <item>ARCA MERCATUS, d.o.o. za trgovinu i usluge, OIB 21842109097</item>
    </izvorni_sadrzaj>
    <derivirana_varijabla naziv="DomainObject.Predmet.ProtuStrankaListNazivFormatedOIB_1">
      <item>ARCA MERCATUS, d.o.o. za trgovinu i usluge, OIB 21842109097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ARCA MERCATUS, d.o.o. za trgovinu i usluge</izvorni_sadrzaj>
    <derivirana_varijabla naziv="DomainObject.Predmet.ProtustrankaIDrugi_1">ARCA MERCATUS,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ARCA MERCATUS, d.o.o. za trgovinu i usluge, OIB 21842109097, Varaždinska 53, 21000 Split</izvorni_sadrzaj>
    <derivirana_varijabla naziv="DomainObject.Predmet.ProtustrankaIDrugiAdressOIB_1">ARCA MERCATUS, d.o.o. za trgovinu i usluge, OIB 21842109097, Varaždinska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ARCA MERCATUS, d.o.o. za trgovinu i usluge</item>
      <item>FINANCIJSKA AGENCIJA, RC SPLIT</item>
    </izvorni_sadrzaj>
    <derivirana_varijabla naziv="DomainObject.Predmet.SudioniciListNaziv_1">
      <item>ARCA MERCATUS, d.o.o. za trgovinu i usluge</item>
      <item>FINANCIJSKA AGENCIJA, RC SPLIT</item>
    </derivirana_varijabla>
  </DomainObject.Predmet.SudioniciListNaziv>
  <DomainObject.Predmet.SudioniciListAdressOIB>
    <izvorni_sadrzaj>
      <item>ARCA MERCATUS, d.o.o. za trgovinu i usluge, OIB 21842109097, Varaždinska 53,21000 Split</item>
      <item>FINANCIJSKA AGENCIJA, RC SPLIT, OIB 85821130368, Mažuranićevo šetalište 24 b,21000 Split</item>
    </izvorni_sadrzaj>
    <derivirana_varijabla naziv="DomainObject.Predmet.SudioniciListAdressOIB_1">
      <item>ARCA MERCATUS, d.o.o. za trgovinu i usluge, OIB 21842109097, Varaždinska 53,21000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21842109097</item>
      <item>, OIB 85821130368</item>
    </izvorni_sadrzaj>
    <derivirana_varijabla naziv="DomainObject.Predmet.SudioniciListNazivOIB_1">
      <item>, OIB 21842109097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4754</properties:Characters>
  <properties:Lines>118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2017-10-26T11:33:00Z</dcterms:created>
  <dc:creator>Katarina Franković</dc:creator>
  <cp:lastModifiedBy>Andrijana Leto</cp:lastModifiedBy>
  <cp:lastPrinted>2017-11-02T10:30:00Z</cp:lastPrinted>
  <dcterms:modified xmlns:xsi="http://www.w3.org/2001/XMLSchema-instance" xsi:type="dcterms:W3CDTF">2017-11-02T10:32:00Z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