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5190b" w14:paraId="c75190b" w:rsidRDefault="00B20950" w:rsidP="006D0554" w:rsidR="00325A1D" w:rsidRPr="00C7370A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7370A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C33" w:rsidP="00342C33" w:rsidR="00342C33" w:rsidRPr="00C7370A">
      <w:pPr>
        <w:rPr>
          <w:rFonts w:hAnsi="Times New Roman" w:ascii="Times New Roman"/>
          <w:sz w:val="24"/>
          <w:szCs w:val="24"/>
        </w:rPr>
      </w:pPr>
      <w:r w:rsidRPr="00C7370A">
        <w:rPr>
          <w:rFonts w:hAnsi="Times New Roman" w:ascii="Times New Roman"/>
          <w:sz w:val="24"/>
          <w:szCs w:val="24"/>
        </w:rPr>
        <w:t>REPUBLIKA HRVATSKA</w:t>
      </w:r>
    </w:p>
    <w:p w:rsidRDefault="00342C33" w:rsidP="00342C33" w:rsidR="00342C33" w:rsidRPr="00C7370A">
      <w:pPr>
        <w:rPr>
          <w:rFonts w:hAnsi="Times New Roman" w:ascii="Times New Roman"/>
          <w:sz w:val="24"/>
          <w:szCs w:val="24"/>
        </w:rPr>
      </w:pPr>
      <w:r w:rsidRPr="00C7370A">
        <w:rPr>
          <w:rFonts w:hAnsi="Times New Roman" w:ascii="Times New Roman"/>
          <w:sz w:val="24"/>
          <w:szCs w:val="24"/>
        </w:rPr>
        <w:t>TRGOVAČKI SUD U ZAGREBU</w:t>
      </w:r>
    </w:p>
    <w:p w:rsidRDefault="00342C33" w:rsidP="00342C33" w:rsidR="00342C33" w:rsidRPr="00C7370A">
      <w:pPr>
        <w:rPr>
          <w:rFonts w:hAnsi="Times New Roman" w:ascii="Times New Roman"/>
          <w:sz w:val="24"/>
          <w:szCs w:val="24"/>
        </w:rPr>
      </w:pPr>
      <w:r w:rsidRPr="00C7370A">
        <w:rPr>
          <w:rFonts w:hAnsi="Times New Roman" w:ascii="Times New Roman"/>
          <w:sz w:val="24"/>
          <w:szCs w:val="24"/>
        </w:rPr>
        <w:t>Zagreb, Amruševa 2/II</w:t>
      </w:r>
      <w:r w:rsidRPr="00C7370A">
        <w:rPr>
          <w:rFonts w:hAnsi="Times New Roman" w:ascii="Times New Roman"/>
          <w:sz w:val="24"/>
          <w:szCs w:val="24"/>
        </w:rPr>
        <w:tab/>
      </w:r>
      <w:r w:rsidRPr="00C7370A">
        <w:rPr>
          <w:rFonts w:hAnsi="Times New Roman" w:ascii="Times New Roman"/>
          <w:sz w:val="24"/>
          <w:szCs w:val="24"/>
        </w:rPr>
        <w:tab/>
      </w:r>
      <w:r w:rsidRPr="00C7370A">
        <w:rPr>
          <w:rFonts w:hAnsi="Times New Roman" w:ascii="Times New Roman"/>
          <w:sz w:val="24"/>
          <w:szCs w:val="24"/>
        </w:rPr>
        <w:tab/>
      </w:r>
      <w:r w:rsidRPr="00C7370A">
        <w:rPr>
          <w:rFonts w:hAnsi="Times New Roman" w:ascii="Times New Roman"/>
          <w:sz w:val="24"/>
          <w:szCs w:val="24"/>
        </w:rPr>
        <w:tab/>
      </w:r>
      <w:r w:rsidRPr="00C7370A">
        <w:rPr>
          <w:rFonts w:hAnsi="Times New Roman" w:ascii="Times New Roman"/>
          <w:sz w:val="24"/>
          <w:szCs w:val="24"/>
        </w:rPr>
        <w:tab/>
      </w:r>
      <w:r w:rsidRPr="00C7370A">
        <w:rPr>
          <w:rFonts w:hAnsi="Times New Roman" w:ascii="Times New Roman"/>
          <w:sz w:val="24"/>
          <w:szCs w:val="24"/>
        </w:rPr>
        <w:tab/>
      </w:r>
      <w:r w:rsidRPr="00C7370A">
        <w:rPr>
          <w:rFonts w:hAnsi="Times New Roman" w:ascii="Times New Roman"/>
          <w:sz w:val="24"/>
          <w:szCs w:val="24"/>
        </w:rPr>
        <w:tab/>
        <w:t>7 St-</w:t>
      </w:r>
      <w:r w:rsidR="0084237B">
        <w:rPr>
          <w:rFonts w:hAnsi="Times New Roman" w:ascii="Times New Roman"/>
          <w:sz w:val="24"/>
          <w:szCs w:val="24"/>
        </w:rPr>
        <w:t>5637/16-23</w:t>
      </w:r>
    </w:p>
    <w:p w:rsidRDefault="00342C33" w:rsidP="00342C33" w:rsidR="00342C33" w:rsidRPr="00C7370A">
      <w:pPr>
        <w:rPr>
          <w:rFonts w:hAnsi="Times New Roman" w:ascii="Times New Roman"/>
          <w:sz w:val="24"/>
          <w:szCs w:val="24"/>
        </w:rPr>
      </w:pPr>
    </w:p>
    <w:p w:rsidRDefault="00342C33" w:rsidP="00342C33" w:rsidR="00342C33" w:rsidRPr="00C7370A">
      <w:pPr>
        <w:jc w:val="center"/>
        <w:rPr>
          <w:rFonts w:hAnsi="Times New Roman" w:ascii="Times New Roman"/>
          <w:sz w:val="24"/>
          <w:szCs w:val="24"/>
        </w:rPr>
      </w:pPr>
      <w:r w:rsidRPr="00C7370A">
        <w:rPr>
          <w:rFonts w:hAnsi="Times New Roman" w:ascii="Times New Roman"/>
          <w:sz w:val="24"/>
          <w:szCs w:val="24"/>
        </w:rPr>
        <w:t>R E P U B L I K A  H R V A T S K A</w:t>
      </w:r>
    </w:p>
    <w:p w:rsidRDefault="00342C33" w:rsidP="00342C33" w:rsidR="00342C33" w:rsidRPr="00C7370A">
      <w:pPr>
        <w:jc w:val="center"/>
        <w:rPr>
          <w:rFonts w:hAnsi="Times New Roman" w:ascii="Times New Roman"/>
          <w:sz w:val="24"/>
          <w:szCs w:val="24"/>
        </w:rPr>
      </w:pPr>
      <w:r w:rsidRPr="00C7370A">
        <w:rPr>
          <w:rFonts w:hAnsi="Times New Roman" w:ascii="Times New Roman"/>
          <w:sz w:val="24"/>
          <w:szCs w:val="24"/>
        </w:rPr>
        <w:t>R J E Š E N J E</w:t>
      </w:r>
    </w:p>
    <w:p w:rsidRDefault="00342C33" w:rsidP="00342C33" w:rsidR="00342C33" w:rsidRPr="00C7370A">
      <w:pPr>
        <w:jc w:val="center"/>
        <w:rPr>
          <w:rFonts w:hAnsi="Times New Roman" w:ascii="Times New Roman"/>
          <w:sz w:val="24"/>
          <w:szCs w:val="24"/>
        </w:rPr>
      </w:pPr>
    </w:p>
    <w:p w:rsidRDefault="00342C33" w:rsidP="006D0554" w:rsidR="00790513" w:rsidRPr="00C7370A">
      <w:pPr>
        <w:jc w:val="both"/>
        <w:rPr>
          <w:rFonts w:hAnsi="Times New Roman" w:ascii="Times New Roman"/>
          <w:sz w:val="24"/>
          <w:szCs w:val="24"/>
        </w:rPr>
      </w:pPr>
      <w:r w:rsidRPr="00C7370A">
        <w:rPr>
          <w:rFonts w:hAnsi="Times New Roman" w:ascii="Times New Roman"/>
          <w:sz w:val="24"/>
          <w:szCs w:val="24"/>
        </w:rPr>
        <w:tab/>
        <w:t xml:space="preserve">Trgovački sud u Zagrebu po sucu pojedincu Vesni Malenica kao stečajnom sucu u prethodnom postupku radi utvrđivanja pretpostavki  za otvaranje stečajnog postupka nad dužnikom </w:t>
      </w:r>
      <w:r w:rsidR="00C625C3" w:rsidRPr="00C7370A">
        <w:rPr>
          <w:rFonts w:hAnsi="Times New Roman" w:ascii="Times New Roman"/>
          <w:sz w:val="24"/>
          <w:szCs w:val="24"/>
        </w:rPr>
        <w:t xml:space="preserve">EKO JELKA d. o. o., Zagreb, Đorđićeva 21, OIB 52192029177, </w:t>
      </w:r>
      <w:r w:rsidR="004F0CF8">
        <w:rPr>
          <w:rFonts w:hAnsi="Times New Roman" w:ascii="Times New Roman"/>
          <w:sz w:val="24"/>
          <w:szCs w:val="24"/>
        </w:rPr>
        <w:t>16. ožujka</w:t>
      </w:r>
      <w:r w:rsidR="00C625C3" w:rsidRPr="00C7370A">
        <w:rPr>
          <w:rFonts w:hAnsi="Times New Roman" w:ascii="Times New Roman"/>
          <w:sz w:val="24"/>
          <w:szCs w:val="24"/>
        </w:rPr>
        <w:t xml:space="preserve"> 2017.</w:t>
      </w:r>
    </w:p>
    <w:p w:rsidRDefault="00C625C3" w:rsidP="006D0554" w:rsidR="00C625C3" w:rsidRPr="00C7370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342C33" w:rsidR="006D0554" w:rsidRPr="00C7370A">
      <w:pPr>
        <w:jc w:val="center"/>
        <w:rPr>
          <w:rFonts w:cs="Times New Roman" w:hAnsi="Times New Roman" w:ascii="Times New Roman"/>
          <w:sz w:val="24"/>
          <w:szCs w:val="24"/>
        </w:rPr>
      </w:pPr>
      <w:r w:rsidRPr="00C7370A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342C33" w:rsidP="00342C33" w:rsidR="00342C33" w:rsidRPr="00C7370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C33" w:rsidP="00140346" w:rsidR="00140346" w:rsidRPr="00C7370A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C7370A">
        <w:rPr>
          <w:rFonts w:cs="Times New Roman" w:hAnsi="Times New Roman" w:ascii="Times New Roman"/>
          <w:sz w:val="24"/>
          <w:szCs w:val="24"/>
        </w:rPr>
        <w:tab/>
      </w:r>
      <w:r w:rsidR="000179A5" w:rsidRPr="00C7370A">
        <w:rPr>
          <w:rFonts w:cs="Times New Roman" w:hAnsi="Times New Roman" w:ascii="Times New Roman"/>
          <w:sz w:val="24"/>
          <w:szCs w:val="24"/>
        </w:rPr>
        <w:t xml:space="preserve">1. </w:t>
      </w:r>
      <w:r w:rsidR="009D1151">
        <w:rPr>
          <w:rFonts w:cs="Times New Roman" w:hAnsi="Times New Roman" w:ascii="Times New Roman"/>
          <w:noProof w:val="false"/>
          <w:sz w:val="24"/>
          <w:szCs w:val="24"/>
        </w:rPr>
        <w:t>Razr</w:t>
      </w:r>
      <w:r w:rsidR="00140346" w:rsidRPr="00EB2905">
        <w:rPr>
          <w:rFonts w:cs="Times New Roman" w:hAnsi="Times New Roman" w:ascii="Times New Roman"/>
          <w:noProof w:val="false"/>
          <w:sz w:val="24"/>
          <w:szCs w:val="24"/>
        </w:rPr>
        <w:t>ješuje se dužnosti privremenog stečajnog upravitelja</w:t>
      </w:r>
      <w:r w:rsidR="00140346">
        <w:rPr>
          <w:rFonts w:cs="Times New Roman" w:hAnsi="Times New Roman" w:ascii="Times New Roman"/>
          <w:noProof w:val="false"/>
          <w:sz w:val="24"/>
          <w:szCs w:val="24"/>
        </w:rPr>
        <w:t xml:space="preserve"> </w:t>
      </w:r>
      <w:r w:rsidR="00140346" w:rsidRPr="00C7370A">
        <w:rPr>
          <w:rFonts w:hAnsi="Times New Roman" w:ascii="Times New Roman"/>
          <w:sz w:val="24"/>
          <w:szCs w:val="24"/>
        </w:rPr>
        <w:t>Nikola Jakir, Zagreb, Vo</w:t>
      </w:r>
      <w:r w:rsidR="00140346">
        <w:rPr>
          <w:rFonts w:hAnsi="Times New Roman" w:ascii="Times New Roman"/>
          <w:sz w:val="24"/>
          <w:szCs w:val="24"/>
        </w:rPr>
        <w:t>jina Bakića 10, OIB 35440503043.</w:t>
      </w:r>
    </w:p>
    <w:p w:rsidRDefault="00140346" w:rsidP="00140346" w:rsidR="004B4F04" w:rsidRPr="00C7370A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</w:t>
      </w:r>
      <w:r w:rsidR="006D0554" w:rsidRPr="00C7370A">
        <w:rPr>
          <w:rFonts w:cs="Times New Roman" w:hAnsi="Times New Roman" w:ascii="Times New Roman"/>
          <w:sz w:val="24"/>
          <w:szCs w:val="24"/>
        </w:rPr>
        <w:t xml:space="preserve">Za </w:t>
      </w:r>
      <w:r w:rsidR="00AC14D0" w:rsidRPr="00C7370A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6D0554" w:rsidRPr="00C7370A">
        <w:rPr>
          <w:rFonts w:cs="Times New Roman" w:hAnsi="Times New Roman" w:ascii="Times New Roman"/>
          <w:sz w:val="24"/>
          <w:szCs w:val="24"/>
        </w:rPr>
        <w:t>stečajnog upravitelja imenuje se</w:t>
      </w:r>
      <w:r w:rsidR="00351839" w:rsidRPr="00C7370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Stjepan Lović, Zagreb, Preradovićeva 13, OIB </w:t>
      </w:r>
      <w:r w:rsidRPr="00140346">
        <w:rPr>
          <w:rFonts w:cs="Times New Roman" w:hAnsi="Times New Roman" w:ascii="Times New Roman"/>
          <w:sz w:val="24"/>
          <w:szCs w:val="24"/>
        </w:rPr>
        <w:t>25964288839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179A5" w:rsidP="000179A5" w:rsidR="000179A5" w:rsidRPr="00C7370A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C7370A">
        <w:rPr>
          <w:rFonts w:hAnsi="Times New Roman" w:ascii="Times New Roman"/>
          <w:sz w:val="24"/>
          <w:szCs w:val="24"/>
        </w:rPr>
        <w:tab/>
      </w:r>
      <w:r w:rsidR="00140346">
        <w:rPr>
          <w:rFonts w:hAnsi="Times New Roman" w:ascii="Times New Roman"/>
          <w:sz w:val="24"/>
          <w:szCs w:val="24"/>
        </w:rPr>
        <w:t>3</w:t>
      </w:r>
      <w:r w:rsidRPr="00C7370A">
        <w:rPr>
          <w:rFonts w:hAnsi="Times New Roman" w:ascii="Times New Roman"/>
          <w:sz w:val="24"/>
          <w:szCs w:val="24"/>
        </w:rPr>
        <w:t xml:space="preserve">. Privremeni stečajni upravitelj, </w:t>
      </w:r>
      <w:r w:rsidRPr="00C7370A">
        <w:rPr>
          <w:rFonts w:hAnsi="Times New Roman" w:ascii="Times New Roman"/>
          <w:sz w:val="24"/>
          <w:szCs w:val="24"/>
          <w:lang w:val="pl-PL"/>
        </w:rPr>
        <w:t>izvr</w:t>
      </w:r>
      <w:r w:rsidRPr="00C7370A">
        <w:rPr>
          <w:rFonts w:hAnsi="Times New Roman" w:ascii="Times New Roman"/>
          <w:sz w:val="24"/>
          <w:szCs w:val="24"/>
        </w:rPr>
        <w:t>š</w:t>
      </w:r>
      <w:r w:rsidRPr="00C7370A">
        <w:rPr>
          <w:rFonts w:hAnsi="Times New Roman" w:ascii="Times New Roman"/>
          <w:sz w:val="24"/>
          <w:szCs w:val="24"/>
          <w:lang w:val="pl-PL"/>
        </w:rPr>
        <w:t>it</w:t>
      </w:r>
      <w:r w:rsidRPr="00C7370A">
        <w:rPr>
          <w:rFonts w:hAnsi="Times New Roman" w:ascii="Times New Roman"/>
          <w:sz w:val="24"/>
          <w:szCs w:val="24"/>
        </w:rPr>
        <w:t xml:space="preserve"> ć</w:t>
      </w:r>
      <w:r w:rsidRPr="00C7370A">
        <w:rPr>
          <w:rFonts w:hAnsi="Times New Roman" w:ascii="Times New Roman"/>
          <w:sz w:val="24"/>
          <w:szCs w:val="24"/>
          <w:lang w:val="pl-PL"/>
        </w:rPr>
        <w:t>e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pregled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du</w:t>
      </w:r>
      <w:r w:rsidRPr="00C7370A">
        <w:rPr>
          <w:rFonts w:hAnsi="Times New Roman" w:ascii="Times New Roman"/>
          <w:sz w:val="24"/>
          <w:szCs w:val="24"/>
        </w:rPr>
        <w:t>ž</w:t>
      </w:r>
      <w:r w:rsidRPr="00C7370A">
        <w:rPr>
          <w:rFonts w:hAnsi="Times New Roman" w:ascii="Times New Roman"/>
          <w:sz w:val="24"/>
          <w:szCs w:val="24"/>
          <w:lang w:val="pl-PL"/>
        </w:rPr>
        <w:t>nikovog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poslovnog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prostora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te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uvid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u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knjige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i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poslovnu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dokumentaciju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du</w:t>
      </w:r>
      <w:r w:rsidRPr="00C7370A">
        <w:rPr>
          <w:rFonts w:hAnsi="Times New Roman" w:ascii="Times New Roman"/>
          <w:sz w:val="24"/>
          <w:szCs w:val="24"/>
        </w:rPr>
        <w:t>ž</w:t>
      </w:r>
      <w:r w:rsidRPr="00C7370A">
        <w:rPr>
          <w:rFonts w:hAnsi="Times New Roman" w:ascii="Times New Roman"/>
          <w:sz w:val="24"/>
          <w:szCs w:val="24"/>
          <w:lang w:val="pl-PL"/>
        </w:rPr>
        <w:t>nika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i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nakon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toga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podnijeti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izvije</w:t>
      </w:r>
      <w:r w:rsidRPr="00C7370A">
        <w:rPr>
          <w:rFonts w:hAnsi="Times New Roman" w:ascii="Times New Roman"/>
          <w:sz w:val="24"/>
          <w:szCs w:val="24"/>
        </w:rPr>
        <w:t>šć</w:t>
      </w:r>
      <w:r w:rsidRPr="00C7370A">
        <w:rPr>
          <w:rFonts w:hAnsi="Times New Roman" w:ascii="Times New Roman"/>
          <w:sz w:val="24"/>
          <w:szCs w:val="24"/>
          <w:lang w:val="pl-PL"/>
        </w:rPr>
        <w:t>e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u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kojem</w:t>
      </w:r>
      <w:r w:rsidRPr="00C7370A">
        <w:rPr>
          <w:rFonts w:hAnsi="Times New Roman" w:ascii="Times New Roman"/>
          <w:sz w:val="24"/>
          <w:szCs w:val="24"/>
        </w:rPr>
        <w:t xml:space="preserve"> ć</w:t>
      </w:r>
      <w:r w:rsidRPr="00C7370A">
        <w:rPr>
          <w:rFonts w:hAnsi="Times New Roman" w:ascii="Times New Roman"/>
          <w:sz w:val="24"/>
          <w:szCs w:val="24"/>
          <w:lang w:val="pl-PL"/>
        </w:rPr>
        <w:t>e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iznijeti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i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svoje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stru</w:t>
      </w:r>
      <w:r w:rsidRPr="00C7370A">
        <w:rPr>
          <w:rFonts w:hAnsi="Times New Roman" w:ascii="Times New Roman"/>
          <w:sz w:val="24"/>
          <w:szCs w:val="24"/>
        </w:rPr>
        <w:t>č</w:t>
      </w:r>
      <w:r w:rsidRPr="00C7370A">
        <w:rPr>
          <w:rFonts w:hAnsi="Times New Roman" w:ascii="Times New Roman"/>
          <w:sz w:val="24"/>
          <w:szCs w:val="24"/>
          <w:lang w:val="pl-PL"/>
        </w:rPr>
        <w:t>no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mi</w:t>
      </w:r>
      <w:r w:rsidRPr="00C7370A">
        <w:rPr>
          <w:rFonts w:hAnsi="Times New Roman" w:ascii="Times New Roman"/>
          <w:sz w:val="24"/>
          <w:szCs w:val="24"/>
        </w:rPr>
        <w:t>š</w:t>
      </w:r>
      <w:r w:rsidRPr="00C7370A">
        <w:rPr>
          <w:rFonts w:hAnsi="Times New Roman" w:ascii="Times New Roman"/>
          <w:sz w:val="24"/>
          <w:szCs w:val="24"/>
          <w:lang w:val="pl-PL"/>
        </w:rPr>
        <w:t>ljenje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o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tome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postoji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li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razlog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za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otvaranje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ste</w:t>
      </w:r>
      <w:r w:rsidRPr="00C7370A">
        <w:rPr>
          <w:rFonts w:hAnsi="Times New Roman" w:ascii="Times New Roman"/>
          <w:sz w:val="24"/>
          <w:szCs w:val="24"/>
        </w:rPr>
        <w:t>č</w:t>
      </w:r>
      <w:r w:rsidRPr="00C7370A">
        <w:rPr>
          <w:rFonts w:hAnsi="Times New Roman" w:ascii="Times New Roman"/>
          <w:sz w:val="24"/>
          <w:szCs w:val="24"/>
          <w:lang w:val="pl-PL"/>
        </w:rPr>
        <w:t>ajnog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postupka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i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kakvi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su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izgledi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za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nastavak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poslovanja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du</w:t>
      </w:r>
      <w:r w:rsidRPr="00C7370A">
        <w:rPr>
          <w:rFonts w:hAnsi="Times New Roman" w:ascii="Times New Roman"/>
          <w:sz w:val="24"/>
          <w:szCs w:val="24"/>
        </w:rPr>
        <w:t>ž</w:t>
      </w:r>
      <w:r w:rsidRPr="00C7370A">
        <w:rPr>
          <w:rFonts w:hAnsi="Times New Roman" w:ascii="Times New Roman"/>
          <w:sz w:val="24"/>
          <w:szCs w:val="24"/>
          <w:lang w:val="pl-PL"/>
        </w:rPr>
        <w:t>nika</w:t>
      </w:r>
      <w:r w:rsidRPr="00C7370A">
        <w:rPr>
          <w:rFonts w:hAnsi="Times New Roman" w:ascii="Times New Roman"/>
          <w:sz w:val="24"/>
          <w:szCs w:val="24"/>
        </w:rPr>
        <w:t xml:space="preserve">, </w:t>
      </w:r>
      <w:r w:rsidRPr="00C7370A">
        <w:rPr>
          <w:rFonts w:hAnsi="Times New Roman" w:ascii="Times New Roman"/>
          <w:sz w:val="24"/>
          <w:szCs w:val="24"/>
          <w:lang w:val="pl-PL"/>
        </w:rPr>
        <w:t>odnosno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da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li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je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imovina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ste</w:t>
      </w:r>
      <w:r w:rsidRPr="00C7370A">
        <w:rPr>
          <w:rFonts w:hAnsi="Times New Roman" w:ascii="Times New Roman"/>
          <w:sz w:val="24"/>
          <w:szCs w:val="24"/>
        </w:rPr>
        <w:t>č</w:t>
      </w:r>
      <w:r w:rsidRPr="00C7370A">
        <w:rPr>
          <w:rFonts w:hAnsi="Times New Roman" w:ascii="Times New Roman"/>
          <w:sz w:val="24"/>
          <w:szCs w:val="24"/>
          <w:lang w:val="pl-PL"/>
        </w:rPr>
        <w:t>ajnog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du</w:t>
      </w:r>
      <w:r w:rsidRPr="00C7370A">
        <w:rPr>
          <w:rFonts w:hAnsi="Times New Roman" w:ascii="Times New Roman"/>
          <w:sz w:val="24"/>
          <w:szCs w:val="24"/>
        </w:rPr>
        <w:t>ž</w:t>
      </w:r>
      <w:r w:rsidRPr="00C7370A">
        <w:rPr>
          <w:rFonts w:hAnsi="Times New Roman" w:ascii="Times New Roman"/>
          <w:sz w:val="24"/>
          <w:szCs w:val="24"/>
          <w:lang w:val="pl-PL"/>
        </w:rPr>
        <w:t>nika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dostatna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za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vo</w:t>
      </w:r>
      <w:r w:rsidRPr="00C7370A">
        <w:rPr>
          <w:rFonts w:hAnsi="Times New Roman" w:ascii="Times New Roman"/>
          <w:sz w:val="24"/>
          <w:szCs w:val="24"/>
        </w:rPr>
        <w:t>đ</w:t>
      </w:r>
      <w:r w:rsidRPr="00C7370A">
        <w:rPr>
          <w:rFonts w:hAnsi="Times New Roman" w:ascii="Times New Roman"/>
          <w:sz w:val="24"/>
          <w:szCs w:val="24"/>
          <w:lang w:val="pl-PL"/>
        </w:rPr>
        <w:t>enje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ste</w:t>
      </w:r>
      <w:r w:rsidRPr="00C7370A">
        <w:rPr>
          <w:rFonts w:hAnsi="Times New Roman" w:ascii="Times New Roman"/>
          <w:sz w:val="24"/>
          <w:szCs w:val="24"/>
        </w:rPr>
        <w:t>č</w:t>
      </w:r>
      <w:r w:rsidRPr="00C7370A">
        <w:rPr>
          <w:rFonts w:hAnsi="Times New Roman" w:ascii="Times New Roman"/>
          <w:sz w:val="24"/>
          <w:szCs w:val="24"/>
          <w:lang w:val="pl-PL"/>
        </w:rPr>
        <w:t>ajnog</w:t>
      </w:r>
      <w:r w:rsidRPr="00C7370A">
        <w:rPr>
          <w:rFonts w:hAnsi="Times New Roman" w:ascii="Times New Roman"/>
          <w:sz w:val="24"/>
          <w:szCs w:val="24"/>
        </w:rPr>
        <w:t xml:space="preserve"> </w:t>
      </w:r>
      <w:r w:rsidRPr="00C7370A">
        <w:rPr>
          <w:rFonts w:hAnsi="Times New Roman" w:ascii="Times New Roman"/>
          <w:sz w:val="24"/>
          <w:szCs w:val="24"/>
          <w:lang w:val="pl-PL"/>
        </w:rPr>
        <w:t>postupka</w:t>
      </w:r>
      <w:r w:rsidRPr="00C7370A">
        <w:rPr>
          <w:rFonts w:hAnsi="Times New Roman" w:ascii="Times New Roman"/>
          <w:sz w:val="24"/>
          <w:szCs w:val="24"/>
        </w:rPr>
        <w:t>.</w:t>
      </w:r>
    </w:p>
    <w:p w:rsidRDefault="000179A5" w:rsidP="000179A5" w:rsidR="000179A5" w:rsidRPr="00C7370A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C7370A">
        <w:rPr>
          <w:rFonts w:hAnsi="Times New Roman" w:ascii="Times New Roman"/>
          <w:sz w:val="24"/>
          <w:szCs w:val="24"/>
        </w:rPr>
        <w:tab/>
      </w:r>
      <w:r w:rsidR="00211ACA">
        <w:rPr>
          <w:rFonts w:hAnsi="Times New Roman" w:ascii="Times New Roman"/>
          <w:sz w:val="24"/>
          <w:szCs w:val="24"/>
        </w:rPr>
        <w:t>4</w:t>
      </w:r>
      <w:r w:rsidRPr="00C7370A">
        <w:rPr>
          <w:rFonts w:hAnsi="Times New Roman" w:ascii="Times New Roman"/>
          <w:sz w:val="24"/>
          <w:szCs w:val="24"/>
        </w:rPr>
        <w:t xml:space="preserve">. Pisano izviješće s mišljenjem privremeni stečajni upravitelj dužan je predati u roku </w:t>
      </w:r>
      <w:r w:rsidR="00846A32">
        <w:rPr>
          <w:rFonts w:hAnsi="Times New Roman" w:ascii="Times New Roman"/>
          <w:sz w:val="24"/>
          <w:szCs w:val="24"/>
        </w:rPr>
        <w:t>30</w:t>
      </w:r>
      <w:r w:rsidRPr="00C7370A">
        <w:rPr>
          <w:rFonts w:hAnsi="Times New Roman" w:ascii="Times New Roman"/>
          <w:sz w:val="24"/>
          <w:szCs w:val="24"/>
        </w:rPr>
        <w:t xml:space="preserve"> dana od dana dostave otpravka ovog rješenja. </w:t>
      </w:r>
    </w:p>
    <w:p w:rsidRDefault="00211ACA" w:rsidP="009D1151" w:rsidR="006D0554" w:rsidRPr="00C7370A">
      <w:pPr>
        <w:autoSpaceDE w:val="false"/>
        <w:autoSpaceDN w:val="false"/>
        <w:adjustRightInd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6D0554" w:rsidP="006D0554" w:rsidR="006D0554" w:rsidRPr="00C7370A">
      <w:pPr>
        <w:jc w:val="center"/>
        <w:rPr>
          <w:rFonts w:cs="Times New Roman" w:hAnsi="Times New Roman" w:ascii="Times New Roman"/>
          <w:sz w:val="24"/>
          <w:szCs w:val="24"/>
        </w:rPr>
      </w:pPr>
      <w:r w:rsidRPr="00C7370A">
        <w:rPr>
          <w:rFonts w:cs="Times New Roman" w:hAnsi="Times New Roman" w:ascii="Times New Roman"/>
          <w:sz w:val="24"/>
          <w:szCs w:val="24"/>
        </w:rPr>
        <w:t>Obrazloženje</w:t>
      </w:r>
    </w:p>
    <w:p w:rsidRDefault="006D0554" w:rsidP="006D0554" w:rsidR="006D0554" w:rsidRPr="00C7370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9D1151" w:rsidR="00A02687">
      <w:pPr>
        <w:ind w:right="-1"/>
        <w:jc w:val="both"/>
        <w:rPr>
          <w:rFonts w:hAnsi="Times New Roman" w:ascii="Times New Roman"/>
          <w:noProof w:val="false"/>
          <w:sz w:val="24"/>
          <w:szCs w:val="24"/>
        </w:rPr>
      </w:pPr>
      <w:r w:rsidRPr="00C7370A">
        <w:rPr>
          <w:rFonts w:cs="Times New Roman" w:hAnsi="Times New Roman" w:ascii="Times New Roman"/>
          <w:sz w:val="24"/>
          <w:szCs w:val="24"/>
        </w:rPr>
        <w:tab/>
      </w:r>
      <w:r w:rsidR="009D1151" w:rsidRPr="00EB2905">
        <w:rPr>
          <w:rFonts w:cs="Times New Roman" w:hAnsi="Times New Roman" w:ascii="Times New Roman"/>
          <w:noProof w:val="false"/>
          <w:sz w:val="24"/>
          <w:szCs w:val="24"/>
        </w:rPr>
        <w:t>Rješenjem ovog suda broj St-</w:t>
      </w:r>
      <w:r w:rsidR="00A02687">
        <w:rPr>
          <w:rFonts w:hAnsi="Times New Roman" w:ascii="Times New Roman"/>
          <w:noProof w:val="false"/>
          <w:sz w:val="24"/>
          <w:szCs w:val="24"/>
        </w:rPr>
        <w:t>5637/16-7 od 7. listopada 2016</w:t>
      </w:r>
      <w:r w:rsidR="009D1151" w:rsidRPr="00EB2905">
        <w:rPr>
          <w:rFonts w:cs="Times New Roman" w:hAnsi="Times New Roman" w:ascii="Times New Roman"/>
          <w:noProof w:val="false"/>
          <w:sz w:val="24"/>
          <w:szCs w:val="24"/>
        </w:rPr>
        <w:t>. pokrenut je prethodni postupak radi utvrđi</w:t>
      </w:r>
      <w:r w:rsidR="00A02687">
        <w:rPr>
          <w:rFonts w:cs="Times New Roman" w:hAnsi="Times New Roman" w:ascii="Times New Roman"/>
          <w:noProof w:val="false"/>
          <w:sz w:val="24"/>
          <w:szCs w:val="24"/>
        </w:rPr>
        <w:t>v</w:t>
      </w:r>
      <w:r w:rsidR="009D1151" w:rsidRPr="00EB2905">
        <w:rPr>
          <w:rFonts w:cs="Times New Roman" w:hAnsi="Times New Roman" w:ascii="Times New Roman"/>
          <w:noProof w:val="false"/>
          <w:sz w:val="24"/>
          <w:szCs w:val="24"/>
        </w:rPr>
        <w:t>anja pretpostavki za otvaranje stečajnog postup</w:t>
      </w:r>
      <w:r w:rsidR="009D1151" w:rsidRPr="00EB2905">
        <w:rPr>
          <w:rFonts w:hAnsi="Times New Roman" w:ascii="Times New Roman"/>
          <w:noProof w:val="false"/>
          <w:sz w:val="24"/>
          <w:szCs w:val="24"/>
        </w:rPr>
        <w:t xml:space="preserve">ka nad gore navedenim dužnikom. </w:t>
      </w:r>
    </w:p>
    <w:p w:rsidRDefault="00A02687" w:rsidP="009D1151" w:rsidR="00CF4A52">
      <w:pPr>
        <w:ind w:right="-1"/>
        <w:jc w:val="both"/>
        <w:rPr>
          <w:rFonts w:hAnsi="Times New Roman" w:ascii="Times New Roman"/>
          <w:noProof w:val="false"/>
          <w:sz w:val="24"/>
          <w:szCs w:val="24"/>
        </w:rPr>
      </w:pPr>
      <w:r>
        <w:rPr>
          <w:rFonts w:hAnsi="Times New Roman" w:ascii="Times New Roman"/>
          <w:noProof w:val="false"/>
          <w:sz w:val="24"/>
          <w:szCs w:val="24"/>
        </w:rPr>
        <w:tab/>
        <w:t>Rješenjem broj St-5637/16-19</w:t>
      </w:r>
      <w:r w:rsidR="00CF4A52">
        <w:rPr>
          <w:rFonts w:hAnsi="Times New Roman" w:ascii="Times New Roman"/>
          <w:noProof w:val="false"/>
          <w:sz w:val="24"/>
          <w:szCs w:val="24"/>
        </w:rPr>
        <w:t xml:space="preserve"> od 2. veljače 2017. za privremenog stečajnog upravitelja imenovan je Nikola Jakir, Zagreb, Vojina Bakića 10.</w:t>
      </w:r>
    </w:p>
    <w:p w:rsidRDefault="009D1151" w:rsidP="009D1151" w:rsidR="009D1151" w:rsidRPr="00EB2905">
      <w:pPr>
        <w:ind w:right="-1"/>
        <w:jc w:val="both"/>
        <w:rPr>
          <w:rFonts w:cs="Times New Roman" w:hAnsi="Times New Roman" w:ascii="Times New Roman"/>
          <w:noProof w:val="false"/>
          <w:sz w:val="24"/>
          <w:szCs w:val="24"/>
        </w:rPr>
      </w:pPr>
      <w:r w:rsidRPr="00EB2905">
        <w:rPr>
          <w:rFonts w:cs="Times New Roman" w:hAnsi="Times New Roman" w:ascii="Times New Roman"/>
          <w:noProof w:val="false"/>
          <w:sz w:val="24"/>
          <w:szCs w:val="24"/>
        </w:rPr>
        <w:tab/>
        <w:t xml:space="preserve">Podneskom od </w:t>
      </w:r>
      <w:r w:rsidR="00CF4A52">
        <w:rPr>
          <w:rFonts w:hAnsi="Times New Roman" w:ascii="Times New Roman"/>
          <w:noProof w:val="false"/>
          <w:sz w:val="24"/>
          <w:szCs w:val="24"/>
        </w:rPr>
        <w:t>23. veljače 2017</w:t>
      </w:r>
      <w:r w:rsidRPr="00EB2905">
        <w:rPr>
          <w:rFonts w:cs="Times New Roman" w:hAnsi="Times New Roman" w:ascii="Times New Roman"/>
          <w:noProof w:val="false"/>
          <w:sz w:val="24"/>
          <w:szCs w:val="24"/>
        </w:rPr>
        <w:t xml:space="preserve">. privremeni stečajni upravitelj zatražio je razrješenje dužnosti zbog </w:t>
      </w:r>
      <w:r w:rsidR="002F5896">
        <w:rPr>
          <w:rFonts w:cs="Times New Roman" w:hAnsi="Times New Roman" w:ascii="Times New Roman"/>
          <w:noProof w:val="false"/>
          <w:sz w:val="24"/>
          <w:szCs w:val="24"/>
        </w:rPr>
        <w:t>odlaska u mirovinu.</w:t>
      </w:r>
    </w:p>
    <w:p w:rsidRDefault="009D1151" w:rsidP="009D1151" w:rsidR="009D1151" w:rsidRPr="00EB2905">
      <w:pPr>
        <w:ind w:firstLine="708" w:right="-1"/>
        <w:jc w:val="both"/>
        <w:rPr>
          <w:rFonts w:hAnsi="Times New Roman" w:ascii="Times New Roman"/>
          <w:noProof w:val="false"/>
          <w:sz w:val="24"/>
          <w:szCs w:val="24"/>
        </w:rPr>
      </w:pPr>
      <w:r w:rsidRPr="00EB2905">
        <w:rPr>
          <w:rFonts w:cs="Times New Roman" w:hAnsi="Times New Roman" w:ascii="Times New Roman"/>
          <w:noProof w:val="false"/>
          <w:sz w:val="24"/>
          <w:szCs w:val="24"/>
        </w:rPr>
        <w:t xml:space="preserve">Stoga je temeljem odredbe čl. 91 st. 5 Stečajnog zakona, valjalo je riješiti kao u izreci rješenja. </w:t>
      </w:r>
    </w:p>
    <w:p w:rsidRDefault="009D1151" w:rsidP="009D1151" w:rsidR="009D1151" w:rsidRPr="00EB2905">
      <w:pPr>
        <w:ind w:firstLine="708" w:right="-1"/>
        <w:jc w:val="both"/>
        <w:rPr>
          <w:rFonts w:cs="Times New Roman" w:hAnsi="Times New Roman" w:ascii="Times New Roman"/>
          <w:noProof w:val="false"/>
          <w:sz w:val="24"/>
          <w:szCs w:val="24"/>
        </w:rPr>
      </w:pPr>
      <w:r w:rsidRPr="002F5896">
        <w:rPr>
          <w:rFonts w:cs="Times New Roman" w:hAnsi="Times New Roman" w:ascii="Times New Roman"/>
          <w:noProof w:val="false"/>
          <w:sz w:val="24"/>
          <w:szCs w:val="24"/>
        </w:rPr>
        <w:t>Privremeni stečajni upravitelj izabran je metodom automatskog izbora s iznimkom, obzirom da se na listi nalaze stečajni upravitelji koji su bolesni i zbog toga ne mogu obavlja</w:t>
      </w:r>
      <w:r w:rsidR="002F5896">
        <w:rPr>
          <w:rFonts w:cs="Times New Roman" w:hAnsi="Times New Roman" w:ascii="Times New Roman"/>
          <w:noProof w:val="false"/>
          <w:sz w:val="24"/>
          <w:szCs w:val="24"/>
        </w:rPr>
        <w:t>ti poslove, stečajni upravitelji kojima je istekla polica osiguranja i stečajni upravitelji koji su obavijestili suca da nisu u mogućnosti</w:t>
      </w:r>
      <w:r w:rsidR="00403EF4">
        <w:rPr>
          <w:rFonts w:cs="Times New Roman" w:hAnsi="Times New Roman" w:ascii="Times New Roman"/>
          <w:noProof w:val="false"/>
          <w:sz w:val="24"/>
          <w:szCs w:val="24"/>
        </w:rPr>
        <w:t xml:space="preserve"> preuzimati nove predmete.</w:t>
      </w:r>
    </w:p>
    <w:p w:rsidRDefault="006D0554" w:rsidP="00F3065F" w:rsidR="006D0554" w:rsidRPr="00C7370A">
      <w:pPr>
        <w:ind w:right="-1"/>
        <w:jc w:val="center"/>
        <w:rPr>
          <w:rFonts w:cs="Times New Roman" w:hAnsi="Times New Roman" w:ascii="Times New Roman"/>
          <w:sz w:val="24"/>
          <w:szCs w:val="24"/>
        </w:rPr>
      </w:pPr>
      <w:r w:rsidRPr="00C7370A">
        <w:rPr>
          <w:rFonts w:cs="Times New Roman" w:hAnsi="Times New Roman" w:ascii="Times New Roman"/>
          <w:sz w:val="24"/>
          <w:szCs w:val="24"/>
        </w:rPr>
        <w:t>Zagreb</w:t>
      </w:r>
      <w:r w:rsidR="00790513" w:rsidRPr="00C7370A">
        <w:rPr>
          <w:rFonts w:cs="Times New Roman" w:hAnsi="Times New Roman" w:ascii="Times New Roman"/>
          <w:sz w:val="24"/>
          <w:szCs w:val="24"/>
        </w:rPr>
        <w:t xml:space="preserve">, </w:t>
      </w:r>
      <w:r w:rsidR="009D1151">
        <w:rPr>
          <w:rFonts w:cs="Times New Roman" w:hAnsi="Times New Roman" w:ascii="Times New Roman"/>
          <w:sz w:val="24"/>
          <w:szCs w:val="24"/>
        </w:rPr>
        <w:t>16. ožujak</w:t>
      </w:r>
      <w:r w:rsidR="002C6F3F" w:rsidRPr="00C7370A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6D0554" w:rsidP="006D0554" w:rsidR="006D0554" w:rsidRPr="00C7370A">
      <w:pPr>
        <w:jc w:val="both"/>
        <w:rPr>
          <w:rFonts w:cs="Times New Roman" w:hAnsi="Times New Roman" w:ascii="Times New Roman"/>
          <w:sz w:val="24"/>
          <w:szCs w:val="24"/>
        </w:rPr>
      </w:pPr>
      <w:r w:rsidRPr="00C7370A">
        <w:rPr>
          <w:rFonts w:cs="Times New Roman" w:hAnsi="Times New Roman" w:ascii="Times New Roman"/>
          <w:sz w:val="24"/>
          <w:szCs w:val="24"/>
        </w:rPr>
        <w:tab/>
      </w:r>
      <w:r w:rsidRPr="00C7370A">
        <w:rPr>
          <w:rFonts w:cs="Times New Roman" w:hAnsi="Times New Roman" w:ascii="Times New Roman"/>
          <w:sz w:val="24"/>
          <w:szCs w:val="24"/>
        </w:rPr>
        <w:tab/>
      </w:r>
      <w:r w:rsidRPr="00C7370A">
        <w:rPr>
          <w:rFonts w:cs="Times New Roman" w:hAnsi="Times New Roman" w:ascii="Times New Roman"/>
          <w:sz w:val="24"/>
          <w:szCs w:val="24"/>
        </w:rPr>
        <w:tab/>
      </w:r>
      <w:r w:rsidRPr="00C7370A">
        <w:rPr>
          <w:rFonts w:cs="Times New Roman" w:hAnsi="Times New Roman" w:ascii="Times New Roman"/>
          <w:sz w:val="24"/>
          <w:szCs w:val="24"/>
        </w:rPr>
        <w:tab/>
      </w:r>
      <w:r w:rsidRPr="00C7370A">
        <w:rPr>
          <w:rFonts w:cs="Times New Roman" w:hAnsi="Times New Roman" w:ascii="Times New Roman"/>
          <w:sz w:val="24"/>
          <w:szCs w:val="24"/>
        </w:rPr>
        <w:tab/>
      </w:r>
      <w:r w:rsidRPr="00C7370A">
        <w:rPr>
          <w:rFonts w:cs="Times New Roman" w:hAnsi="Times New Roman" w:ascii="Times New Roman"/>
          <w:sz w:val="24"/>
          <w:szCs w:val="24"/>
        </w:rPr>
        <w:tab/>
      </w:r>
      <w:r w:rsidRPr="00C7370A">
        <w:rPr>
          <w:rFonts w:cs="Times New Roman" w:hAnsi="Times New Roman" w:ascii="Times New Roman"/>
          <w:sz w:val="24"/>
          <w:szCs w:val="24"/>
        </w:rPr>
        <w:tab/>
      </w:r>
      <w:r w:rsidRPr="00C7370A">
        <w:rPr>
          <w:rFonts w:cs="Times New Roman" w:hAnsi="Times New Roman" w:ascii="Times New Roman"/>
          <w:sz w:val="24"/>
          <w:szCs w:val="24"/>
        </w:rPr>
        <w:tab/>
      </w:r>
      <w:r w:rsidRPr="00C7370A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6D0554" w:rsidP="00C77CAF" w:rsidR="006D0554" w:rsidRPr="00C7370A">
      <w:pPr>
        <w:jc w:val="both"/>
        <w:rPr>
          <w:rFonts w:cs="Times New Roman" w:hAnsi="Times New Roman" w:ascii="Times New Roman"/>
          <w:sz w:val="24"/>
          <w:szCs w:val="24"/>
        </w:rPr>
      </w:pPr>
      <w:r w:rsidRPr="00C7370A">
        <w:rPr>
          <w:rFonts w:cs="Times New Roman" w:hAnsi="Times New Roman" w:ascii="Times New Roman"/>
          <w:sz w:val="24"/>
          <w:szCs w:val="24"/>
        </w:rPr>
        <w:tab/>
      </w:r>
      <w:r w:rsidRPr="00C7370A">
        <w:rPr>
          <w:rFonts w:cs="Times New Roman" w:hAnsi="Times New Roman" w:ascii="Times New Roman"/>
          <w:sz w:val="24"/>
          <w:szCs w:val="24"/>
        </w:rPr>
        <w:tab/>
      </w:r>
      <w:r w:rsidRPr="00C7370A">
        <w:rPr>
          <w:rFonts w:cs="Times New Roman" w:hAnsi="Times New Roman" w:ascii="Times New Roman"/>
          <w:sz w:val="24"/>
          <w:szCs w:val="24"/>
        </w:rPr>
        <w:tab/>
      </w:r>
      <w:r w:rsidRPr="00C7370A">
        <w:rPr>
          <w:rFonts w:cs="Times New Roman" w:hAnsi="Times New Roman" w:ascii="Times New Roman"/>
          <w:sz w:val="24"/>
          <w:szCs w:val="24"/>
        </w:rPr>
        <w:tab/>
      </w:r>
      <w:r w:rsidRPr="00C7370A">
        <w:rPr>
          <w:rFonts w:cs="Times New Roman" w:hAnsi="Times New Roman" w:ascii="Times New Roman"/>
          <w:sz w:val="24"/>
          <w:szCs w:val="24"/>
        </w:rPr>
        <w:tab/>
      </w:r>
      <w:r w:rsidRPr="00C7370A">
        <w:rPr>
          <w:rFonts w:cs="Times New Roman" w:hAnsi="Times New Roman" w:ascii="Times New Roman"/>
          <w:sz w:val="24"/>
          <w:szCs w:val="24"/>
        </w:rPr>
        <w:tab/>
      </w:r>
      <w:r w:rsidRPr="00C7370A">
        <w:rPr>
          <w:rFonts w:cs="Times New Roman" w:hAnsi="Times New Roman" w:ascii="Times New Roman"/>
          <w:sz w:val="24"/>
          <w:szCs w:val="24"/>
        </w:rPr>
        <w:tab/>
      </w:r>
      <w:r w:rsidRPr="00C7370A">
        <w:rPr>
          <w:rFonts w:cs="Times New Roman" w:hAnsi="Times New Roman" w:ascii="Times New Roman"/>
          <w:sz w:val="24"/>
          <w:szCs w:val="24"/>
        </w:rPr>
        <w:tab/>
      </w:r>
      <w:r w:rsidRPr="00C7370A">
        <w:rPr>
          <w:rFonts w:cs="Times New Roman" w:hAnsi="Times New Roman" w:ascii="Times New Roman"/>
          <w:sz w:val="24"/>
          <w:szCs w:val="24"/>
        </w:rPr>
        <w:tab/>
        <w:t>Vesna Malenica</w:t>
      </w:r>
      <w:r w:rsidR="00F3065F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8A2537" w:rsidP="008A2537" w:rsidR="008A2537" w:rsidRPr="00C7370A">
      <w:pPr>
        <w:rPr>
          <w:rFonts w:hAnsi="Times New Roman" w:ascii="Times New Roman"/>
          <w:sz w:val="24"/>
          <w:szCs w:val="24"/>
        </w:rPr>
      </w:pPr>
      <w:r w:rsidRPr="00C7370A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8A2537" w:rsidP="009D1151" w:rsidR="008A2537" w:rsidRPr="00C7370A">
      <w:pPr>
        <w:jc w:val="both"/>
        <w:rPr>
          <w:rFonts w:hAnsi="Times New Roman" w:ascii="Times New Roman"/>
          <w:noProof w:val="false"/>
          <w:sz w:val="24"/>
          <w:szCs w:val="24"/>
        </w:rPr>
      </w:pPr>
      <w:r w:rsidRPr="00C7370A">
        <w:rPr>
          <w:rFonts w:hAnsi="Times New Roman" w:ascii="Times New Roman"/>
          <w:sz w:val="24"/>
          <w:szCs w:val="24"/>
        </w:rPr>
        <w:tab/>
      </w:r>
      <w:r w:rsidR="009D1151" w:rsidRPr="00EB2905">
        <w:rPr>
          <w:rFonts w:hAnsi="Times New Roman" w:ascii="Times New Roman"/>
          <w:noProof w:val="false"/>
          <w:sz w:val="24"/>
          <w:szCs w:val="24"/>
        </w:rPr>
        <w:t>Protiv ovog rješenja žalba nije dopuštena.</w:t>
      </w:r>
    </w:p>
    <w:p w:rsidRDefault="006D0554" w:rsidP="006D0554" w:rsidR="006D0554" w:rsidRPr="00C7370A">
      <w:pPr>
        <w:rPr>
          <w:rFonts w:hAnsi="Times New Roman" w:ascii="Times New Roman"/>
          <w:sz w:val="24"/>
          <w:szCs w:val="24"/>
        </w:rPr>
      </w:pPr>
      <w:r w:rsidRPr="00C7370A">
        <w:rPr>
          <w:rFonts w:cs="Times New Roman" w:hAnsi="Times New Roman" w:ascii="Times New Roman"/>
          <w:sz w:val="24"/>
          <w:szCs w:val="24"/>
        </w:rPr>
        <w:tab/>
      </w:r>
      <w:r w:rsidR="00112886" w:rsidRPr="00C7370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3065F" w:rsidP="00AB7A2F" w:rsidR="00F3065F" w:rsidRPr="00F3065F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F3065F">
        <w:rPr>
          <w:rFonts w:hAnsi="Times New Roman" w:ascii="Times New Roman"/>
          <w:sz w:val="24"/>
          <w:szCs w:val="24"/>
          <w:lang w:val="pl-PL"/>
        </w:rPr>
        <w:lastRenderedPageBreak/>
        <w:t>Za točnost otpravka – ovl. službenik</w:t>
      </w:r>
    </w:p>
    <w:p w:rsidRDefault="00F3065F" w:rsidP="00995CE9" w:rsidR="00F3065F" w:rsidRPr="00F3065F">
      <w:pPr>
        <w:jc w:val="both"/>
        <w:rPr>
          <w:rFonts w:hAnsi="Times New Roman" w:ascii="Times New Roman"/>
          <w:sz w:val="24"/>
          <w:szCs w:val="24"/>
        </w:rPr>
      </w:pPr>
      <w:r w:rsidRPr="00F3065F">
        <w:rPr>
          <w:rFonts w:hAnsi="Times New Roman" w:ascii="Times New Roman"/>
          <w:sz w:val="24"/>
          <w:szCs w:val="24"/>
          <w:lang w:val="pl-PL"/>
        </w:rPr>
        <w:tab/>
      </w:r>
      <w:r w:rsidRPr="00F3065F">
        <w:rPr>
          <w:rFonts w:hAnsi="Times New Roman" w:ascii="Times New Roman"/>
          <w:sz w:val="24"/>
          <w:szCs w:val="24"/>
          <w:lang w:val="pl-PL"/>
        </w:rPr>
        <w:tab/>
      </w:r>
      <w:r w:rsidRPr="00F3065F">
        <w:rPr>
          <w:rFonts w:hAnsi="Times New Roman" w:ascii="Times New Roman"/>
          <w:sz w:val="24"/>
          <w:szCs w:val="24"/>
          <w:lang w:val="pl-PL"/>
        </w:rPr>
        <w:tab/>
      </w:r>
      <w:r w:rsidRPr="00F3065F">
        <w:rPr>
          <w:rFonts w:hAnsi="Times New Roman" w:ascii="Times New Roman"/>
          <w:sz w:val="24"/>
          <w:szCs w:val="24"/>
          <w:lang w:val="pl-PL"/>
        </w:rPr>
        <w:tab/>
      </w:r>
      <w:r w:rsidRPr="00F3065F">
        <w:rPr>
          <w:rFonts w:hAnsi="Times New Roman" w:ascii="Times New Roman"/>
          <w:sz w:val="24"/>
          <w:szCs w:val="24"/>
          <w:lang w:val="pl-PL"/>
        </w:rPr>
        <w:tab/>
      </w:r>
      <w:r w:rsidRPr="00F3065F">
        <w:rPr>
          <w:rFonts w:hAnsi="Times New Roman" w:ascii="Times New Roman"/>
          <w:sz w:val="24"/>
          <w:szCs w:val="24"/>
          <w:lang w:val="pl-PL"/>
        </w:rPr>
        <w:tab/>
      </w:r>
      <w:r w:rsidRPr="00F3065F">
        <w:rPr>
          <w:rFonts w:hAnsi="Times New Roman" w:ascii="Times New Roman"/>
          <w:sz w:val="24"/>
          <w:szCs w:val="24"/>
          <w:lang w:val="pl-PL"/>
        </w:rPr>
        <w:tab/>
      </w:r>
      <w:r w:rsidRPr="00F3065F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A0719E" w:rsidP="006D0554" w:rsidR="00A0719E" w:rsidRPr="00F3065F">
      <w:pPr>
        <w:rPr>
          <w:rFonts w:cs="Times New Roman" w:hAnsi="Times New Roman" w:ascii="Times New Roman"/>
          <w:sz w:val="24"/>
          <w:szCs w:val="24"/>
        </w:rPr>
      </w:pPr>
    </w:p>
    <w:p w:rsidRDefault="00470E05" w:rsidR="00470E05" w:rsidRPr="00C7370A">
      <w:pPr>
        <w:rPr>
          <w:rFonts w:cs="Times New Roman" w:hAnsi="Times New Roman" w:ascii="Times New Roman"/>
          <w:sz w:val="24"/>
          <w:szCs w:val="24"/>
        </w:rPr>
      </w:pPr>
    </w:p>
    <w:sectPr w:rsidSect="00325A1D" w:rsidR="00470E05" w:rsidRPr="00C7370A">
      <w:headerReference w:type="even" r:id="rId9"/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A4B" w:rsidR="00A41A4B">
      <w:r>
        <w:separator/>
      </w:r>
    </w:p>
  </w:endnote>
  <w:endnote w:id="0" w:type="continuationSeparator">
    <w:p w:rsidRDefault="00A41A4B" w:rsidR="00A4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065F">
      <w:rPr>
        <w:rStyle w:val="Brojstranice"/>
      </w:rPr>
      <w:t>2</w: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A4B" w:rsidR="00A41A4B">
      <w:r>
        <w:separator/>
      </w:r>
    </w:p>
  </w:footnote>
  <w:footnote w:id="0" w:type="continuationSeparator">
    <w:p w:rsidRDefault="00A41A4B" w:rsidR="00A41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065F">
      <w:rPr>
        <w:rStyle w:val="Brojstranice"/>
      </w:rPr>
      <w:t>2</w:t>
    </w:r>
    <w:r>
      <w:rPr>
        <w:rStyle w:val="Brojstranice"/>
      </w:rPr>
      <w:fldChar w:fldCharType="end"/>
    </w:r>
  </w:p>
  <w:p w:rsidRDefault="00BF4096" w:rsidP="00BF4096" w:rsidR="001857A7">
    <w:pPr>
      <w:pStyle w:val="Zaglavlje"/>
      <w:tabs>
        <w:tab w:pos="4536" w:val="clear"/>
        <w:tab w:pos="9072" w:val="clear"/>
        <w:tab w:pos="-4253" w:val="center"/>
        <w:tab w:pos="8222" w:val="right"/>
      </w:tabs>
      <w:ind w:right="360"/>
      <w:jc w:val="right"/>
    </w:pPr>
    <w:r>
      <w:tab/>
      <w:t>7 St-</w:t>
    </w:r>
    <w:r w:rsidR="00C7370A">
      <w:t>5637/16</w:t>
    </w:r>
    <w:r>
      <w:t xml:space="preserve">                                </w:t>
    </w:r>
    <w:r w:rsidR="001857A7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1E7E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0D5"/>
    <w:rsid w:val="00011D19"/>
    <w:rsid w:val="00012526"/>
    <w:rsid w:val="00013699"/>
    <w:rsid w:val="00015252"/>
    <w:rsid w:val="00015877"/>
    <w:rsid w:val="00015926"/>
    <w:rsid w:val="000162F4"/>
    <w:rsid w:val="000169F0"/>
    <w:rsid w:val="00016E0C"/>
    <w:rsid w:val="000179A5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3D8"/>
    <w:rsid w:val="00026FF3"/>
    <w:rsid w:val="00027F9E"/>
    <w:rsid w:val="0003128C"/>
    <w:rsid w:val="00031507"/>
    <w:rsid w:val="00031791"/>
    <w:rsid w:val="00031BB9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38"/>
    <w:rsid w:val="00041E99"/>
    <w:rsid w:val="00042693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4976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C2D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541"/>
    <w:rsid w:val="0011169D"/>
    <w:rsid w:val="001117DF"/>
    <w:rsid w:val="00112886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2BE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0346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7A7"/>
    <w:rsid w:val="001858F1"/>
    <w:rsid w:val="00185CA1"/>
    <w:rsid w:val="0018660B"/>
    <w:rsid w:val="0018671C"/>
    <w:rsid w:val="0018718C"/>
    <w:rsid w:val="00187774"/>
    <w:rsid w:val="00187D29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C1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1ACA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7D5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4B2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69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6F3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D73C6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5896"/>
    <w:rsid w:val="002F6FBD"/>
    <w:rsid w:val="002F7552"/>
    <w:rsid w:val="00301605"/>
    <w:rsid w:val="003019ED"/>
    <w:rsid w:val="00301C6B"/>
    <w:rsid w:val="00301CC1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1A"/>
    <w:rsid w:val="00313EEF"/>
    <w:rsid w:val="00314180"/>
    <w:rsid w:val="00314DCD"/>
    <w:rsid w:val="00315B73"/>
    <w:rsid w:val="00315C60"/>
    <w:rsid w:val="0031650F"/>
    <w:rsid w:val="003167FD"/>
    <w:rsid w:val="00316C52"/>
    <w:rsid w:val="0032276F"/>
    <w:rsid w:val="003234AC"/>
    <w:rsid w:val="0032435C"/>
    <w:rsid w:val="00325029"/>
    <w:rsid w:val="003252A0"/>
    <w:rsid w:val="00325A1D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2C33"/>
    <w:rsid w:val="00345F92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839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86E95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B7D0A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375E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4A"/>
    <w:rsid w:val="004010BC"/>
    <w:rsid w:val="00401F75"/>
    <w:rsid w:val="00402C68"/>
    <w:rsid w:val="00402C9A"/>
    <w:rsid w:val="00403C86"/>
    <w:rsid w:val="00403EF4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0E05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4F04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C01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0CF8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4CD8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2802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1D2E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4718"/>
    <w:rsid w:val="006C5238"/>
    <w:rsid w:val="006C5975"/>
    <w:rsid w:val="006C7951"/>
    <w:rsid w:val="006C7BC8"/>
    <w:rsid w:val="006D055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060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0513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671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473E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37B"/>
    <w:rsid w:val="00842FBE"/>
    <w:rsid w:val="00843509"/>
    <w:rsid w:val="00844B71"/>
    <w:rsid w:val="00844BCB"/>
    <w:rsid w:val="00844F0D"/>
    <w:rsid w:val="008451BF"/>
    <w:rsid w:val="00846A32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6A4"/>
    <w:rsid w:val="0086175D"/>
    <w:rsid w:val="00862489"/>
    <w:rsid w:val="008630BE"/>
    <w:rsid w:val="00863784"/>
    <w:rsid w:val="00864580"/>
    <w:rsid w:val="008645B8"/>
    <w:rsid w:val="00864F1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537"/>
    <w:rsid w:val="008A337B"/>
    <w:rsid w:val="008A395C"/>
    <w:rsid w:val="008A3F3B"/>
    <w:rsid w:val="008A473D"/>
    <w:rsid w:val="008A527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5275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268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21C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AB4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2A9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772"/>
    <w:rsid w:val="009C5939"/>
    <w:rsid w:val="009C5A96"/>
    <w:rsid w:val="009C5FD0"/>
    <w:rsid w:val="009C65EF"/>
    <w:rsid w:val="009D01B9"/>
    <w:rsid w:val="009D0E5B"/>
    <w:rsid w:val="009D1151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0D86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268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19E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686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1A4B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278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4D0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0CD"/>
    <w:rsid w:val="00B1580B"/>
    <w:rsid w:val="00B15E0D"/>
    <w:rsid w:val="00B173D8"/>
    <w:rsid w:val="00B2095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827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096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6D6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EB6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5C3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370A"/>
    <w:rsid w:val="00C74520"/>
    <w:rsid w:val="00C75AF7"/>
    <w:rsid w:val="00C776E4"/>
    <w:rsid w:val="00C7786A"/>
    <w:rsid w:val="00C77CAF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030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4B5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24BE"/>
    <w:rsid w:val="00CF3352"/>
    <w:rsid w:val="00CF356F"/>
    <w:rsid w:val="00CF3EBF"/>
    <w:rsid w:val="00CF4A52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62C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1D6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3BA7"/>
    <w:rsid w:val="00E23F5A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B6E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0D7D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0F1E"/>
    <w:rsid w:val="00EB126C"/>
    <w:rsid w:val="00EB192D"/>
    <w:rsid w:val="00EB24AA"/>
    <w:rsid w:val="00EB2925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4DB9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5F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1DE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371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095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06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6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65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6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6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095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06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6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65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6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6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5637</izvorni_sadrzaj>
    <derivirana_varijabla naziv="DomainObject.Predmet.Broj_1">5637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St-5637/2016</izvorni_sadrzaj>
    <derivirana_varijabla naziv="DomainObject.Predmet.OznakaBroj_1">St-5637/2016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JELKA d.o.o.</izvorni_sadrzaj>
    <derivirana_varijabla naziv="DomainObject.Predmet.ProtustrankaFormated_1">  EKO JELKA d.o.o.</derivirana_varijabla>
  </DomainObject.Predmet.ProtustrankaFormated>
  <DomainObject.Predmet.ProtustrankaFormatedOIB>
    <izvorni_sadrzaj>  EKO JELKA d.o.o., OIB 52192029177</izvorni_sadrzaj>
    <derivirana_varijabla naziv="DomainObject.Predmet.ProtustrankaFormatedOIB_1">  EKO JELKA d.o.o., OIB 52192029177</derivirana_varijabla>
  </DomainObject.Predmet.ProtustrankaFormatedOIB>
  <DomainObject.Predmet.ProtustrankaFormatedWithAdress>
    <izvorni_sadrzaj> EKO JELKA d.o.o., Đorđićeva 21, 10000 Zagreb</izvorni_sadrzaj>
    <derivirana_varijabla naziv="DomainObject.Predmet.ProtustrankaFormatedWithAdress_1"> EKO JELKA d.o.o., Đorđićeva 21, 10000 Zagreb</derivirana_varijabla>
  </DomainObject.Predmet.ProtustrankaFormatedWithAdress>
  <DomainObject.Predmet.ProtustrankaFormatedWithAdressOIB>
    <izvorni_sadrzaj> EKO JELKA d.o.o., OIB 52192029177, Đorđićeva 21, 10000 Zagreb</izvorni_sadrzaj>
    <derivirana_varijabla naziv="DomainObject.Predmet.ProtustrankaFormatedWithAdressOIB_1"> EKO JELKA d.o.o., OIB 52192029177, Đorđićeva 21, 10000 Zagreb</derivirana_varijabla>
  </DomainObject.Predmet.ProtustrankaFormatedWithAdressOIB>
  <DomainObject.Predmet.ProtustrankaWithAdress>
    <izvorni_sadrzaj>EKO JELKA d.o.o. Đorđićeva 21, 10000 Zagreb</izvorni_sadrzaj>
    <derivirana_varijabla naziv="DomainObject.Predmet.ProtustrankaWithAdress_1">EKO JELKA d.o.o. Đorđićeva 21, 10000 Zagreb</derivirana_varijabla>
  </DomainObject.Predmet.ProtustrankaWithAdress>
  <DomainObject.Predmet.ProtustrankaWithAdressOIB>
    <izvorni_sadrzaj>EKO JELKA d.o.o., OIB 52192029177, Đorđićeva 21, 10000 Zagreb</izvorni_sadrzaj>
    <derivirana_varijabla naziv="DomainObject.Predmet.ProtustrankaWithAdressOIB_1">EKO JELKA d.o.o., OIB 52192029177, Đorđićeva 21, 10000 Zagreb</derivirana_varijabla>
  </DomainObject.Predmet.ProtustrankaWithAdressOIB>
  <DomainObject.Predmet.ProtustrankaNazivFormated>
    <izvorni_sadrzaj>EKO JELKA d.o.o.</izvorni_sadrzaj>
    <derivirana_varijabla naziv="DomainObject.Predmet.ProtustrankaNazivFormated_1">EKO JELKA d.o.o.</derivirana_varijabla>
  </DomainObject.Predmet.ProtustrankaNazivFormated>
  <DomainObject.Predmet.ProtustrankaNazivFormatedOIB>
    <izvorni_sadrzaj>EKO JELKA d.o.o., OIB 52192029177</izvorni_sadrzaj>
    <derivirana_varijabla naziv="DomainObject.Predmet.ProtustrankaNazivFormatedOIB_1">EKO JELKA d.o.o., OIB 52192029177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Janko Šupih-Kvaternik</izvorni_sadrzaj>
    <derivirana_varijabla naziv="DomainObject.Predmet.StrankaFormated_1">  FINA Regionalni centar Zagreb; Janko Šupih-Kvaternik</derivirana_varijabla>
  </DomainObject.Predmet.StrankaFormated>
  <DomainObject.Predmet.StrankaFormatedOIB>
    <izvorni_sadrzaj>  FINA Regionalni centar Zagreb, OIB 85821130368; Janko Šupih-Kvaternik, OIB 70596884758</izvorni_sadrzaj>
    <derivirana_varijabla naziv="DomainObject.Predmet.StrankaFormatedOIB_1">  FINA Regionalni centar Zagreb, OIB 85821130368; Janko Šupih-Kvaternik, OIB 70596884758</derivirana_varijabla>
  </DomainObject.Predmet.StrankaFormatedOIB>
  <DomainObject.Predmet.StrankaFormatedWithAdress>
    <izvorni_sadrzaj> FINA Regionalni centar Zagreb, Trg svibanjskih žrtava 1995. br 1, 10000 Zagreb; Janko Šupih-Kvaternik, Đorđićeva 21, 10000 Zagreb</izvorni_sadrzaj>
    <derivirana_varijabla naziv="DomainObject.Predmet.StrankaFormatedWithAdress_1"> FINA Regionalni centar Zagreb, Trg svibanjskih žrtava 1995. br 1, 10000 Zagreb; Janko Šupih-Kvaternik, Đorđićeva 21, 10000 Zagreb</derivirana_varijabla>
  </DomainObject.Predmet.StrankaFormatedWithAdress>
  <DomainObject.Predmet.StrankaFormatedWithAdressOIB>
    <izvorni_sadrzaj> FINA Regionalni centar Zagreb, OIB 85821130368, Trg svibanjskih žrtava 1995. br 1, 10000 Zagreb; Janko Šupih-Kvaternik, OIB 70596884758, Đorđićeva 21, 10000 Zagreb</izvorni_sadrzaj>
    <derivirana_varijabla naziv="DomainObject.Predmet.StrankaFormatedWithAdressOIB_1"> FINA Regionalni centar Zagreb, OIB 85821130368, Trg svibanjskih žrtava 1995. br 1, 10000 Zagreb; Janko Šupih-Kvaternik, OIB 70596884758, Đorđićeva 21, 10000 Zagreb</derivirana_varijabla>
  </DomainObject.Predmet.StrankaFormatedWithAdressOIB>
  <DomainObject.Predmet.StrankaWithAdress>
    <izvorni_sadrzaj>FINA Regionalni centar Zagreb Trg svibanjskih žrtava 1995. br 1,10000 Zagreb,Janko Šupih-Kvaternik Đorđićeva 21,10000 Zagreb</izvorni_sadrzaj>
    <derivirana_varijabla naziv="DomainObject.Predmet.StrankaWithAdress_1">FINA Regionalni centar Zagreb Trg svibanjskih žrtava 1995. br 1,10000 Zagreb,Janko Šupih-Kvaternik Đorđićeva 21,10000 Zagreb</derivirana_varijabla>
  </DomainObject.Predmet.StrankaWithAdress>
  <DomainObject.Predmet.StrankaWithAdressOIB>
    <izvorni_sadrzaj>FINA Regionalni centar Zagreb, OIB 85821130368, Trg svibanjskih žrtava 1995. br 1,10000 Zagreb,Janko Šupih-Kvaternik, OIB 70596884758, Đorđićeva 21,10000 Zagreb</izvorni_sadrzaj>
    <derivirana_varijabla naziv="DomainObject.Predmet.StrankaWithAdressOIB_1">FINA Regionalni centar Zagreb, OIB 85821130368, Trg svibanjskih žrtava 1995. br 1,10000 Zagreb,Janko Šupih-Kvaternik, OIB 70596884758, Đorđićeva 21,10000 Zagreb</derivirana_varijabla>
  </DomainObject.Predmet.StrankaWithAdressOIB>
  <DomainObject.Predmet.StrankaNazivFormated>
    <izvorni_sadrzaj>FINA Regionalni centar Zagreb,Janko Šupih-Kvaternik</izvorni_sadrzaj>
    <derivirana_varijabla naziv="DomainObject.Predmet.StrankaNazivFormated_1">FINA Regionalni centar Zagreb,Janko Šupih-Kvaternik</derivirana_varijabla>
  </DomainObject.Predmet.StrankaNazivFormated>
  <DomainObject.Predmet.StrankaNazivFormatedOIB>
    <izvorni_sadrzaj>FINA Regionalni centar Zagreb, OIB 85821130368,Janko Šupih-Kvaternik, OIB 70596884758</izvorni_sadrzaj>
    <derivirana_varijabla naziv="DomainObject.Predmet.StrankaNazivFormatedOIB_1">FINA Regionalni centar Zagreb, OIB 85821130368,Janko Šupih-Kvaternik, OIB 70596884758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Janko Šupih-Kvaternik</item>
    </izvorni_sadrzaj>
    <derivirana_varijabla naziv="DomainObject.Predmet.StrankaListFormated_1">
      <item>FINA Regionalni centar Zagreb</item>
      <item>Janko Šupih-Kvaternik</item>
    </derivirana_varijabla>
  </DomainObject.Predmet.StrankaListFormated>
  <DomainObject.Predmet.StrankaListFormatedOIB>
    <izvorni_sadrzaj>
      <item>FINA Regionalni centar Zagreb, OIB 85821130368</item>
      <item>Janko Šupih-Kvaternik, OIB 70596884758</item>
    </izvorni_sadrzaj>
    <derivirana_varijabla naziv="DomainObject.Predmet.StrankaListFormatedOIB_1">
      <item>FINA Regionalni centar Zagreb, OIB 85821130368</item>
      <item>Janko Šupih-Kvaternik, OIB 70596884758</item>
    </derivirana_varijabla>
  </DomainObject.Predmet.StrankaListFormatedOIB>
  <DomainObject.Predmet.StrankaListFormatedWithAdress>
    <izvorni_sadrzaj>
      <item>FINA Regionalni centar Zagreb, Trg svibanjskih žrtava 1995. br 1, 10000 Zagreb</item>
      <item>Janko Šupih-Kvaternik, Đorđićeva 21, 10000 Zagreb</item>
    </izvorni_sadrzaj>
    <derivirana_varijabla naziv="DomainObject.Predmet.StrankaListFormatedWithAdress_1">
      <item>FINA Regionalni centar Zagreb, Trg svibanjskih žrtava 1995. br 1, 10000 Zagreb</item>
      <item>Janko Šupih-Kvaternik, Đorđićeva 21,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Janko Šupih-Kvaternik, OIB 70596884758, Đorđićeva 21, 10000 Zagreb</item>
    </izvorni_sadrzaj>
    <derivirana_varijabla naziv="DomainObject.Predmet.StrankaListFormatedWithAdressOIB_1">
      <item>FINA Regionalni centar Zagreb, OIB 85821130368, Trg svibanjskih žrtava 1995. br 1, 10000 Zagreb</item>
      <item>Janko Šupih-Kvaternik, OIB 70596884758, Đorđićeva 21, 10000 Zagreb</item>
    </derivirana_varijabla>
  </DomainObject.Predmet.StrankaListFormatedWithAdressOIB>
  <DomainObject.Predmet.StrankaListNazivFormated>
    <izvorni_sadrzaj>
      <item>FINA Regionalni centar Zagreb</item>
      <item>Janko Šupih-Kvaternik</item>
    </izvorni_sadrzaj>
    <derivirana_varijabla naziv="DomainObject.Predmet.StrankaListNazivFormated_1">
      <item>FINA Regionalni centar Zagreb</item>
      <item>Janko Šupih-Kvaternik</item>
    </derivirana_varijabla>
  </DomainObject.Predmet.StrankaListNazivFormated>
  <DomainObject.Predmet.StrankaListNazivFormatedOIB>
    <izvorni_sadrzaj>
      <item>FINA Regionalni centar Zagreb, OIB 85821130368</item>
      <item>Janko Šupih-Kvaternik, OIB 70596884758</item>
    </izvorni_sadrzaj>
    <derivirana_varijabla naziv="DomainObject.Predmet.StrankaListNazivFormatedOIB_1">
      <item>FINA Regionalni centar Zagreb, OIB 85821130368</item>
      <item>Janko Šupih-Kvaternik, OIB 70596884758</item>
    </derivirana_varijabla>
  </DomainObject.Predmet.StrankaListNazivFormatedOIB>
  <DomainObject.Predmet.ProtuStrankaListFormated>
    <izvorni_sadrzaj>
      <item>EKO JELKA d.o.o.</item>
    </izvorni_sadrzaj>
    <derivirana_varijabla naziv="DomainObject.Predmet.ProtuStrankaListFormated_1">
      <item>EKO JELKA d.o.o.</item>
    </derivirana_varijabla>
  </DomainObject.Predmet.ProtuStrankaListFormated>
  <DomainObject.Predmet.ProtuStrankaListFormatedOIB>
    <izvorni_sadrzaj>
      <item>EKO JELKA d.o.o., OIB 52192029177</item>
    </izvorni_sadrzaj>
    <derivirana_varijabla naziv="DomainObject.Predmet.ProtuStrankaListFormatedOIB_1">
      <item>EKO JELKA d.o.o., OIB 52192029177</item>
    </derivirana_varijabla>
  </DomainObject.Predmet.ProtuStrankaListFormatedOIB>
  <DomainObject.Predmet.ProtuStrankaListFormatedWithAdress>
    <izvorni_sadrzaj>
      <item>EKO JELKA d.o.o., Đorđićeva 21, 10000 Zagreb</item>
    </izvorni_sadrzaj>
    <derivirana_varijabla naziv="DomainObject.Predmet.ProtuStrankaListFormatedWithAdress_1">
      <item>EKO JELKA d.o.o., Đorđićeva 21, 10000 Zagreb</item>
    </derivirana_varijabla>
  </DomainObject.Predmet.ProtuStrankaListFormatedWithAdress>
  <DomainObject.Predmet.ProtuStrankaListFormatedWithAdressOIB>
    <izvorni_sadrzaj>
      <item>EKO JELKA d.o.o., OIB 52192029177, Đorđićeva 21, 10000 Zagreb</item>
    </izvorni_sadrzaj>
    <derivirana_varijabla naziv="DomainObject.Predmet.ProtuStrankaListFormatedWithAdressOIB_1">
      <item>EKO JELKA d.o.o., OIB 52192029177, Đorđićeva 21, 10000 Zagreb</item>
    </derivirana_varijabla>
  </DomainObject.Predmet.ProtuStrankaListFormatedWithAdressOIB>
  <DomainObject.Predmet.ProtuStrankaListNazivFormated>
    <izvorni_sadrzaj>
      <item>EKO JELKA d.o.o.</item>
    </izvorni_sadrzaj>
    <derivirana_varijabla naziv="DomainObject.Predmet.ProtuStrankaListNazivFormated_1">
      <item>EKO JELKA d.o.o.</item>
    </derivirana_varijabla>
  </DomainObject.Predmet.ProtuStrankaListNazivFormated>
  <DomainObject.Predmet.ProtuStrankaListNazivFormatedOIB>
    <izvorni_sadrzaj>
      <item>EKO JELKA d.o.o., OIB 52192029177</item>
    </izvorni_sadrzaj>
    <derivirana_varijabla naziv="DomainObject.Predmet.ProtuStrankaListNazivFormatedOIB_1">
      <item>EKO JELKA d.o.o., OIB 52192029177</item>
    </derivirana_varijabla>
  </DomainObject.Predmet.ProtuStrankaListNazivFormatedOIB>
  <DomainObject.Predmet.OstaliListFormated>
    <izvorni_sadrzaj>
      <item>Janko Šupih-Kvaternik</item>
      <item>Stjepan Lović</item>
    </izvorni_sadrzaj>
    <derivirana_varijabla naziv="DomainObject.Predmet.OstaliListFormated_1">
      <item>Janko Šupih-Kvaternik</item>
      <item>Stjepan Lović</item>
    </derivirana_varijabla>
  </DomainObject.Predmet.OstaliListFormated>
  <DomainObject.Predmet.OstaliListFormatedOIB>
    <izvorni_sadrzaj>
      <item>Janko Šupih-Kvaternik, OIB 70596884758</item>
      <item>Stjepan Lović, OIB 25964288839</item>
    </izvorni_sadrzaj>
    <derivirana_varijabla naziv="DomainObject.Predmet.OstaliListFormatedOIB_1">
      <item>Janko Šupih-Kvaternik, OIB 70596884758</item>
      <item>Stjepan Lović, OIB 25964288839</item>
    </derivirana_varijabla>
  </DomainObject.Predmet.OstaliListFormatedOIB>
  <DomainObject.Predmet.OstaliListFormatedWithAdress>
    <izvorni_sadrzaj>
      <item>Janko Šupih-Kvaternik, Đorđićeva 21, 10000 Zagreb</item>
      <item>Stjepan Lović, Preradovićeva 13, 10000 Zagreb</item>
    </izvorni_sadrzaj>
    <derivirana_varijabla naziv="DomainObject.Predmet.OstaliListFormatedWithAdress_1">
      <item>Janko Šupih-Kvaternik, Đorđićeva 21, 10000 Zagreb</item>
      <item>Stjepan Lović, Preradovićeva 13, 10000 Zagreb</item>
    </derivirana_varijabla>
  </DomainObject.Predmet.OstaliListFormatedWithAdress>
  <DomainObject.Predmet.OstaliListFormatedWithAdressOIB>
    <izvorni_sadrzaj>
      <item>Janko Šupih-Kvaternik, OIB 70596884758, Đorđićeva 21, 10000 Zagreb</item>
      <item>Stjepan Lović, OIB 25964288839, Preradovićeva 13, 10000 Zagreb</item>
    </izvorni_sadrzaj>
    <derivirana_varijabla naziv="DomainObject.Predmet.OstaliListFormatedWithAdressOIB_1">
      <item>Janko Šupih-Kvaternik, OIB 70596884758, Đorđićeva 21, 10000 Zagreb</item>
      <item>Stjepan Lović, OIB 25964288839, Preradovićeva 13, 10000 Zagreb</item>
    </derivirana_varijabla>
  </DomainObject.Predmet.OstaliListFormatedWithAdressOIB>
  <DomainObject.Predmet.OstaliListNazivFormated>
    <izvorni_sadrzaj>
      <item>Janko Šupih-Kvaternik</item>
      <item>Stjepan Lović</item>
    </izvorni_sadrzaj>
    <derivirana_varijabla naziv="DomainObject.Predmet.OstaliListNazivFormated_1">
      <item>Janko Šupih-Kvaternik</item>
      <item>Stjepan Lović</item>
    </derivirana_varijabla>
  </DomainObject.Predmet.OstaliListNazivFormated>
  <DomainObject.Predmet.OstaliListNazivFormatedOIB>
    <izvorni_sadrzaj>
      <item>Janko Šupih-Kvaternik, OIB 70596884758</item>
      <item>Stjepan Lović, OIB 25964288839</item>
    </izvorni_sadrzaj>
    <derivirana_varijabla naziv="DomainObject.Predmet.OstaliListNazivFormatedOIB_1">
      <item>Janko Šupih-Kvaternik, OIB 70596884758</item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 JELKA d.o.o.</izvorni_sadrzaj>
    <derivirana_varijabla naziv="DomainObject.Predmet.ProtustrankaIDrugi_1">EKO JELKA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EKO JELKA d.o.o., OIB 52192029177, Đorđićeva 21, 10000 Zagreb</izvorni_sadrzaj>
    <derivirana_varijabla naziv="DomainObject.Predmet.ProtustrankaIDrugiAdressOIB_1">EKO JELKA d.o.o., OIB 52192029177,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JELKA d.o.o.</item>
      <item>FINA Regionalni centar Zagreb</item>
      <item>Janko Šupih-Kvaternik</item>
      <item>Janko Šupih-Kvaternik</item>
      <item>Stjepan Lović</item>
    </izvorni_sadrzaj>
    <derivirana_varijabla naziv="DomainObject.Predmet.SudioniciListNaziv_1">
      <item>EKO JELKA d.o.o.</item>
      <item>FINA Regionalni centar Zagreb</item>
      <item>Janko Šupih-Kvaternik</item>
      <item>Janko Šupih-Kvaternik</item>
      <item>Stjepan Lović</item>
    </derivirana_varijabla>
  </DomainObject.Predmet.SudioniciListNaziv>
  <DomainObject.Predmet.SudioniciListAdressOIB>
    <izvorni_sadrzaj>
      <item>EKO JELKA d.o.o., OIB 52192029177, Đorđićeva 21,10000 Zagreb</item>
      <item>FINA Regionalni centar Zagreb, OIB 85821130368, Trg svibanjskih žrtava 1995. br 1,10000 Zagreb</item>
      <item>Janko Šupih-Kvaternik, OIB 70596884758, Đorđićeva 21,10000 Zagreb</item>
      <item>Janko Šupih-Kvaternik, OIB 70596884758, Đorđićeva 21,10000 Zagreb</item>
      <item>Stjepan Lović, OIB 25964288839, Preradovićeva 13,10000 Zagreb</item>
    </izvorni_sadrzaj>
    <derivirana_varijabla naziv="DomainObject.Predmet.SudioniciListAdressOIB_1">
      <item>EKO JELKA d.o.o., OIB 52192029177, Đorđićeva 21,10000 Zagreb</item>
      <item>FINA Regionalni centar Zagreb, OIB 85821130368, Trg svibanjskih žrtava 1995. br 1,10000 Zagreb</item>
      <item>Janko Šupih-Kvaternik, OIB 70596884758, Đorđićeva 21,10000 Zagreb</item>
      <item>Janko Šupih-Kvaternik, OIB 70596884758, Đorđićeva 21,10000 Zagreb</item>
      <item>Stjepan Lović, OIB 25964288839, Preradovićeva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52192029177</item>
      <item>, OIB 85821130368</item>
      <item>, OIB 70596884758</item>
      <item>, OIB 70596884758</item>
      <item>, OIB 25964288839</item>
    </izvorni_sadrzaj>
    <derivirana_varijabla naziv="DomainObject.Predmet.SudioniciListNazivOIB_1">
      <item>, OIB 52192029177</item>
      <item>, OIB 85821130368</item>
      <item>, OIB 70596884758</item>
      <item>, OIB 70596884758</item>
      <item>, OIB 25964288839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1886</properties:Characters>
  <properties:Lines>50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2017-03-16T13:04:00Z</dcterms:created>
  <dc:creator>malenicav</dc:creator>
  <cp:lastModifiedBy>Kristina Švajger</cp:lastModifiedBy>
  <cp:lastPrinted>2017-03-16T13:25:00Z</cp:lastPrinted>
  <dcterms:modified xmlns:xsi="http://www.w3.org/2001/XMLSchema-instance" xsi:type="dcterms:W3CDTF">2017-03-16T13:26:00Z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