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fc2d" w14:paraId="72afc2d" w:rsidRDefault="00C84369" w:rsidP="00910611" w:rsidR="00C843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369" w:rsidP="00910611" w:rsidR="00C84369">
      <w:r>
        <w:rPr>
          <w:rFonts w:eastAsia="MS Mincho"/>
          <w:szCs w:val="24"/>
        </w:rPr>
        <w:t>REPUBLIKA HRVATSKA</w:t>
      </w:r>
    </w:p>
    <w:p w:rsidRDefault="00C84369" w:rsidP="00910611" w:rsidR="00C84369">
      <w:r>
        <w:rPr>
          <w:rFonts w:eastAsia="MS Mincho"/>
          <w:szCs w:val="24"/>
        </w:rPr>
        <w:t>TRGOVAČKI SUD U RIJECI</w:t>
      </w:r>
    </w:p>
    <w:p w:rsidRDefault="00C84369" w:rsidR="00C8436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1487D" w:rsidP="00FF2B80" w:rsidR="00C1487D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7530B">
        <w:rPr>
          <w:rFonts w:eastAsiaTheme="minorHAnsi"/>
          <w:sz w:val="24"/>
          <w:szCs w:val="24"/>
          <w:lang w:eastAsia="en-US"/>
        </w:rPr>
        <w:t>KOSTELAC d.o.o. za trgovinu i usluge Otočac (Grad Otočac), Prozor 11/A</w:t>
      </w:r>
      <w:r w:rsidR="0087530B">
        <w:rPr>
          <w:sz w:val="24"/>
          <w:szCs w:val="24"/>
        </w:rPr>
        <w:t xml:space="preserve">, MBS: </w:t>
      </w:r>
      <w:r w:rsidR="0087530B">
        <w:rPr>
          <w:rFonts w:eastAsiaTheme="minorHAnsi"/>
          <w:sz w:val="24"/>
          <w:szCs w:val="24"/>
          <w:lang w:eastAsia="en-US"/>
        </w:rPr>
        <w:t>020006206</w:t>
      </w:r>
      <w:r w:rsidR="0087530B">
        <w:rPr>
          <w:sz w:val="24"/>
          <w:szCs w:val="24"/>
        </w:rPr>
        <w:t xml:space="preserve">, OIB: </w:t>
      </w:r>
      <w:r w:rsidR="0087530B">
        <w:rPr>
          <w:rFonts w:eastAsiaTheme="minorHAnsi"/>
          <w:sz w:val="24"/>
          <w:szCs w:val="24"/>
          <w:lang w:eastAsia="en-US"/>
        </w:rPr>
        <w:t>90567706861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87530B">
        <w:rPr>
          <w:sz w:val="24"/>
          <w:szCs w:val="24"/>
        </w:rPr>
        <w:t>14.744,09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7530B">
        <w:rPr>
          <w:sz w:val="24"/>
          <w:szCs w:val="24"/>
        </w:rPr>
        <w:t>Poziva se osoba ovlaštena za zastupanje dužnika po zakonu (</w:t>
      </w:r>
      <w:r w:rsidR="0087530B" w:rsidRPr="0087530B">
        <w:rPr>
          <w:sz w:val="24"/>
          <w:szCs w:val="24"/>
        </w:rPr>
        <w:t xml:space="preserve">Berislav </w:t>
      </w:r>
      <w:proofErr w:type="spellStart"/>
      <w:r w:rsidR="0087530B" w:rsidRPr="0087530B">
        <w:rPr>
          <w:sz w:val="24"/>
          <w:szCs w:val="24"/>
        </w:rPr>
        <w:t>Kostelac</w:t>
      </w:r>
      <w:proofErr w:type="spellEnd"/>
      <w:r w:rsidR="0087530B" w:rsidRPr="0087530B">
        <w:rPr>
          <w:sz w:val="24"/>
          <w:szCs w:val="24"/>
        </w:rPr>
        <w:t>, OIB: 87104473212, Otočac, Prozor 11/A</w:t>
      </w:r>
      <w:r w:rsidRPr="0087530B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624C8D">
        <w:rPr>
          <w:sz w:val="24"/>
          <w:szCs w:val="24"/>
        </w:rPr>
        <w:t>5</w:t>
      </w:r>
      <w:r w:rsidR="00DE24DB">
        <w:rPr>
          <w:sz w:val="24"/>
          <w:szCs w:val="24"/>
        </w:rPr>
        <w:t>7</w:t>
      </w:r>
      <w:r w:rsidR="0087530B">
        <w:rPr>
          <w:sz w:val="24"/>
          <w:szCs w:val="24"/>
        </w:rPr>
        <w:t>5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E7F" w:rsidP="00FF2B80" w:rsidR="00B11E7F">
      <w:pPr>
        <w:spacing w:lineRule="auto" w:line="240" w:after="0"/>
      </w:pPr>
      <w:r>
        <w:separator/>
      </w:r>
    </w:p>
  </w:endnote>
  <w:endnote w:id="0" w:type="continuationSeparator">
    <w:p w:rsidRDefault="00B11E7F" w:rsidP="00FF2B80" w:rsidR="00B11E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E7F" w:rsidP="00FF2B80" w:rsidR="00B11E7F">
      <w:pPr>
        <w:spacing w:lineRule="auto" w:line="240" w:after="0"/>
      </w:pPr>
      <w:r>
        <w:separator/>
      </w:r>
    </w:p>
  </w:footnote>
  <w:footnote w:id="0" w:type="continuationSeparator">
    <w:p w:rsidRDefault="00B11E7F" w:rsidP="00FF2B80" w:rsidR="00B11E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24C8D">
      <w:rPr>
        <w:sz w:val="24"/>
        <w:szCs w:val="24"/>
      </w:rPr>
      <w:t>5</w:t>
    </w:r>
    <w:r w:rsidR="00DE24DB">
      <w:rPr>
        <w:sz w:val="24"/>
        <w:szCs w:val="24"/>
      </w:rPr>
      <w:t>7</w:t>
    </w:r>
    <w:r w:rsidR="0087530B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C8436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02DD"/>
    <w:rsid w:val="002B10FE"/>
    <w:rsid w:val="00355A5E"/>
    <w:rsid w:val="00382190"/>
    <w:rsid w:val="00385D3D"/>
    <w:rsid w:val="00446A1C"/>
    <w:rsid w:val="0047523F"/>
    <w:rsid w:val="004B790E"/>
    <w:rsid w:val="004F6C16"/>
    <w:rsid w:val="005A3B44"/>
    <w:rsid w:val="0060333F"/>
    <w:rsid w:val="00624C8D"/>
    <w:rsid w:val="00663750"/>
    <w:rsid w:val="0068462B"/>
    <w:rsid w:val="006C6E81"/>
    <w:rsid w:val="00737898"/>
    <w:rsid w:val="0075527B"/>
    <w:rsid w:val="007A0BC5"/>
    <w:rsid w:val="007A5B96"/>
    <w:rsid w:val="0087530B"/>
    <w:rsid w:val="008964C2"/>
    <w:rsid w:val="008A2A60"/>
    <w:rsid w:val="008C21B5"/>
    <w:rsid w:val="0091243A"/>
    <w:rsid w:val="00942A0F"/>
    <w:rsid w:val="009C7873"/>
    <w:rsid w:val="009D3F74"/>
    <w:rsid w:val="00AC6ACB"/>
    <w:rsid w:val="00B11E7F"/>
    <w:rsid w:val="00B1443B"/>
    <w:rsid w:val="00BA3EB5"/>
    <w:rsid w:val="00C1487D"/>
    <w:rsid w:val="00C50E66"/>
    <w:rsid w:val="00C66979"/>
    <w:rsid w:val="00C72A22"/>
    <w:rsid w:val="00C74875"/>
    <w:rsid w:val="00C750B3"/>
    <w:rsid w:val="00C84369"/>
    <w:rsid w:val="00D13822"/>
    <w:rsid w:val="00D83EC6"/>
    <w:rsid w:val="00DE24DB"/>
    <w:rsid w:val="00E518D1"/>
    <w:rsid w:val="00E760DD"/>
    <w:rsid w:val="00F65F5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3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3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3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3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36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436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3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3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3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3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36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436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KOSTELAC d.o.o. za trgovinu i usluge</izvorni_sadrzaj>
    <derivirana_varijabla naziv="DomainObject.Predmet.ProtustrankaFormated_1">  KOSTELAC d.o.o. za trgovinu i usluge</derivirana_varijabla>
  </DomainObject.Predmet.ProtustrankaFormated>
  <DomainObject.Predmet.ProtustrankaFormatedOIB>
    <izvorni_sadrzaj>  KOSTELAC d.o.o. za trgovinu i usluge, OIB 90567706861</izvorni_sadrzaj>
    <derivirana_varijabla naziv="DomainObject.Predmet.ProtustrankaFormatedOIB_1">  KOSTELAC d.o.o. za trgovinu i usluge, OIB 90567706861</derivirana_varijabla>
  </DomainObject.Predmet.ProtustrankaFormatedOIB>
  <DomainObject.Predmet.ProtustrankaFormatedWithAdress>
    <izvorni_sadrzaj> KOSTELAC d.o.o. za trgovinu i usluge, Prozor 11A, 53220 Otočac</izvorni_sadrzaj>
    <derivirana_varijabla naziv="DomainObject.Predmet.ProtustrankaFormatedWithAdress_1"> KOSTELAC d.o.o. za trgovinu i usluge, Prozor 11A, 53220 Otočac</derivirana_varijabla>
  </DomainObject.Predmet.ProtustrankaFormatedWithAdress>
  <DomainObject.Predmet.ProtustrankaFormatedWithAdressOIB>
    <izvorni_sadrzaj> KOSTELAC d.o.o. za trgovinu i usluge, OIB 90567706861, Prozor 11A, 53220 Otočac</izvorni_sadrzaj>
    <derivirana_varijabla naziv="DomainObject.Predmet.ProtustrankaFormatedWithAdressOIB_1"> KOSTELAC d.o.o. za trgovinu i usluge, OIB 90567706861, Prozor 11A, 53220 Otočac</derivirana_varijabla>
  </DomainObject.Predmet.ProtustrankaFormatedWithAdressOIB>
  <DomainObject.Predmet.ProtustrankaWithAdress>
    <izvorni_sadrzaj>KOSTELAC d.o.o. za trgovinu i usluge Prozor 11A, 53220 Otočac</izvorni_sadrzaj>
    <derivirana_varijabla naziv="DomainObject.Predmet.ProtustrankaWithAdress_1">KOSTELAC d.o.o. za trgovinu i usluge Prozor 11A, 53220 Otočac</derivirana_varijabla>
  </DomainObject.Predmet.ProtustrankaWithAdress>
  <DomainObject.Predmet.ProtustrankaWithAdressOIB>
    <izvorni_sadrzaj>KOSTELAC d.o.o. za trgovinu i usluge, OIB 90567706861, Prozor 11A, 53220 Otočac</izvorni_sadrzaj>
    <derivirana_varijabla naziv="DomainObject.Predmet.ProtustrankaWithAdressOIB_1">KOSTELAC d.o.o. za trgovinu i usluge, OIB 90567706861, Prozor 11A, 53220 Otočac</derivirana_varijabla>
  </DomainObject.Predmet.ProtustrankaWithAdressOIB>
  <DomainObject.Predmet.ProtustrankaNazivFormated>
    <izvorni_sadrzaj>KOSTELAC d.o.o. za trgovinu i usluge</izvorni_sadrzaj>
    <derivirana_varijabla naziv="DomainObject.Predmet.ProtustrankaNazivFormated_1">KOSTELAC d.o.o. za trgovinu i usluge</derivirana_varijabla>
  </DomainObject.Predmet.ProtustrankaNazivFormated>
  <DomainObject.Predmet.ProtustrankaNazivFormatedOIB>
    <izvorni_sadrzaj>KOSTELAC d.o.o. za trgovinu i usluge, OIB 90567706861</izvorni_sadrzaj>
    <derivirana_varijabla naziv="DomainObject.Predmet.ProtustrankaNazivFormatedOIB_1">KOSTELAC d.o.o. za trgovinu i usluge, OIB 90567706861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KOSTELAC d.o.o. za trgovinu i usluge</item>
    </izvorni_sadrzaj>
    <derivirana_varijabla naziv="DomainObject.Predmet.ProtuStrankaListFormated_1">
      <item>KOSTELAC d.o.o. za trgovinu i usluge</item>
    </derivirana_varijabla>
  </DomainObject.Predmet.ProtuStrankaListFormated>
  <DomainObject.Predmet.ProtuStrankaListFormatedOIB>
    <izvorni_sadrzaj>
      <item>KOSTELAC d.o.o. za trgovinu i usluge, OIB 90567706861</item>
    </izvorni_sadrzaj>
    <derivirana_varijabla naziv="DomainObject.Predmet.ProtuStrankaListFormatedOIB_1">
      <item>KOSTELAC d.o.o. za trgovinu i usluge, OIB 90567706861</item>
    </derivirana_varijabla>
  </DomainObject.Predmet.ProtuStrankaListFormatedOIB>
  <DomainObject.Predmet.ProtuStrankaListFormatedWithAdress>
    <izvorni_sadrzaj>
      <item>KOSTELAC d.o.o. za trgovinu i usluge, Prozor 11A, 53220 Otočac</item>
    </izvorni_sadrzaj>
    <derivirana_varijabla naziv="DomainObject.Predmet.ProtuStrankaListFormatedWithAdress_1">
      <item>KOSTELAC d.o.o. za trgovinu i usluge, Prozor 11A, 53220 Otočac</item>
    </derivirana_varijabla>
  </DomainObject.Predmet.ProtuStrankaListFormatedWithAdress>
  <DomainObject.Predmet.ProtuStrankaListFormatedWithAdressOIB>
    <izvorni_sadrzaj>
      <item>KOSTELAC d.o.o. za trgovinu i usluge, OIB 90567706861, Prozor 11A, 53220 Otočac</item>
    </izvorni_sadrzaj>
    <derivirana_varijabla naziv="DomainObject.Predmet.ProtuStrankaListFormatedWithAdressOIB_1">
      <item>KOSTELAC d.o.o. za trgovinu i usluge, OIB 90567706861, Prozor 11A, 53220 Otočac</item>
    </derivirana_varijabla>
  </DomainObject.Predmet.ProtuStrankaListFormatedWithAdressOIB>
  <DomainObject.Predmet.ProtuStrankaListNazivFormated>
    <izvorni_sadrzaj>
      <item>KOSTELAC d.o.o. za trgovinu i usluge</item>
    </izvorni_sadrzaj>
    <derivirana_varijabla naziv="DomainObject.Predmet.ProtuStrankaListNazivFormated_1">
      <item>KOSTELAC d.o.o. za trgovinu i usluge</item>
    </derivirana_varijabla>
  </DomainObject.Predmet.ProtuStrankaListNazivFormated>
  <DomainObject.Predmet.ProtuStrankaListNazivFormatedOIB>
    <izvorni_sadrzaj>
      <item>KOSTELAC d.o.o. za trgovinu i usluge, OIB 90567706861</item>
    </izvorni_sadrzaj>
    <derivirana_varijabla naziv="DomainObject.Predmet.ProtuStrankaListNazivFormatedOIB_1">
      <item>KOSTELAC d.o.o. za trgovinu i usluge, OIB 90567706861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KOSTELAC d.o.o. za trgovinu i usluge</izvorni_sadrzaj>
    <derivirana_varijabla naziv="DomainObject.Predmet.ProtustrankaIDrugi_1">KOSTELAC d.o.o.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KOSTELAC d.o.o. za trgovinu i usluge, OIB 90567706861, Prozor 11A, 53220 Otočac</izvorni_sadrzaj>
    <derivirana_varijabla naziv="DomainObject.Predmet.ProtustrankaIDrugiAdressOIB_1">KOSTELAC d.o.o. za trgovinu i usluge, OIB 90567706861, Prozor 11A,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KOSTELAC d.o.o. za trgovinu i usluge</item>
    </izvorni_sadrzaj>
    <derivirana_varijabla naziv="DomainObject.Predmet.SudioniciListNaziv_1">
      <item>FINA Rijeka</item>
      <item>KOSTELAC d.o.o. za trgovinu i usluge</item>
    </derivirana_varijabla>
  </DomainObject.Predmet.SudioniciListNaziv>
  <DomainObject.Predmet.SudioniciListAdressOIB>
    <izvorni_sadrzaj>
      <item>FINA Rijeka, OIB 85821130368, Frana Kurelca 8,51000 Rijeka</item>
      <item>KOSTELAC d.o.o. za trgovinu i usluge, OIB 90567706861, Prozor 11A,53220 Otočac</item>
    </izvorni_sadrzaj>
    <derivirana_varijabla naziv="DomainObject.Predmet.SudioniciListAdressOIB_1">
      <item>FINA Rijeka, OIB 85821130368, Frana Kurelca 8,51000 Rijeka</item>
      <item>KOSTELAC d.o.o. za trgovinu i usluge, OIB 90567706861, Prozor 11A,53220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90567706861</item>
    </izvorni_sadrzaj>
    <derivirana_varijabla naziv="DomainObject.Predmet.SudioniciListNazivOIB_1">
      <item>, OIB 85821130368</item>
      <item>, OIB 90567706861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2016-04-08T06:26:00Z</dcterms:created>
  <dc:creator>Vera Jelenović</dc:creator>
  <cp:lastModifiedBy>Danijela Fumić</cp:lastModifiedBy>
  <cp:lastPrinted>2016-04-08T06:26:00Z</cp:lastPrinted>
  <dcterms:modified xmlns:xsi="http://www.w3.org/2001/XMLSchema-instance" xsi:type="dcterms:W3CDTF">2016-04-08T06:27:00Z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