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fab8" w14:paraId="375fab8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486AF4">
        <w:rPr>
          <w:bCs/>
          <w:lang w:val="hr-HR"/>
        </w:rPr>
        <w:t>3754/16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486AF4">
        <w:rPr>
          <w:lang w:val="hr-HR"/>
        </w:rPr>
        <w:t xml:space="preserve">ART-INVEST d. o. o. u stečaju, </w:t>
      </w:r>
      <w:proofErr w:type="spellStart"/>
      <w:r w:rsidR="00486AF4">
        <w:t>Petrinja</w:t>
      </w:r>
      <w:proofErr w:type="spellEnd"/>
      <w:r w:rsidR="00486AF4">
        <w:t xml:space="preserve">, Dr. Ivana </w:t>
      </w:r>
      <w:proofErr w:type="spellStart"/>
      <w:r w:rsidR="00486AF4">
        <w:t>Ribara</w:t>
      </w:r>
      <w:proofErr w:type="spellEnd"/>
      <w:r w:rsidR="00486AF4">
        <w:t xml:space="preserve"> 16, OIB 86652267924</w:t>
      </w:r>
      <w:r w:rsidR="0051357E" w:rsidRPr="00156FA9">
        <w:rPr>
          <w:color w:val="000000"/>
          <w:lang w:val="hr-HR"/>
        </w:rPr>
        <w:t xml:space="preserve">, </w:t>
      </w:r>
      <w:proofErr w:type="gramStart"/>
      <w:r w:rsidR="0051357E">
        <w:rPr>
          <w:color w:val="000000"/>
          <w:lang w:val="hr-HR"/>
        </w:rPr>
        <w:t>dana</w:t>
      </w:r>
      <w:proofErr w:type="gramEnd"/>
      <w:r w:rsidR="0051357E">
        <w:rPr>
          <w:color w:val="000000"/>
          <w:lang w:val="hr-HR"/>
        </w:rPr>
        <w:t xml:space="preserve"> </w:t>
      </w:r>
      <w:r w:rsidR="00486AF4">
        <w:rPr>
          <w:color w:val="000000"/>
          <w:lang w:val="hr-HR"/>
        </w:rPr>
        <w:t>22</w:t>
      </w:r>
      <w:r w:rsidR="0051357E" w:rsidRPr="00156FA9">
        <w:rPr>
          <w:color w:val="000000"/>
          <w:lang w:val="hr-HR"/>
        </w:rPr>
        <w:t xml:space="preserve">. </w:t>
      </w:r>
      <w:r w:rsidR="00486AF4">
        <w:rPr>
          <w:color w:val="000000"/>
          <w:lang w:val="hr-HR"/>
        </w:rPr>
        <w:t>veljače 2018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486AF4" w:rsidP="00486AF4" w:rsidR="00486AF4" w:rsidRPr="00486AF4">
      <w:pPr>
        <w:pStyle w:val="Odlomakpopisa"/>
        <w:numPr>
          <w:ilvl w:val="0"/>
          <w:numId w:val="9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>
        <w:rPr>
          <w:lang w:val="hr-HR"/>
        </w:rPr>
        <w:t>za nekretninu upisanu</w:t>
      </w:r>
      <w:r w:rsidRPr="00486AF4">
        <w:rPr>
          <w:lang w:val="hr-HR"/>
        </w:rPr>
        <w:t xml:space="preserve"> u </w:t>
      </w:r>
      <w:proofErr w:type="spellStart"/>
      <w:r w:rsidRPr="00486AF4">
        <w:rPr>
          <w:lang w:val="hr-HR"/>
        </w:rPr>
        <w:t>zk.ul</w:t>
      </w:r>
      <w:proofErr w:type="spellEnd"/>
      <w:r w:rsidRPr="00486AF4">
        <w:rPr>
          <w:lang w:val="hr-HR"/>
        </w:rPr>
        <w:t xml:space="preserve">. 1967, k.o. </w:t>
      </w:r>
      <w:proofErr w:type="spellStart"/>
      <w:r w:rsidRPr="00486AF4">
        <w:rPr>
          <w:lang w:val="hr-HR"/>
        </w:rPr>
        <w:t>Budaševo</w:t>
      </w:r>
      <w:proofErr w:type="spellEnd"/>
      <w:r w:rsidRPr="00486AF4">
        <w:rPr>
          <w:lang w:val="hr-HR"/>
        </w:rPr>
        <w:t xml:space="preserve">- Topolovac, Općinski sud u Sisku, </w:t>
      </w:r>
      <w:proofErr w:type="spellStart"/>
      <w:r w:rsidRPr="00486AF4">
        <w:rPr>
          <w:lang w:val="hr-HR"/>
        </w:rPr>
        <w:t>zemljišnknjižni</w:t>
      </w:r>
      <w:proofErr w:type="spellEnd"/>
      <w:r w:rsidRPr="00486AF4">
        <w:rPr>
          <w:lang w:val="hr-HR"/>
        </w:rPr>
        <w:t xml:space="preserve"> odjel Sisak, kat. čest. 986- MAROF, POSLOVNA ZGRADA MAROF, VOĆNJAK MAROF, DVORIŠTE MAROF, ukupne površine 1363 m2</w:t>
      </w:r>
    </w:p>
    <w:p w:rsidRDefault="00486AF4" w:rsidP="00486AF4" w:rsidR="00486AF4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241.830,00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486AF4" w:rsidP="00486AF4" w:rsidR="00486AF4">
      <w:pPr>
        <w:spacing w:lineRule="auto" w:line="244"/>
        <w:ind w:left="720"/>
        <w:jc w:val="both"/>
        <w:rPr>
          <w:lang w:val="hr-HR"/>
        </w:rPr>
      </w:pPr>
    </w:p>
    <w:p w:rsidRDefault="00486AF4" w:rsidP="00486AF4" w:rsidR="00486AF4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486AF4" w:rsidP="00486AF4" w:rsidR="00486AF4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1. B2 KAPITAL d.o.o., Zagreb, Radnička cesta 41, OIB 57509775367 za iznos   </w:t>
      </w:r>
    </w:p>
    <w:p w:rsidRDefault="00486AF4" w:rsidP="00486AF4" w:rsidR="00486AF4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    glavnice od 434.040,38 kn</w:t>
      </w:r>
    </w:p>
    <w:p w:rsidRDefault="00486AF4" w:rsidP="00486AF4" w:rsidR="00486AF4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2. EXCO d.o.o, Sisak, Obrtnička 66, OIB 39700048030, za iznos glavnice od </w:t>
      </w:r>
    </w:p>
    <w:p w:rsidRDefault="00486AF4" w:rsidP="00486AF4" w:rsidR="00486AF4">
      <w:pPr>
        <w:spacing w:lineRule="auto" w:line="244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    22.317,89 kn</w:t>
      </w:r>
    </w:p>
    <w:p w:rsidRDefault="00486AF4" w:rsidP="00486AF4" w:rsidR="00486AF4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3. REPUBLIKA HRVATSKA, za iznos glavnice od 131.078,92 kn</w:t>
      </w:r>
    </w:p>
    <w:p w:rsidRDefault="00486AF4" w:rsidP="00486AF4" w:rsidR="00486AF4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4. HETA ASSET RESOLUTION HRVATSKA d.o.o., Zagreb, Slavonska avenija 6a, </w:t>
      </w:r>
    </w:p>
    <w:p w:rsidRDefault="00486AF4" w:rsidP="00486AF4" w:rsidR="00486AF4">
      <w:pPr>
        <w:spacing w:lineRule="auto" w:line="244"/>
        <w:ind w:firstLine="720"/>
        <w:jc w:val="both"/>
        <w:rPr>
          <w:lang w:val="hr-HR"/>
        </w:rPr>
      </w:pPr>
      <w:r>
        <w:rPr>
          <w:bCs/>
          <w:lang w:val="hr-HR"/>
        </w:rPr>
        <w:t xml:space="preserve">    OIB 87064273078, za iznos glavnice od 2.431,42 CHF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486AF4" w:rsidRPr="00486AF4">
        <w:rPr>
          <w:b/>
          <w:bCs/>
          <w:lang w:val="hr-HR"/>
        </w:rPr>
        <w:t>14</w:t>
      </w:r>
      <w:r w:rsidR="0051357E" w:rsidRPr="00486AF4">
        <w:rPr>
          <w:b/>
          <w:bCs/>
          <w:lang w:val="hr-HR"/>
        </w:rPr>
        <w:t xml:space="preserve">. </w:t>
      </w:r>
      <w:r w:rsidR="00486AF4" w:rsidRPr="00486AF4">
        <w:rPr>
          <w:b/>
          <w:bCs/>
          <w:lang w:val="hr-HR"/>
        </w:rPr>
        <w:t>ožujka 2018</w:t>
      </w:r>
      <w:r w:rsidR="0051357E" w:rsidRPr="00486AF4">
        <w:rPr>
          <w:b/>
          <w:bCs/>
          <w:lang w:val="hr-HR"/>
        </w:rPr>
        <w:t>.</w:t>
      </w:r>
      <w:r w:rsidR="00F90F45" w:rsidRPr="00486AF4">
        <w:rPr>
          <w:b/>
          <w:bCs/>
          <w:lang w:val="hr-HR"/>
        </w:rPr>
        <w:t xml:space="preserve"> u </w:t>
      </w:r>
      <w:r w:rsidR="00714884" w:rsidRPr="00486AF4">
        <w:rPr>
          <w:b/>
          <w:bCs/>
          <w:lang w:val="hr-HR"/>
        </w:rPr>
        <w:t>1</w:t>
      </w:r>
      <w:r w:rsidR="00486AF4" w:rsidRPr="00486AF4">
        <w:rPr>
          <w:b/>
          <w:bCs/>
          <w:lang w:val="hr-HR"/>
        </w:rPr>
        <w:t>0</w:t>
      </w:r>
      <w:r w:rsidR="00714884" w:rsidRPr="00486AF4">
        <w:rPr>
          <w:b/>
          <w:bCs/>
          <w:lang w:val="hr-HR"/>
        </w:rPr>
        <w:t>:</w:t>
      </w:r>
      <w:r w:rsidR="00486AF4" w:rsidRPr="00486AF4">
        <w:rPr>
          <w:b/>
          <w:bCs/>
          <w:lang w:val="hr-HR"/>
        </w:rPr>
        <w:t>3</w:t>
      </w:r>
      <w:r w:rsidR="00C404EF" w:rsidRPr="00486AF4">
        <w:rPr>
          <w:b/>
          <w:bCs/>
          <w:lang w:val="hr-HR"/>
        </w:rPr>
        <w:t>0</w:t>
      </w:r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486AF4">
        <w:rPr>
          <w:bCs/>
          <w:lang w:val="hr-HR"/>
        </w:rPr>
        <w:t>22</w:t>
      </w:r>
      <w:r w:rsidR="0051357E">
        <w:rPr>
          <w:bCs/>
          <w:lang w:val="hr-HR"/>
        </w:rPr>
        <w:t xml:space="preserve">. </w:t>
      </w:r>
      <w:r w:rsidR="00486AF4">
        <w:rPr>
          <w:bCs/>
          <w:lang w:val="hr-HR"/>
        </w:rPr>
        <w:t>veljače 2018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18660B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18660B" w:rsidP="0018660B" w:rsidR="0018660B">
      <w:pPr>
        <w:ind w:left="5040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18660B" w:rsidP="0018660B" w:rsidR="0018660B">
      <w:pPr>
        <w:ind w:left="5040"/>
      </w:pPr>
      <w:r>
        <w:tab/>
        <w:t xml:space="preserve">   Monika Grbac</w:t>
      </w:r>
    </w:p>
    <w:p w:rsidRDefault="00065EBD" w:rsidP="00065EBD" w:rsidR="00065EBD" w:rsidRPr="00850B6B">
      <w:pPr>
        <w:spacing w:lineRule="auto" w:line="244"/>
        <w:ind w:left="720"/>
        <w:jc w:val="both"/>
        <w:rPr>
          <w:bCs/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>
      <w:rPr>
        <w:bCs/>
        <w:lang w:val="hr-HR"/>
      </w:rPr>
      <w:t>3754/16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615CA"/>
    <w:rsid w:val="0018660B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6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0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6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0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273</properties:Words>
  <properties:Characters>1359</properties:Characters>
  <properties:Lines>52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2016-02-10T12:12:00Z</cp:lastPrinted>
  <dcterms:modified xmlns:xsi="http://www.w3.org/2001/XMLSchema-instance" xsi:type="dcterms:W3CDTF">2018-02-22T13:37:00Z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zaključak-roč.za utvrđivanje vrijednosti nekretnine.docx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