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b516" w14:paraId="4eeb516"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w:t>
      </w:r>
      <w:r w:rsidR="00CD3BEC" w:rsidRPr="009D0DC2">
        <w:rPr>
          <w:rFonts w:cs="Times New Roman" w:eastAsia="Times New Roman" w:hAnsi="Times New Roman" w:ascii="Times New Roman"/>
          <w:sz w:val="24"/>
          <w:szCs w:val="24"/>
        </w:rPr>
        <w:t xml:space="preserve">radi provedbe naknadne diobe nad </w:t>
      </w:r>
      <w:r w:rsidR="00931CC3">
        <w:rPr>
          <w:rFonts w:cs="Times New Roman" w:eastAsia="Times New Roman" w:hAnsi="Times New Roman" w:ascii="Times New Roman"/>
          <w:sz w:val="24"/>
          <w:szCs w:val="24"/>
        </w:rPr>
        <w:t>S</w:t>
      </w:r>
      <w:r w:rsidR="00CD3BEC" w:rsidRPr="009D0DC2">
        <w:rPr>
          <w:rFonts w:cs="Times New Roman" w:eastAsia="Times New Roman" w:hAnsi="Times New Roman" w:ascii="Times New Roman"/>
          <w:sz w:val="24"/>
          <w:szCs w:val="24"/>
        </w:rPr>
        <w:t xml:space="preserve">tečajnom masom </w:t>
      </w:r>
      <w:r w:rsidR="00931CC3">
        <w:rPr>
          <w:rFonts w:cs="Times New Roman" w:eastAsia="Times New Roman" w:hAnsi="Times New Roman" w:ascii="Times New Roman"/>
          <w:sz w:val="24"/>
          <w:szCs w:val="24"/>
        </w:rPr>
        <w:t>iza</w:t>
      </w:r>
      <w:r w:rsidR="00CD3BEC" w:rsidRPr="00CD3BEC">
        <w:rPr>
          <w:rFonts w:cs="Times New Roman" w:eastAsia="Times New Roman" w:hAnsi="Times New Roman" w:ascii="Times New Roman"/>
          <w:sz w:val="24"/>
          <w:szCs w:val="24"/>
        </w:rPr>
        <w:t xml:space="preserve"> </w:t>
      </w:r>
      <w:r w:rsidR="00931CC3" w:rsidRPr="00931CC3">
        <w:rPr>
          <w:rFonts w:cs="Times New Roman" w:eastAsia="Times New Roman" w:hAnsi="Times New Roman" w:ascii="Times New Roman"/>
          <w:sz w:val="24"/>
          <w:szCs w:val="24"/>
        </w:rPr>
        <w:t>ZLATNO STABLO d. o. o. Červar – Porat, Park Učka 1, OIB 21236814832</w:t>
      </w:r>
      <w:r w:rsidR="00CD3BEC">
        <w:rPr>
          <w:rFonts w:cs="Times New Roman" w:eastAsia="Times New Roman" w:hAnsi="Times New Roman" w:ascii="Times New Roman"/>
          <w:sz w:val="24"/>
          <w:szCs w:val="24"/>
        </w:rPr>
        <w:t xml:space="preserve">, </w:t>
      </w:r>
      <w:r w:rsidR="00931CC3">
        <w:rPr>
          <w:rFonts w:cs="Times New Roman" w:eastAsia="Times New Roman" w:hAnsi="Times New Roman" w:ascii="Times New Roman"/>
          <w:sz w:val="24"/>
          <w:szCs w:val="24"/>
        </w:rPr>
        <w:t>02</w:t>
      </w:r>
      <w:r w:rsidR="00CD3BEC">
        <w:rPr>
          <w:rFonts w:cs="Times New Roman" w:eastAsia="Times New Roman" w:hAnsi="Times New Roman" w:ascii="Times New Roman"/>
          <w:sz w:val="24"/>
          <w:szCs w:val="24"/>
        </w:rPr>
        <w:t xml:space="preserve">. </w:t>
      </w:r>
      <w:r w:rsidR="00931CC3">
        <w:rPr>
          <w:rFonts w:cs="Times New Roman" w:eastAsia="Times New Roman" w:hAnsi="Times New Roman" w:ascii="Times New Roman"/>
          <w:sz w:val="24"/>
          <w:szCs w:val="24"/>
        </w:rPr>
        <w:t>studenog</w:t>
      </w:r>
      <w:r w:rsidR="00CD3BEC">
        <w:rPr>
          <w:rFonts w:cs="Times New Roman" w:eastAsia="Times New Roman" w:hAnsi="Times New Roman" w:ascii="Times New Roman"/>
          <w:sz w:val="24"/>
          <w:szCs w:val="24"/>
        </w:rPr>
        <w:t xml:space="preserve"> 2016. </w:t>
      </w:r>
    </w:p>
    <w:p w:rsidRDefault="00293334" w:rsidP="009D0DC2" w:rsidR="00293334">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S</w:t>
      </w:r>
      <w:r w:rsidRPr="009D0DC2">
        <w:rPr>
          <w:rFonts w:cs="Times New Roman" w:hAnsi="Times New Roman" w:ascii="Times New Roman"/>
          <w:sz w:val="24"/>
          <w:szCs w:val="24"/>
        </w:rPr>
        <w:t xml:space="preserve">tečajnu masu </w:t>
      </w:r>
      <w:r w:rsidR="00931CC3" w:rsidRPr="00931CC3">
        <w:rPr>
          <w:rFonts w:cs="Times New Roman" w:hAnsi="Times New Roman" w:ascii="Times New Roman"/>
          <w:sz w:val="24"/>
          <w:szCs w:val="24"/>
        </w:rPr>
        <w:t>iza ZLATNO STABLO d. o. o. Červar – Porat, Park Učka 1, OIB 21236814832</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434AF3" w:rsidRPr="009D0DC2">
        <w:rPr>
          <w:rFonts w:cs="Times New Roman" w:hAnsi="Times New Roman" w:ascii="Times New Roman"/>
          <w:sz w:val="24"/>
          <w:szCs w:val="24"/>
        </w:rPr>
        <w:t xml:space="preserve">Stečajni upravitelj </w:t>
      </w:r>
      <w:r w:rsidR="00867F2D" w:rsidRPr="00867F2D">
        <w:rPr>
          <w:rFonts w:cs="Times New Roman" w:hAnsi="Times New Roman" w:ascii="Times New Roman"/>
          <w:sz w:val="24"/>
          <w:szCs w:val="24"/>
        </w:rPr>
        <w:t>Nikola Delić iz Pule, Kranjčevićeva 16, OIB 58474163165</w:t>
      </w:r>
      <w:r w:rsidR="00CD3BEC">
        <w:rPr>
          <w:rFonts w:cs="Times New Roman" w:hAnsi="Times New Roman" w:ascii="Times New Roman"/>
          <w:sz w:val="24"/>
          <w:szCs w:val="24"/>
        </w:rPr>
        <w:t xml:space="preserve">, </w:t>
      </w:r>
      <w:r w:rsidR="00890600">
        <w:rPr>
          <w:rFonts w:cs="Times New Roman" w:hAnsi="Times New Roman" w:ascii="Times New Roman"/>
          <w:sz w:val="24"/>
          <w:szCs w:val="24"/>
        </w:rPr>
        <w:t>razrješuje se dužnosti stečajnog upravitelja.</w:t>
      </w:r>
    </w:p>
    <w:p w:rsidRDefault="00473C45" w:rsidP="009D0DC2" w:rsidR="00473C45">
      <w:pPr>
        <w:spacing w:lineRule="auto" w:line="240" w:after="0"/>
        <w:ind w:firstLine="708"/>
        <w:jc w:val="both"/>
        <w:rPr>
          <w:rFonts w:cs="Times New Roman" w:hAnsi="Times New Roman" w:ascii="Times New Roman"/>
          <w:sz w:val="24"/>
          <w:szCs w:val="24"/>
        </w:rPr>
      </w:pPr>
    </w:p>
    <w:p w:rsidRDefault="00473C45" w:rsidP="009D0DC2" w:rsidR="006E34C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 xml:space="preserve">Za stečajnog upravitelja imenuje se </w:t>
      </w:r>
      <w:r w:rsidR="00931CC3" w:rsidRPr="00931CC3">
        <w:rPr>
          <w:rFonts w:cs="Times New Roman" w:hAnsi="Times New Roman" w:ascii="Times New Roman"/>
          <w:sz w:val="24"/>
          <w:szCs w:val="24"/>
        </w:rPr>
        <w:t>Kristijan Mijandrušić, iz Pule, Kaštanjer 24,  OIB: 96007816779</w:t>
      </w:r>
      <w:r>
        <w:rPr>
          <w:rFonts w:cs="Times New Roman" w:hAnsi="Times New Roman" w:ascii="Times New Roman"/>
          <w:sz w:val="24"/>
          <w:szCs w:val="24"/>
        </w:rPr>
        <w:t xml:space="preserve">. </w:t>
      </w:r>
    </w:p>
    <w:p w:rsidRDefault="00473C45" w:rsidP="009D0DC2" w:rsidR="00473C45"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617C08">
        <w:rPr>
          <w:rFonts w:cs="Times New Roman" w:hAnsi="Times New Roman" w:ascii="Times New Roman"/>
          <w:sz w:val="24"/>
          <w:szCs w:val="24"/>
        </w:rPr>
        <w:t>10</w:t>
      </w:r>
      <w:r w:rsidR="00931CC3">
        <w:rPr>
          <w:rFonts w:cs="Times New Roman" w:hAnsi="Times New Roman" w:ascii="Times New Roman"/>
          <w:sz w:val="24"/>
          <w:szCs w:val="24"/>
        </w:rPr>
        <w:t>57</w:t>
      </w:r>
      <w:r w:rsidR="00EC1629">
        <w:rPr>
          <w:rFonts w:cs="Times New Roman" w:hAnsi="Times New Roman" w:ascii="Times New Roman"/>
          <w:sz w:val="24"/>
          <w:szCs w:val="24"/>
        </w:rPr>
        <w:t>20</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lastRenderedPageBreak/>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D80872"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31</w:t>
      </w:r>
      <w:r w:rsidR="00D73F08">
        <w:rPr>
          <w:rFonts w:cs="Times New Roman" w:hAnsi="Times New Roman" w:ascii="Times New Roman"/>
          <w:sz w:val="24"/>
          <w:szCs w:val="24"/>
        </w:rPr>
        <w:t>. s</w:t>
      </w:r>
      <w:r>
        <w:rPr>
          <w:rFonts w:cs="Times New Roman" w:hAnsi="Times New Roman" w:ascii="Times New Roman"/>
          <w:sz w:val="24"/>
          <w:szCs w:val="24"/>
        </w:rPr>
        <w:t>iječnja</w:t>
      </w:r>
      <w:r w:rsidR="009D0DC2" w:rsidRPr="009D0DC2">
        <w:rPr>
          <w:rFonts w:cs="Times New Roman" w:hAnsi="Times New Roman" w:ascii="Times New Roman"/>
          <w:sz w:val="24"/>
          <w:szCs w:val="24"/>
        </w:rPr>
        <w:t xml:space="preserve"> 201</w:t>
      </w:r>
      <w:r>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Pr>
          <w:rFonts w:cs="Times New Roman" w:hAnsi="Times New Roman" w:ascii="Times New Roman"/>
          <w:sz w:val="24"/>
          <w:szCs w:val="24"/>
        </w:rPr>
        <w:t>12</w:t>
      </w:r>
      <w:r w:rsidR="009D0DC2" w:rsidRPr="009D0DC2">
        <w:rPr>
          <w:rFonts w:cs="Times New Roman" w:hAnsi="Times New Roman" w:ascii="Times New Roman"/>
          <w:sz w:val="24"/>
          <w:szCs w:val="24"/>
        </w:rPr>
        <w:t>,</w:t>
      </w:r>
      <w:r w:rsidR="00EC1629">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617C08"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3</w:t>
      </w:r>
      <w:r w:rsidR="00D80872">
        <w:rPr>
          <w:rFonts w:cs="Times New Roman" w:hAnsi="Times New Roman" w:ascii="Times New Roman"/>
          <w:sz w:val="24"/>
          <w:szCs w:val="24"/>
        </w:rPr>
        <w:t>1</w:t>
      </w:r>
      <w:r w:rsidR="00D73F08">
        <w:rPr>
          <w:rFonts w:cs="Times New Roman" w:hAnsi="Times New Roman" w:ascii="Times New Roman"/>
          <w:sz w:val="24"/>
          <w:szCs w:val="24"/>
        </w:rPr>
        <w:t>. s</w:t>
      </w:r>
      <w:r w:rsidR="00D80872">
        <w:rPr>
          <w:rFonts w:cs="Times New Roman" w:hAnsi="Times New Roman" w:ascii="Times New Roman"/>
          <w:sz w:val="24"/>
          <w:szCs w:val="24"/>
        </w:rPr>
        <w:t>iječnja</w:t>
      </w:r>
      <w:r w:rsidR="00D73F08"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D73F08">
        <w:rPr>
          <w:rFonts w:cs="Times New Roman" w:hAnsi="Times New Roman" w:ascii="Times New Roman"/>
          <w:sz w:val="24"/>
          <w:szCs w:val="24"/>
        </w:rPr>
        <w:t>1</w:t>
      </w:r>
      <w:r w:rsidR="00D80872">
        <w:rPr>
          <w:rFonts w:cs="Times New Roman" w:hAnsi="Times New Roman" w:ascii="Times New Roman"/>
          <w:sz w:val="24"/>
          <w:szCs w:val="24"/>
        </w:rPr>
        <w:t>3</w:t>
      </w:r>
      <w:r w:rsidR="00D73F08">
        <w:rPr>
          <w:rFonts w:cs="Times New Roman" w:hAnsi="Times New Roman" w:ascii="Times New Roman"/>
          <w:sz w:val="24"/>
          <w:szCs w:val="24"/>
        </w:rPr>
        <w:t>,</w:t>
      </w:r>
      <w:r w:rsidR="00EC1629">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84468" w:rsidR="00DB383B">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w:t>
      </w:r>
      <w:r w:rsidR="00873574">
        <w:rPr>
          <w:rFonts w:cs="Times New Roman" w:hAnsi="Times New Roman" w:ascii="Times New Roman"/>
          <w:sz w:val="24"/>
          <w:szCs w:val="24"/>
        </w:rPr>
        <w:t>Poreč,</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 xml:space="preserve">nekretnini: k.č. </w:t>
      </w:r>
      <w:r w:rsidR="00084468">
        <w:rPr>
          <w:rFonts w:cs="Times New Roman" w:hAnsi="Times New Roman" w:ascii="Times New Roman"/>
          <w:sz w:val="24"/>
          <w:szCs w:val="24"/>
        </w:rPr>
        <w:t>2049/67</w:t>
      </w:r>
      <w:r w:rsidR="00873574">
        <w:rPr>
          <w:rFonts w:cs="Times New Roman" w:hAnsi="Times New Roman" w:ascii="Times New Roman"/>
          <w:sz w:val="24"/>
          <w:szCs w:val="24"/>
        </w:rPr>
        <w:t xml:space="preserve"> k.o. </w:t>
      </w:r>
      <w:r w:rsidR="00084468">
        <w:rPr>
          <w:rFonts w:cs="Times New Roman" w:hAnsi="Times New Roman" w:ascii="Times New Roman"/>
          <w:sz w:val="24"/>
          <w:szCs w:val="24"/>
        </w:rPr>
        <w:t>Kaštelir.</w:t>
      </w:r>
    </w:p>
    <w:p w:rsidRDefault="00084468" w:rsidP="00084468" w:rsidR="00084468" w:rsidRPr="009D0DC2">
      <w:pPr>
        <w:spacing w:lineRule="auto" w:line="240" w:after="0"/>
        <w:jc w:val="both"/>
        <w:rPr>
          <w:rFonts w:cs="Times New Roman" w:hAnsi="Times New Roman" w:ascii="Times New Roman"/>
          <w:sz w:val="24"/>
          <w:szCs w:val="24"/>
        </w:rPr>
      </w:pPr>
    </w:p>
    <w:p w:rsidRDefault="00434AF3" w:rsidP="00F56059" w:rsidR="00293334">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DB383B" w:rsidP="00293334" w:rsidR="00DB383B" w:rsidRPr="009D0DC2">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084468" w:rsidRPr="00084468">
        <w:rPr>
          <w:rFonts w:cs="Times New Roman" w:hAnsi="Times New Roman" w:ascii="Times New Roman"/>
          <w:sz w:val="24"/>
          <w:szCs w:val="24"/>
        </w:rPr>
        <w:t>St-655/2015-5</w:t>
      </w:r>
      <w:r w:rsidR="0008446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084468" w:rsidRPr="00084468">
        <w:rPr>
          <w:rFonts w:cs="Times New Roman" w:hAnsi="Times New Roman" w:ascii="Times New Roman"/>
          <w:sz w:val="24"/>
          <w:szCs w:val="24"/>
        </w:rPr>
        <w:t>17. ožujka 2016.</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084468">
        <w:rPr>
          <w:rFonts w:cs="Times New Roman" w:hAnsi="Times New Roman" w:ascii="Times New Roman"/>
          <w:sz w:val="24"/>
          <w:szCs w:val="24"/>
        </w:rPr>
        <w:t>25</w:t>
      </w:r>
      <w:r w:rsidR="00D73F08">
        <w:rPr>
          <w:rFonts w:cs="Times New Roman" w:hAnsi="Times New Roman" w:ascii="Times New Roman"/>
          <w:sz w:val="24"/>
          <w:szCs w:val="24"/>
        </w:rPr>
        <w:t xml:space="preserve">. </w:t>
      </w:r>
      <w:r w:rsidR="00873574">
        <w:rPr>
          <w:rFonts w:cs="Times New Roman" w:hAnsi="Times New Roman" w:ascii="Times New Roman"/>
          <w:sz w:val="24"/>
          <w:szCs w:val="24"/>
        </w:rPr>
        <w:t>svib</w:t>
      </w:r>
      <w:r w:rsidR="001D63B5">
        <w:rPr>
          <w:rFonts w:cs="Times New Roman" w:hAnsi="Times New Roman" w:ascii="Times New Roman"/>
          <w:sz w:val="24"/>
          <w:szCs w:val="24"/>
        </w:rPr>
        <w:t>nja</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084468">
        <w:rPr>
          <w:rFonts w:cs="Times New Roman" w:hAnsi="Times New Roman" w:ascii="Times New Roman"/>
          <w:sz w:val="24"/>
          <w:szCs w:val="24"/>
        </w:rPr>
        <w:t>P</w:t>
      </w:r>
      <w:r w:rsidR="00084468" w:rsidRPr="00084468">
        <w:rPr>
          <w:rFonts w:cs="Times New Roman" w:hAnsi="Times New Roman" w:ascii="Times New Roman"/>
          <w:sz w:val="24"/>
          <w:szCs w:val="24"/>
        </w:rPr>
        <w:t>redlagateljica EVA SVETE, Tavčarjeva 4, Ljubljana, Republika Slovenija, OIB: 47554035784,</w:t>
      </w:r>
      <w:r w:rsidR="00084468">
        <w:rPr>
          <w:rFonts w:cs="Times New Roman" w:hAnsi="Times New Roman" w:ascii="Times New Roman"/>
          <w:sz w:val="24"/>
          <w:szCs w:val="24"/>
        </w:rPr>
        <w:t xml:space="preserve"> zastupana</w:t>
      </w:r>
      <w:r w:rsidR="00084468" w:rsidRPr="00084468">
        <w:rPr>
          <w:rFonts w:cs="Times New Roman" w:hAnsi="Times New Roman" w:ascii="Times New Roman"/>
          <w:sz w:val="24"/>
          <w:szCs w:val="24"/>
        </w:rPr>
        <w:t xml:space="preserve"> po punomoćnicima iz Odvjetničkog društva Vukić i dr. iz Rijeke, Nikole Tesle 9/V-VI, p.p. 261, predložila </w:t>
      </w:r>
      <w:r w:rsidR="00084468">
        <w:rPr>
          <w:rFonts w:cs="Times New Roman" w:hAnsi="Times New Roman" w:ascii="Times New Roman"/>
          <w:sz w:val="24"/>
          <w:szCs w:val="24"/>
        </w:rPr>
        <w:t xml:space="preserve">je </w:t>
      </w:r>
      <w:r w:rsidR="00084468" w:rsidRPr="00084468">
        <w:rPr>
          <w:rFonts w:cs="Times New Roman" w:hAnsi="Times New Roman" w:ascii="Times New Roman"/>
          <w:sz w:val="24"/>
          <w:szCs w:val="24"/>
        </w:rPr>
        <w:t>nastavljanje postupka radi naknadne diobe u stečajnom postupku nad društvom ZLATNO STABLO d.o.o. u stečaju, Červar – Porat, Park Učka 1, OIB: 21236814832</w:t>
      </w:r>
      <w:r w:rsidR="00873574">
        <w:rPr>
          <w:rFonts w:cs="Times New Roman" w:hAnsi="Times New Roman" w:ascii="Times New Roman"/>
          <w:sz w:val="24"/>
          <w:szCs w:val="24"/>
        </w:rPr>
        <w:t xml:space="preserve">, </w:t>
      </w:r>
      <w:r w:rsidR="00084468">
        <w:rPr>
          <w:rFonts w:cs="Times New Roman" w:hAnsi="Times New Roman" w:ascii="Times New Roman"/>
          <w:sz w:val="24"/>
          <w:szCs w:val="24"/>
        </w:rPr>
        <w:t>i</w:t>
      </w:r>
      <w:r w:rsidR="00873574">
        <w:rPr>
          <w:rFonts w:cs="Times New Roman" w:hAnsi="Times New Roman" w:ascii="Times New Roman"/>
          <w:sz w:val="24"/>
          <w:szCs w:val="24"/>
        </w:rPr>
        <w:t>z razloga što je dužnik vlasnik nekretnine navedene u točki XI izreke ovog rješenja</w:t>
      </w:r>
      <w:r>
        <w:rPr>
          <w:rFonts w:cs="Times New Roman" w:hAnsi="Times New Roman" w:ascii="Times New Roman"/>
          <w:sz w:val="24"/>
          <w:szCs w:val="24"/>
        </w:rPr>
        <w:t xml:space="preserve">. </w:t>
      </w:r>
    </w:p>
    <w:p w:rsidRDefault="002070EC" w:rsidP="009D0DC2" w:rsidR="002070EC">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Uvidom u z.k. izvadak za naveden</w:t>
      </w:r>
      <w:r w:rsidR="00D73F08">
        <w:rPr>
          <w:rFonts w:cs="Times New Roman" w:hAnsi="Times New Roman" w:ascii="Times New Roman"/>
          <w:sz w:val="24"/>
          <w:szCs w:val="24"/>
        </w:rPr>
        <w:t>u</w:t>
      </w:r>
      <w:r w:rsidRPr="009D0DC2">
        <w:rPr>
          <w:rFonts w:cs="Times New Roman" w:hAnsi="Times New Roman" w:ascii="Times New Roman"/>
          <w:sz w:val="24"/>
          <w:szCs w:val="24"/>
        </w:rPr>
        <w:t xml:space="preserve"> nekretnin</w:t>
      </w:r>
      <w:r w:rsidR="00D73F08">
        <w:rPr>
          <w:rFonts w:cs="Times New Roman" w:hAnsi="Times New Roman" w:ascii="Times New Roman"/>
          <w:sz w:val="24"/>
          <w:szCs w:val="24"/>
        </w:rPr>
        <w:t>u</w:t>
      </w:r>
      <w:r w:rsidRPr="009D0DC2">
        <w:rPr>
          <w:rFonts w:cs="Times New Roman" w:hAnsi="Times New Roman" w:ascii="Times New Roman"/>
          <w:sz w:val="24"/>
          <w:szCs w:val="24"/>
        </w:rPr>
        <w:t xml:space="preserve"> (list </w:t>
      </w:r>
      <w:r w:rsidR="00084468">
        <w:rPr>
          <w:rFonts w:cs="Times New Roman" w:hAnsi="Times New Roman" w:ascii="Times New Roman"/>
          <w:sz w:val="24"/>
          <w:szCs w:val="24"/>
        </w:rPr>
        <w:t>44</w:t>
      </w:r>
      <w:r w:rsidR="00873574">
        <w:rPr>
          <w:rFonts w:cs="Times New Roman" w:hAnsi="Times New Roman" w:ascii="Times New Roman"/>
          <w:sz w:val="24"/>
          <w:szCs w:val="24"/>
        </w:rPr>
        <w:t xml:space="preserve"> </w:t>
      </w:r>
      <w:r w:rsidR="00C94ED3">
        <w:rPr>
          <w:rFonts w:cs="Times New Roman" w:hAnsi="Times New Roman" w:ascii="Times New Roman"/>
          <w:sz w:val="24"/>
          <w:szCs w:val="24"/>
        </w:rPr>
        <w:t>spisa</w:t>
      </w:r>
      <w:r w:rsidRPr="009D0DC2">
        <w:rPr>
          <w:rFonts w:cs="Times New Roman" w:hAnsi="Times New Roman" w:ascii="Times New Roman"/>
          <w:sz w:val="24"/>
          <w:szCs w:val="24"/>
        </w:rPr>
        <w:t>) utvrđeno je da</w:t>
      </w:r>
      <w:r w:rsidR="00635406" w:rsidRPr="009D0DC2">
        <w:rPr>
          <w:rFonts w:cs="Times New Roman" w:hAnsi="Times New Roman" w:ascii="Times New Roman"/>
          <w:sz w:val="24"/>
          <w:szCs w:val="24"/>
        </w:rPr>
        <w:t xml:space="preserve"> </w:t>
      </w:r>
      <w:r w:rsidR="00873574">
        <w:rPr>
          <w:rFonts w:cs="Times New Roman" w:hAnsi="Times New Roman" w:ascii="Times New Roman"/>
          <w:sz w:val="24"/>
          <w:szCs w:val="24"/>
        </w:rPr>
        <w:t>j</w:t>
      </w:r>
      <w:r w:rsidR="00C94ED3">
        <w:rPr>
          <w:rFonts w:cs="Times New Roman" w:hAnsi="Times New Roman" w:ascii="Times New Roman"/>
          <w:sz w:val="24"/>
          <w:szCs w:val="24"/>
        </w:rPr>
        <w:t xml:space="preserve">e dužnik </w:t>
      </w:r>
      <w:r w:rsidR="00873574">
        <w:rPr>
          <w:rFonts w:cs="Times New Roman" w:hAnsi="Times New Roman" w:ascii="Times New Roman"/>
          <w:sz w:val="24"/>
          <w:szCs w:val="24"/>
        </w:rPr>
        <w:t>upisan</w:t>
      </w:r>
      <w:r w:rsidR="00C94ED3">
        <w:rPr>
          <w:rFonts w:cs="Times New Roman" w:hAnsi="Times New Roman" w:ascii="Times New Roman"/>
          <w:sz w:val="24"/>
          <w:szCs w:val="24"/>
        </w:rPr>
        <w:t xml:space="preserve"> kao vlasnik </w:t>
      </w:r>
      <w:r w:rsidR="00DB383B">
        <w:rPr>
          <w:rFonts w:cs="Times New Roman" w:hAnsi="Times New Roman" w:ascii="Times New Roman"/>
          <w:sz w:val="24"/>
          <w:szCs w:val="24"/>
        </w:rPr>
        <w:t xml:space="preserve">nekretnine opisane u točki XI. izreke ovog rješenja. </w:t>
      </w: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w:t>
      </w:r>
      <w:r w:rsidR="00E8472E" w:rsidRPr="00E8472E">
        <w:rPr>
          <w:rFonts w:cs="Times New Roman" w:hAnsi="Times New Roman" w:ascii="Times New Roman"/>
          <w:sz w:val="24"/>
          <w:szCs w:val="24"/>
        </w:rPr>
        <w:t xml:space="preserve"> </w:t>
      </w:r>
      <w:r w:rsidRPr="009D0DC2">
        <w:rPr>
          <w:rFonts w:cs="Times New Roman" w:hAnsi="Times New Roman" w:ascii="Times New Roman"/>
          <w:sz w:val="24"/>
          <w:szCs w:val="24"/>
        </w:rPr>
        <w:t xml:space="preserve">stečajnim upraviteljem imenovan je </w:t>
      </w:r>
      <w:r w:rsidR="00084468" w:rsidRPr="00084468">
        <w:rPr>
          <w:rFonts w:cs="Times New Roman" w:hAnsi="Times New Roman" w:ascii="Times New Roman"/>
          <w:sz w:val="24"/>
          <w:szCs w:val="24"/>
        </w:rPr>
        <w:t>Nikola Delić iz Pule, Kranjčevićeva 16, OIB 58474163165</w:t>
      </w:r>
      <w:r w:rsidR="00E8472E">
        <w:rPr>
          <w:rFonts w:cs="Times New Roman" w:hAnsi="Times New Roman" w:ascii="Times New Roman"/>
          <w:sz w:val="24"/>
          <w:szCs w:val="24"/>
        </w:rPr>
        <w:t xml:space="preserve">, </w:t>
      </w:r>
      <w:r w:rsidRPr="009D0DC2">
        <w:rPr>
          <w:rFonts w:cs="Times New Roman" w:hAnsi="Times New Roman" w:ascii="Times New Roman"/>
          <w:sz w:val="24"/>
          <w:szCs w:val="24"/>
        </w:rPr>
        <w:t>koji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r w:rsidR="00084468" w:rsidRPr="00084468">
        <w:rPr>
          <w:rFonts w:cs="Times New Roman" w:hAnsi="Times New Roman" w:ascii="Times New Roman"/>
          <w:sz w:val="24"/>
          <w:szCs w:val="24"/>
        </w:rPr>
        <w:t>Nikola Delić</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w:t>
      </w:r>
      <w:r w:rsidR="00E8472E">
        <w:rPr>
          <w:rFonts w:cs="Times New Roman" w:hAnsi="Times New Roman" w:ascii="Times New Roman"/>
          <w:sz w:val="24"/>
          <w:szCs w:val="24"/>
        </w:rPr>
        <w:t xml:space="preserve">tog </w:t>
      </w:r>
      <w:r w:rsidRPr="009D0DC2">
        <w:rPr>
          <w:rFonts w:cs="Times New Roman" w:hAnsi="Times New Roman" w:ascii="Times New Roman"/>
          <w:sz w:val="24"/>
          <w:szCs w:val="24"/>
        </w:rPr>
        <w:t>stečajnog upravitelja 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084468">
        <w:rPr>
          <w:rFonts w:cs="Times New Roman" w:hAnsi="Times New Roman" w:ascii="Times New Roman"/>
          <w:sz w:val="24"/>
          <w:szCs w:val="24"/>
        </w:rPr>
        <w:t>02</w:t>
      </w:r>
      <w:r w:rsidR="00DB383B">
        <w:rPr>
          <w:rFonts w:cs="Times New Roman" w:hAnsi="Times New Roman" w:ascii="Times New Roman"/>
          <w:sz w:val="24"/>
          <w:szCs w:val="24"/>
        </w:rPr>
        <w:t xml:space="preserve">. </w:t>
      </w:r>
      <w:r w:rsidR="00084468">
        <w:rPr>
          <w:rFonts w:cs="Times New Roman" w:hAnsi="Times New Roman" w:ascii="Times New Roman"/>
          <w:sz w:val="24"/>
          <w:szCs w:val="24"/>
        </w:rPr>
        <w:t>studenog</w:t>
      </w:r>
      <w:r w:rsidRPr="009D0DC2">
        <w:rPr>
          <w:rFonts w:cs="Times New Roman" w:hAnsi="Times New Roman" w:ascii="Times New Roman"/>
          <w:sz w:val="24"/>
          <w:szCs w:val="24"/>
        </w:rPr>
        <w:t xml:space="preserve"> 2016.</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0706FD">
        <w:rPr>
          <w:rFonts w:cs="Times New Roman" w:hAnsi="Times New Roman" w:ascii="Times New Roman"/>
          <w:sz w:val="24"/>
          <w:szCs w:val="24"/>
        </w:rPr>
        <w:t>, v.r.</w:t>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926191" w:rsidR="00926191" w:rsidRPr="0092619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r w:rsidR="00084468" w:rsidRPr="00084468">
        <w:rPr>
          <w:rFonts w:cs="Times New Roman" w:hAnsi="Times New Roman" w:ascii="Times New Roman"/>
          <w:sz w:val="24"/>
          <w:szCs w:val="24"/>
        </w:rPr>
        <w:t>Nikola Delić iz Pule, Kranjčevićeva 16</w:t>
      </w:r>
    </w:p>
    <w:p w:rsidRDefault="00434AF3" w:rsidP="00293334" w:rsidR="00084468">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084468" w:rsidRPr="00084468">
        <w:rPr>
          <w:rFonts w:cs="Times New Roman" w:hAnsi="Times New Roman" w:ascii="Times New Roman"/>
          <w:sz w:val="24"/>
          <w:szCs w:val="24"/>
        </w:rPr>
        <w:t>Kristijan Mijandrušić, iz Pule, Kaštanjer 24</w:t>
      </w:r>
    </w:p>
    <w:p w:rsidRDefault="00C842C9" w:rsidP="00293334" w:rsidR="00C842C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p</w:t>
      </w:r>
      <w:r w:rsidRPr="00084468">
        <w:rPr>
          <w:rFonts w:cs="Times New Roman" w:hAnsi="Times New Roman" w:ascii="Times New Roman"/>
          <w:sz w:val="24"/>
          <w:szCs w:val="24"/>
        </w:rPr>
        <w:t>redlagateljic</w:t>
      </w:r>
      <w:r>
        <w:rPr>
          <w:rFonts w:cs="Times New Roman" w:hAnsi="Times New Roman" w:ascii="Times New Roman"/>
          <w:sz w:val="24"/>
          <w:szCs w:val="24"/>
        </w:rPr>
        <w:t>i</w:t>
      </w:r>
      <w:r w:rsidRPr="00084468">
        <w:rPr>
          <w:rFonts w:cs="Times New Roman" w:hAnsi="Times New Roman" w:ascii="Times New Roman"/>
          <w:sz w:val="24"/>
          <w:szCs w:val="24"/>
        </w:rPr>
        <w:t xml:space="preserve"> EVA SVETE, Tavčarjeva 4, Ljubljana, Republika Slovenija, po pun</w:t>
      </w:r>
      <w:r>
        <w:rPr>
          <w:rFonts w:cs="Times New Roman" w:hAnsi="Times New Roman" w:ascii="Times New Roman"/>
          <w:sz w:val="24"/>
          <w:szCs w:val="24"/>
        </w:rPr>
        <w:t xml:space="preserve">. </w:t>
      </w:r>
      <w:r w:rsidRPr="00084468">
        <w:rPr>
          <w:rFonts w:cs="Times New Roman" w:hAnsi="Times New Roman" w:ascii="Times New Roman"/>
          <w:sz w:val="24"/>
          <w:szCs w:val="24"/>
        </w:rPr>
        <w:t>iz O</w:t>
      </w:r>
      <w:r>
        <w:rPr>
          <w:rFonts w:cs="Times New Roman" w:hAnsi="Times New Roman" w:ascii="Times New Roman"/>
          <w:sz w:val="24"/>
          <w:szCs w:val="24"/>
        </w:rPr>
        <w:t>D</w:t>
      </w:r>
      <w:r w:rsidRPr="00084468">
        <w:rPr>
          <w:rFonts w:cs="Times New Roman" w:hAnsi="Times New Roman" w:ascii="Times New Roman"/>
          <w:sz w:val="24"/>
          <w:szCs w:val="24"/>
        </w:rPr>
        <w:t xml:space="preserve"> Vukić i dr. iz Rijeke, Nikole Tesle 9/V-VI, p.p. 261</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z.k. odjel</w:t>
      </w:r>
      <w:r w:rsidR="00293334">
        <w:rPr>
          <w:rFonts w:cs="Times New Roman" w:hAnsi="Times New Roman" w:ascii="Times New Roman"/>
          <w:sz w:val="24"/>
          <w:szCs w:val="24"/>
        </w:rPr>
        <w:t xml:space="preserve"> </w:t>
      </w:r>
      <w:r w:rsidR="00873574">
        <w:rPr>
          <w:rFonts w:cs="Times New Roman" w:hAnsi="Times New Roman" w:ascii="Times New Roman"/>
          <w:sz w:val="24"/>
          <w:szCs w:val="24"/>
        </w:rPr>
        <w:t>Poreč</w:t>
      </w:r>
      <w:r w:rsidR="00293334">
        <w:rPr>
          <w:rFonts w:cs="Times New Roman" w:hAnsi="Times New Roman" w:ascii="Times New Roman"/>
          <w:sz w:val="24"/>
          <w:szCs w:val="24"/>
        </w:rPr>
        <w:t xml:space="preserve"> </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C842C9">
        <w:rPr>
          <w:rFonts w:cs="Times New Roman" w:hAnsi="Times New Roman" w:ascii="Times New Roman"/>
          <w:sz w:val="24"/>
          <w:szCs w:val="24"/>
          <w:u w:val="single"/>
        </w:rPr>
        <w:t>15.0</w:t>
      </w:r>
      <w:r w:rsidR="00873574">
        <w:rPr>
          <w:rFonts w:cs="Times New Roman" w:hAnsi="Times New Roman" w:ascii="Times New Roman"/>
          <w:sz w:val="24"/>
          <w:szCs w:val="24"/>
          <w:u w:val="single"/>
        </w:rPr>
        <w:t>1</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28C4" w:rsidP="002C642A" w:rsidR="00C228C4">
      <w:pPr>
        <w:spacing w:lineRule="auto" w:line="240" w:after="0"/>
      </w:pPr>
      <w:r>
        <w:separator/>
      </w:r>
    </w:p>
  </w:endnote>
  <w:endnote w:id="0" w:type="continuationSeparator">
    <w:p w:rsidRDefault="00C228C4" w:rsidP="002C642A" w:rsidR="00C228C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28C4" w:rsidP="002C642A" w:rsidR="00C228C4">
      <w:pPr>
        <w:spacing w:lineRule="auto" w:line="240" w:after="0"/>
      </w:pPr>
      <w:r>
        <w:separator/>
      </w:r>
    </w:p>
  </w:footnote>
  <w:footnote w:id="0" w:type="continuationSeparator">
    <w:p w:rsidRDefault="00C228C4" w:rsidP="002C642A" w:rsidR="00C228C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C842C9">
      <w:rPr>
        <w:rFonts w:cs="Times New Roman" w:hAnsi="Times New Roman" w:ascii="Times New Roman"/>
        <w:sz w:val="24"/>
        <w:szCs w:val="24"/>
      </w:rPr>
      <w:t>Posl. broj: 10 St-1057/16-25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St-10</w:t>
    </w:r>
    <w:r w:rsidR="00931CC3">
      <w:rPr>
        <w:rFonts w:cs="Times New Roman" w:hAnsi="Times New Roman" w:ascii="Times New Roman"/>
        <w:sz w:val="24"/>
        <w:szCs w:val="24"/>
      </w:rPr>
      <w:t>57</w:t>
    </w:r>
    <w:r w:rsidR="00F56059">
      <w:rPr>
        <w:rFonts w:cs="Times New Roman" w:hAnsi="Times New Roman" w:ascii="Times New Roman"/>
        <w:sz w:val="24"/>
        <w:szCs w:val="24"/>
      </w:rPr>
      <w:t>/16</w:t>
    </w:r>
    <w:r w:rsidRPr="00873574">
      <w:rPr>
        <w:rFonts w:cs="Times New Roman" w:hAnsi="Times New Roman" w:ascii="Times New Roman"/>
        <w:sz w:val="24"/>
        <w:szCs w:val="24"/>
      </w:rPr>
      <w:t>-</w:t>
    </w:r>
    <w:r w:rsidR="00931CC3">
      <w:rPr>
        <w:rFonts w:cs="Times New Roman" w:hAnsi="Times New Roman" w:ascii="Times New Roman"/>
        <w:sz w:val="24"/>
        <w:szCs w:val="24"/>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706FD"/>
    <w:rsid w:val="00084468"/>
    <w:rsid w:val="00192FFB"/>
    <w:rsid w:val="001D3E1B"/>
    <w:rsid w:val="001D63B5"/>
    <w:rsid w:val="001F60C0"/>
    <w:rsid w:val="00200E38"/>
    <w:rsid w:val="002070EC"/>
    <w:rsid w:val="0028094A"/>
    <w:rsid w:val="00293334"/>
    <w:rsid w:val="002C642A"/>
    <w:rsid w:val="0037402F"/>
    <w:rsid w:val="003C39AE"/>
    <w:rsid w:val="00400A88"/>
    <w:rsid w:val="00434AF3"/>
    <w:rsid w:val="00462CB5"/>
    <w:rsid w:val="00473C45"/>
    <w:rsid w:val="004C5D1D"/>
    <w:rsid w:val="004E2538"/>
    <w:rsid w:val="00585F72"/>
    <w:rsid w:val="005A58D4"/>
    <w:rsid w:val="00617C08"/>
    <w:rsid w:val="00635406"/>
    <w:rsid w:val="006E34CB"/>
    <w:rsid w:val="00773038"/>
    <w:rsid w:val="007A5376"/>
    <w:rsid w:val="00867F2D"/>
    <w:rsid w:val="00873574"/>
    <w:rsid w:val="00890600"/>
    <w:rsid w:val="00926191"/>
    <w:rsid w:val="00931CC3"/>
    <w:rsid w:val="009D0DC2"/>
    <w:rsid w:val="00A63A4F"/>
    <w:rsid w:val="00BA0EA9"/>
    <w:rsid w:val="00BB3B72"/>
    <w:rsid w:val="00C228C4"/>
    <w:rsid w:val="00C30577"/>
    <w:rsid w:val="00C842C9"/>
    <w:rsid w:val="00C94ED3"/>
    <w:rsid w:val="00CD3BEC"/>
    <w:rsid w:val="00D67036"/>
    <w:rsid w:val="00D73F08"/>
    <w:rsid w:val="00D80872"/>
    <w:rsid w:val="00DB383B"/>
    <w:rsid w:val="00E106E9"/>
    <w:rsid w:val="00E8472E"/>
    <w:rsid w:val="00EC1629"/>
    <w:rsid w:val="00F56059"/>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706FD"/>
    <w:rPr>
      <w:color w:val="808080"/>
      <w:bdr w:space="0" w:sz="0" w:color="auto" w:val="none"/>
      <w:shd w:fill="auto" w:color="auto" w:val="clear"/>
    </w:rPr>
  </w:style>
  <w:style w:customStyle="true" w:styleId="eSPISCCParagraphDefaultFont" w:type="character">
    <w:name w:val="eSPIS_CC_Paragraph Default Font"/>
    <w:basedOn w:val="Zadanifontodlomka"/>
    <w:rsid w:val="000706FD"/>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706FD"/>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706FD"/>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06FD"/>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706FD"/>
    <w:rPr>
      <w:color w:val="808080"/>
      <w:bdr w:color="auto" w:space="0" w:sz="0" w:val="none"/>
      <w:shd w:color="auto" w:fill="auto" w:val="clear"/>
    </w:rPr>
  </w:style>
  <w:style w:customStyle="1" w:styleId="eSPISCCParagraphDefaultFont" w:type="character">
    <w:name w:val="eSPIS_CC_Paragraph Default Font"/>
    <w:basedOn w:val="Zadanifontodlomka"/>
    <w:rsid w:val="000706FD"/>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706FD"/>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706FD"/>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06FD"/>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St-1057/2016</izvorni_sadrzaj>
    <derivirana_varijabla naziv="DomainObject.Predmet.OznakaBroj_1">St-1057/2016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ZLATNO STABLO d.o.o. ČERVAR-PORAT</izvorni_sadrzaj>
    <derivirana_varijabla naziv="DomainObject.Predmet.ProtustrankaFormated_1">  ZLATNO STABLO d.o.o. ČERVAR-PORAT</derivirana_varijabla>
  </DomainObject.Predmet.ProtustrankaFormated>
  <DomainObject.Predmet.ProtustrankaFormatedOIB>
    <izvorni_sadrzaj>  ZLATNO STABLO d.o.o. ČERVAR-PORAT, OIB 21236814832</izvorni_sadrzaj>
    <derivirana_varijabla naziv="DomainObject.Predmet.ProtustrankaFormatedOIB_1">  ZLATNO STABLO d.o.o. ČERVAR-PORAT, OIB 21236814832</derivirana_varijabla>
  </DomainObject.Predmet.ProtustrankaFormatedOIB>
  <DomainObject.Predmet.ProtustrankaFormatedWithAdress>
    <izvorni_sadrzaj> ZLATNO STABLO d.o.o. ČERVAR-PORAT, Park Učka 1, 52440 Červar-Porat</izvorni_sadrzaj>
    <derivirana_varijabla naziv="DomainObject.Predmet.ProtustrankaFormatedWithAdress_1"> ZLATNO STABLO d.o.o. ČERVAR-PORAT, Park Učka 1, 52440 Červar-Porat</derivirana_varijabla>
  </DomainObject.Predmet.ProtustrankaFormatedWithAdress>
  <DomainObject.Predmet.ProtustrankaFormatedWithAdressOIB>
    <izvorni_sadrzaj> ZLATNO STABLO d.o.o. ČERVAR-PORAT, OIB 21236814832, Park Učka 1, 52440 Červar-Porat</izvorni_sadrzaj>
    <derivirana_varijabla naziv="DomainObject.Predmet.ProtustrankaFormatedWithAdressOIB_1"> ZLATNO STABLO d.o.o. ČERVAR-PORAT, OIB 21236814832, Park Učka 1, 52440 Červar-Porat</derivirana_varijabla>
  </DomainObject.Predmet.ProtustrankaFormatedWithAdressOIB>
  <DomainObject.Predmet.ProtustrankaWithAdress>
    <izvorni_sadrzaj>ZLATNO STABLO d.o.o. ČERVAR-PORAT Park Učka 1, 52440 Červar-Porat</izvorni_sadrzaj>
    <derivirana_varijabla naziv="DomainObject.Predmet.ProtustrankaWithAdress_1">ZLATNO STABLO d.o.o. ČERVAR-PORAT Park Učka 1, 52440 Červar-Porat</derivirana_varijabla>
  </DomainObject.Predmet.ProtustrankaWithAdress>
  <DomainObject.Predmet.ProtustrankaWithAdressOIB>
    <izvorni_sadrzaj>ZLATNO STABLO d.o.o. ČERVAR-PORAT, OIB 21236814832, Park Učka 1, 52440 Červar-Porat</izvorni_sadrzaj>
    <derivirana_varijabla naziv="DomainObject.Predmet.ProtustrankaWithAdressOIB_1">ZLATNO STABLO d.o.o. ČERVAR-PORAT, OIB 21236814832, Park Učka 1, 52440 Červar-Porat</derivirana_varijabla>
  </DomainObject.Predmet.ProtustrankaWithAdressOIB>
  <DomainObject.Predmet.ProtustrankaNazivFormated>
    <izvorni_sadrzaj>ZLATNO STABLO d.o.o. ČERVAR-PORAT</izvorni_sadrzaj>
    <derivirana_varijabla naziv="DomainObject.Predmet.ProtustrankaNazivFormated_1">ZLATNO STABLO d.o.o. ČERVAR-PORAT</derivirana_varijabla>
  </DomainObject.Predmet.ProtustrankaNazivFormated>
  <DomainObject.Predmet.ProtustrankaNazivFormatedOIB>
    <izvorni_sadrzaj>ZLATNO STABLO d.o.o. ČERVAR-PORAT, OIB 21236814832</izvorni_sadrzaj>
    <derivirana_varijabla naziv="DomainObject.Predmet.ProtustrankaNazivFormatedOIB_1">ZLATNO STABLO d.o.o. ČERVAR-PORAT, OIB 21236814832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EVA SVETE, LJUBLJANA, REPUBLIKA SLOVENIJA</izvorni_sadrzaj>
    <derivirana_varijabla naziv="DomainObject.Predmet.StrankaFormated_1">  EVA SVETE, LJUBLJANA, REPUBLIKA SLOVENIJA</derivirana_varijabla>
  </DomainObject.Predmet.StrankaFormated>
  <DomainObject.Predmet.StrankaFormatedOIB>
    <izvorni_sadrzaj>  EVA SVETE, LJUBLJANA, REPUBLIKA SLOVENIJA, OIB 47554035784</izvorni_sadrzaj>
    <derivirana_varijabla naziv="DomainObject.Predmet.StrankaFormatedOIB_1">  EVA SVETE, LJUBLJANA, REPUBLIKA SLOVENIJA, OIB 47554035784</derivirana_varijabla>
  </DomainObject.Predmet.StrankaFormatedOIB>
  <DomainObject.Predmet.StrankaFormatedWithAdress>
    <izvorni_sadrzaj> EVA SVETE, LJUBLJANA, REPUBLIKA SLOVENIJA, Tavčarjeva Ulica 4, 1000 LJUBLJANA</izvorni_sadrzaj>
    <derivirana_varijabla naziv="DomainObject.Predmet.StrankaFormatedWithAdress_1"> EVA SVETE, LJUBLJANA, REPUBLIKA SLOVENIJA, Tavčarjeva Ulica 4, 1000 LJUBLJANA</derivirana_varijabla>
  </DomainObject.Predmet.StrankaFormatedWithAdress>
  <DomainObject.Predmet.StrankaFormatedWithAdressOIB>
    <izvorni_sadrzaj> EVA SVETE, LJUBLJANA, REPUBLIKA SLOVENIJA, OIB 47554035784, Tavčarjeva Ulica 4, 1000 LJUBLJANA</izvorni_sadrzaj>
    <derivirana_varijabla naziv="DomainObject.Predmet.StrankaFormatedWithAdressOIB_1"> EVA SVETE, LJUBLJANA, REPUBLIKA SLOVENIJA, OIB 47554035784, Tavčarjeva Ulica 4, 1000 LJUBLJANA</derivirana_varijabla>
  </DomainObject.Predmet.StrankaFormatedWithAdressOIB>
  <DomainObject.Predmet.StrankaWithAdress>
    <izvorni_sadrzaj>EVA SVETE, LJUBLJANA, REPUBLIKA SLOVENIJA Tavčarjeva Ulica 4,1000 LJUBLJANA</izvorni_sadrzaj>
    <derivirana_varijabla naziv="DomainObject.Predmet.StrankaWithAdress_1">EVA SVETE, LJUBLJANA, REPUBLIKA SLOVENIJA Tavčarjeva Ulica 4,1000 LJUBLJANA</derivirana_varijabla>
  </DomainObject.Predmet.StrankaWithAdress>
  <DomainObject.Predmet.StrankaWithAdressOIB>
    <izvorni_sadrzaj>EVA SVETE, LJUBLJANA, REPUBLIKA SLOVENIJA, OIB 47554035784, Tavčarjeva Ulica 4,1000 LJUBLJANA</izvorni_sadrzaj>
    <derivirana_varijabla naziv="DomainObject.Predmet.StrankaWithAdressOIB_1">EVA SVETE, LJUBLJANA, REPUBLIKA SLOVENIJA, OIB 47554035784, Tavčarjeva Ulica 4,1000 LJUBLJANA</derivirana_varijabla>
  </DomainObject.Predmet.StrankaWithAdressOIB>
  <DomainObject.Predmet.StrankaNazivFormated>
    <izvorni_sadrzaj>EVA SVETE, LJUBLJANA, REPUBLIKA SLOVENIJA</izvorni_sadrzaj>
    <derivirana_varijabla naziv="DomainObject.Predmet.StrankaNazivFormated_1">EVA SVETE, LJUBLJANA, REPUBLIKA SLOVENIJA</derivirana_varijabla>
  </DomainObject.Predmet.StrankaNazivFormated>
  <DomainObject.Predmet.StrankaNazivFormatedOIB>
    <izvorni_sadrzaj>EVA SVETE, LJUBLJANA, REPUBLIKA SLOVENIJA, OIB 47554035784</izvorni_sadrzaj>
    <derivirana_varijabla naziv="DomainObject.Predmet.StrankaNazivFormatedOIB_1">EVA SVETE, LJUBLJANA, REPUBLIKA SLOVENIJA, OIB 47554035784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7460.16</izvorni_sadrzaj>
    <derivirana_varijabla naziv="DomainObject.Predmet.TrenutnaVrijednost_1">7460.16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EVA SVETE, LJUBLJANA, REPUBLIKA SLOVENIJA</item>
    </izvorni_sadrzaj>
    <derivirana_varijabla naziv="DomainObject.Predmet.StrankaListFormated_1">
      <item>EVA SVETE, LJUBLJANA, REPUBLIKA SLOVENIJA</item>
    </derivirana_varijabla>
  </DomainObject.Predmet.StrankaListFormated>
  <DomainObject.Predmet.StrankaListFormatedOIB>
    <izvorni_sadrzaj>
      <item>EVA SVETE, LJUBLJANA, REPUBLIKA SLOVENIJA, OIB 47554035784</item>
    </izvorni_sadrzaj>
    <derivirana_varijabla naziv="DomainObject.Predmet.StrankaListFormatedOIB_1">
      <item>EVA SVETE, LJUBLJANA, REPUBLIKA SLOVENIJA, OIB 47554035784</item>
    </derivirana_varijabla>
  </DomainObject.Predmet.StrankaListFormatedOIB>
  <DomainObject.Predmet.StrankaListFormatedWithAdress>
    <izvorni_sadrzaj>
      <item>EVA SVETE, LJUBLJANA, REPUBLIKA SLOVENIJA, Tavčarjeva Ulica 4, 1000 LJUBLJANA</item>
    </izvorni_sadrzaj>
    <derivirana_varijabla naziv="DomainObject.Predmet.StrankaListFormatedWithAdress_1">
      <item>EVA SVETE, LJUBLJANA, REPUBLIKA SLOVENIJA, Tavčarjeva Ulica 4, 1000 LJUBLJANA</item>
    </derivirana_varijabla>
  </DomainObject.Predmet.StrankaListFormatedWithAdress>
  <DomainObject.Predmet.StrankaListFormatedWithAdressOIB>
    <izvorni_sadrzaj>
      <item>EVA SVETE, LJUBLJANA, REPUBLIKA SLOVENIJA, OIB 47554035784, Tavčarjeva Ulica 4, 1000 LJUBLJANA</item>
    </izvorni_sadrzaj>
    <derivirana_varijabla naziv="DomainObject.Predmet.StrankaListFormatedWithAdressOIB_1">
      <item>EVA SVETE, LJUBLJANA, REPUBLIKA SLOVENIJA, OIB 47554035784, Tavčarjeva Ulica 4, 1000 LJUBLJANA</item>
    </derivirana_varijabla>
  </DomainObject.Predmet.StrankaListFormatedWithAdressOIB>
  <DomainObject.Predmet.StrankaListNazivFormated>
    <izvorni_sadrzaj>
      <item>EVA SVETE, LJUBLJANA, REPUBLIKA SLOVENIJA</item>
    </izvorni_sadrzaj>
    <derivirana_varijabla naziv="DomainObject.Predmet.StrankaListNazivFormated_1">
      <item>EVA SVETE, LJUBLJANA, REPUBLIKA SLOVENIJA</item>
    </derivirana_varijabla>
  </DomainObject.Predmet.StrankaListNazivFormated>
  <DomainObject.Predmet.StrankaListNazivFormatedOIB>
    <izvorni_sadrzaj>
      <item>EVA SVETE, LJUBLJANA, REPUBLIKA SLOVENIJA, OIB 47554035784</item>
    </izvorni_sadrzaj>
    <derivirana_varijabla naziv="DomainObject.Predmet.StrankaListNazivFormatedOIB_1">
      <item>EVA SVETE, LJUBLJANA, REPUBLIKA SLOVENIJA, OIB 47554035784</item>
    </derivirana_varijabla>
  </DomainObject.Predmet.StrankaListNazivFormatedOIB>
  <DomainObject.Predmet.ProtuStrankaListFormated>
    <izvorni_sadrzaj>
      <item>ZLATNO STABLO d.o.o. ČERVAR-PORAT</item>
    </izvorni_sadrzaj>
    <derivirana_varijabla naziv="DomainObject.Predmet.ProtuStrankaListFormated_1">
      <item>ZLATNO STABLO d.o.o. ČERVAR-PORAT</item>
    </derivirana_varijabla>
  </DomainObject.Predmet.ProtuStrankaListFormated>
  <DomainObject.Predmet.ProtuStrankaListFormatedOIB>
    <izvorni_sadrzaj>
      <item>ZLATNO STABLO d.o.o. ČERVAR-PORAT, OIB 21236814832</item>
    </izvorni_sadrzaj>
    <derivirana_varijabla naziv="DomainObject.Predmet.ProtuStrankaListFormatedOIB_1">
      <item>ZLATNO STABLO d.o.o. ČERVAR-PORAT, OIB 21236814832</item>
    </derivirana_varijabla>
  </DomainObject.Predmet.ProtuStrankaListFormatedOIB>
  <DomainObject.Predmet.ProtuStrankaListFormatedWithAdress>
    <izvorni_sadrzaj>
      <item>ZLATNO STABLO d.o.o. ČERVAR-PORAT, Park Učka 1, 52440 Červar-Porat</item>
    </izvorni_sadrzaj>
    <derivirana_varijabla naziv="DomainObject.Predmet.ProtuStrankaListFormatedWithAdress_1">
      <item>ZLATNO STABLO d.o.o. ČERVAR-PORAT, Park Učka 1, 52440 Červar-Porat</item>
    </derivirana_varijabla>
  </DomainObject.Predmet.ProtuStrankaListFormatedWithAdress>
  <DomainObject.Predmet.ProtuStrankaListFormatedWithAdressOIB>
    <izvorni_sadrzaj>
      <item>ZLATNO STABLO d.o.o. ČERVAR-PORAT, OIB 21236814832, Park Učka 1, 52440 Červar-Porat</item>
    </izvorni_sadrzaj>
    <derivirana_varijabla naziv="DomainObject.Predmet.ProtuStrankaListFormatedWithAdressOIB_1">
      <item>ZLATNO STABLO d.o.o. ČERVAR-PORAT, OIB 21236814832, Park Učka 1, 52440 Červar-Porat</item>
    </derivirana_varijabla>
  </DomainObject.Predmet.ProtuStrankaListFormatedWithAdressOIB>
  <DomainObject.Predmet.ProtuStrankaListNazivFormated>
    <izvorni_sadrzaj>
      <item>ZLATNO STABLO d.o.o. ČERVAR-PORAT</item>
    </izvorni_sadrzaj>
    <derivirana_varijabla naziv="DomainObject.Predmet.ProtuStrankaListNazivFormated_1">
      <item>ZLATNO STABLO d.o.o. ČERVAR-PORAT</item>
    </derivirana_varijabla>
  </DomainObject.Predmet.ProtuStrankaListNazivFormated>
  <DomainObject.Predmet.ProtuStrankaListNazivFormatedOIB>
    <izvorni_sadrzaj>
      <item>ZLATNO STABLO d.o.o. ČERVAR-PORAT, OIB 21236814832</item>
    </izvorni_sadrzaj>
    <derivirana_varijabla naziv="DomainObject.Predmet.ProtuStrankaListNazivFormatedOIB_1">
      <item>ZLATNO STABLO d.o.o. ČERVAR-PORAT, OIB 21236814832</item>
    </derivirana_varijabla>
  </DomainObject.Predmet.ProtuStrankaListNazivFormatedOIB>
  <DomainObject.Predmet.OstaliListFormated>
    <izvorni_sadrzaj>
      <item>Odvj. VUKIĆ i partneri d. o. o.</item>
    </izvorni_sadrzaj>
    <derivirana_varijabla naziv="DomainObject.Predmet.OstaliListFormated_1">
      <item>Odvj. VUKIĆ i partneri d. o. o.</item>
    </derivirana_varijabla>
  </DomainObject.Predmet.OstaliListFormated>
  <DomainObject.Predmet.OstaliListFormatedOIB>
    <izvorni_sadrzaj>
      <item>Odvj. VUKIĆ i partneri d. o. o., OIB 01394705384</item>
    </izvorni_sadrzaj>
    <derivirana_varijabla naziv="DomainObject.Predmet.OstaliListFormatedOIB_1">
      <item>Odvj. VUKIĆ i partneri d. o. o., OIB 01394705384</item>
    </derivirana_varijabla>
  </DomainObject.Predmet.OstaliListFormatedOIB>
  <DomainObject.Predmet.OstaliListFormatedWithAdress>
    <izvorni_sadrzaj>
      <item>Odvj. VUKIĆ i partneri d. o. o., Nikole Tesle 9, 51000 Rijeka</item>
    </izvorni_sadrzaj>
    <derivirana_varijabla naziv="DomainObject.Predmet.OstaliListFormatedWithAdress_1">
      <item>Odvj. VUKIĆ i partneri d. o. o., Nikole Tesle 9, 51000 Rijeka</item>
    </derivirana_varijabla>
  </DomainObject.Predmet.OstaliListFormatedWithAdress>
  <DomainObject.Predmet.OstaliListFormatedWithAdressOIB>
    <izvorni_sadrzaj>
      <item>Odvj. VUKIĆ i partneri d. o. o., OIB 01394705384, Nikole Tesle 9, 51000 Rijeka</item>
    </izvorni_sadrzaj>
    <derivirana_varijabla naziv="DomainObject.Predmet.OstaliListFormatedWithAdressOIB_1">
      <item>Odvj. VUKIĆ i partneri d. o. o., OIB 01394705384, Nikole Tesle 9, 51000 Rijeka</item>
    </derivirana_varijabla>
  </DomainObject.Predmet.OstaliListFormatedWithAdressOIB>
  <DomainObject.Predmet.OstaliListNazivFormated>
    <izvorni_sadrzaj>
      <item>Odvj. VUKIĆ i partneri d. o. o.</item>
    </izvorni_sadrzaj>
    <derivirana_varijabla naziv="DomainObject.Predmet.OstaliListNazivFormated_1">
      <item>Odvj. VUKIĆ i partneri d. o. o.</item>
    </derivirana_varijabla>
  </DomainObject.Predmet.OstaliListNazivFormated>
  <DomainObject.Predmet.OstaliListNazivFormatedOIB>
    <izvorni_sadrzaj>
      <item>Odvj. VUKIĆ i partneri d. o. o., OIB 01394705384</item>
    </izvorni_sadrzaj>
    <derivirana_varijabla naziv="DomainObject.Predmet.OstaliListNazivFormatedOIB_1">
      <item>Odvj. VUKIĆ i partneri d. o. o.,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EVA SVETE, LJUBLJANA, REPUBLIKA SLOVENIJA</izvorni_sadrzaj>
    <derivirana_varijabla naziv="DomainObject.Predmet.StrankaIDrugi_1">EVA SVETE, LJUBLJANA, REPUBLIKA SLOVENIJA</derivirana_varijabla>
  </DomainObject.Predmet.StrankaIDrugi>
  <DomainObject.Predmet.ProtustrankaIDrugi>
    <izvorni_sadrzaj>ZLATNO STABLO d.o.o. ČERVAR-PORAT</izvorni_sadrzaj>
    <derivirana_varijabla naziv="DomainObject.Predmet.ProtustrankaIDrugi_1">ZLATNO STABLO d.o.o. ČERVAR-PORAT</derivirana_varijabla>
  </DomainObject.Predmet.ProtustrankaIDrugi>
  <DomainObject.Predmet.StrankaIDrugiAdressOIB>
    <izvorni_sadrzaj>EVA SVETE, LJUBLJANA, REPUBLIKA SLOVENIJA, OIB 47554035784, Tavčarjeva Ulica 4, 1000 LJUBLJANA</izvorni_sadrzaj>
    <derivirana_varijabla naziv="DomainObject.Predmet.StrankaIDrugiAdressOIB_1">EVA SVETE, LJUBLJANA, REPUBLIKA SLOVENIJA, OIB 47554035784, Tavčarjeva Ulica 4, 1000 LJUBLJANA</derivirana_varijabla>
  </DomainObject.Predmet.StrankaIDrugiAdressOIB>
  <DomainObject.Predmet.ProtustrankaIDrugiAdressOIB>
    <izvorni_sadrzaj>ZLATNO STABLO d.o.o. ČERVAR-PORAT, OIB 21236814832, Park Učka 1, 52440 Červar-Porat</izvorni_sadrzaj>
    <derivirana_varijabla naziv="DomainObject.Predmet.ProtustrankaIDrugiAdressOIB_1">ZLATNO STABLO d.o.o. ČERVAR-PORAT, OIB 21236814832, Park Učka 1, 52440 Červar-Porat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ZLATNO STABLO d.o.o. ČERVAR-PORAT</item>
      <item>EVA SVETE, LJUBLJANA, REPUBLIKA SLOVENIJA</item>
      <item>Odvj. VUKIĆ i partneri d. o. o.</item>
    </izvorni_sadrzaj>
    <derivirana_varijabla naziv="DomainObject.Predmet.SudioniciListNaziv_1">
      <item>ZLATNO STABLO d.o.o. ČERVAR-PORAT</item>
      <item>EVA SVETE, LJUBLJANA, REPUBLIKA SLOVENIJA</item>
      <item>Odvj. VUKIĆ i partneri d. o. o.</item>
    </derivirana_varijabla>
  </DomainObject.Predmet.SudioniciListNaziv>
  <DomainObject.Predmet.SudioniciListAdressOIB>
    <izvorni_sadrzaj>
      <item>ZLATNO STABLO d.o.o. ČERVAR-PORAT, OIB 21236814832, Park Učka 1,52440 Červar-Porat</item>
      <item>EVA SVETE, LJUBLJANA, REPUBLIKA SLOVENIJA, OIB 47554035784, Tavčarjeva Ulica 4,1000 LJUBLJANA</item>
      <item>Odvj. VUKIĆ i partneri d. o. o., OIB 01394705384, Nikole Tesle 9,51000 Rijeka</item>
    </izvorni_sadrzaj>
    <derivirana_varijabla naziv="DomainObject.Predmet.SudioniciListAdressOIB_1">
      <item>ZLATNO STABLO d.o.o. ČERVAR-PORAT, OIB 21236814832, Park Učka 1,52440 Červar-Porat</item>
      <item>EVA SVETE, LJUBLJANA, REPUBLIKA SLOVENIJA, OIB 47554035784, Tavčarjeva Ulica 4,1000 LJUBLJANA</item>
      <item>Odvj. VUKIĆ i partneri d. o. o.,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21236814832</item>
      <item>, OIB 47554035784</item>
      <item>, OIB 01394705384</item>
    </izvorni_sadrzaj>
    <derivirana_varijabla naziv="DomainObject.Predmet.SudioniciListNazivOIB_1">
      <item>, OIB 21236814832</item>
      <item>, OIB 47554035784</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5334</properties:Characters>
  <properties:Lines>136</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2016-11-03T07:23:00Z</dcterms:created>
  <dc:creator>Tijana Licul</dc:creator>
  <cp:lastModifiedBy>Sanja Lakošeljac</cp:lastModifiedBy>
  <cp:lastPrinted>2016-08-12T11:13:00Z</cp:lastPrinted>
  <dcterms:modified xmlns:xsi="http://www.w3.org/2001/XMLSchema-instance" xsi:type="dcterms:W3CDTF">2016-11-03T09:58:00Z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