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a5bb" w14:paraId="9d3a5bb" w:rsidRDefault="002775D1" w:rsidP="007F50E6" w:rsidR="002775D1" w:rsidRPr="0084770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4770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703">
        <w:rPr>
          <w:rFonts w:hAnsi="Times New Roman" w:ascii="Times New Roman"/>
        </w:rPr>
        <w:t xml:space="preserve">                                                        </w:t>
      </w:r>
      <w:r w:rsidR="007F50E6" w:rsidRPr="00847703">
        <w:rPr>
          <w:rFonts w:hAnsi="Times New Roman" w:ascii="Times New Roman"/>
        </w:rPr>
        <w:t xml:space="preserve">                                                  </w:t>
      </w:r>
      <w:r w:rsidRPr="00847703">
        <w:rPr>
          <w:rFonts w:hAnsi="Times New Roman" w:ascii="Times New Roman"/>
        </w:rPr>
        <w:t xml:space="preserve">   </w:t>
      </w:r>
      <w:r w:rsidR="00F43FFD" w:rsidRPr="00847703">
        <w:rPr>
          <w:rFonts w:hAnsi="Times New Roman" w:ascii="Times New Roman"/>
        </w:rPr>
        <w:t>4</w:t>
      </w:r>
      <w:r w:rsidRPr="00847703">
        <w:rPr>
          <w:rFonts w:hAnsi="Times New Roman" w:ascii="Times New Roman"/>
        </w:rPr>
        <w:t xml:space="preserve">  St-</w:t>
      </w:r>
      <w:r w:rsidR="00F75E57">
        <w:rPr>
          <w:rFonts w:hAnsi="Times New Roman" w:ascii="Times New Roman"/>
        </w:rPr>
        <w:t>2115/16</w:t>
      </w:r>
    </w:p>
    <w:p w:rsidRDefault="002775D1" w:rsidP="002775D1" w:rsidR="002775D1" w:rsidRPr="00847703">
      <w:pPr>
        <w:rPr>
          <w:rFonts w:hAnsi="Times New Roman" w:ascii="Times New Roman"/>
        </w:rPr>
      </w:pPr>
      <w:r w:rsidRPr="00847703">
        <w:rPr>
          <w:rFonts w:hAnsi="Times New Roman" w:ascii="Times New Roman"/>
        </w:rPr>
        <w:t>REPUBLIKA HRVATSKA</w:t>
      </w:r>
    </w:p>
    <w:p w:rsidRDefault="002775D1" w:rsidP="002775D1" w:rsidR="002775D1" w:rsidRPr="00847703">
      <w:pPr>
        <w:rPr>
          <w:rFonts w:hAnsi="Times New Roman" w:ascii="Times New Roman"/>
        </w:rPr>
      </w:pPr>
      <w:r w:rsidRPr="00847703">
        <w:rPr>
          <w:rFonts w:hAnsi="Times New Roman" w:ascii="Times New Roman"/>
        </w:rPr>
        <w:t>TRGOVAČKI SUD U ZAGREBU</w:t>
      </w:r>
    </w:p>
    <w:p w:rsidRDefault="002775D1" w:rsidP="002775D1" w:rsidR="002775D1" w:rsidRPr="00847703">
      <w:pPr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STALNA SLUŽBA </w:t>
      </w:r>
    </w:p>
    <w:p w:rsidRDefault="002775D1" w:rsidP="002775D1" w:rsidR="002775D1" w:rsidRPr="00847703">
      <w:pPr>
        <w:rPr>
          <w:rFonts w:hAnsi="Times New Roman" w:ascii="Times New Roman"/>
        </w:rPr>
      </w:pPr>
      <w:r w:rsidRPr="00847703">
        <w:rPr>
          <w:rFonts w:hAnsi="Times New Roman" w:ascii="Times New Roman"/>
        </w:rPr>
        <w:t>Karlovac, Ljudevita Šestića 4</w:t>
      </w:r>
    </w:p>
    <w:p w:rsidRDefault="00277D1E" w:rsidP="005F06BF" w:rsidR="00277D1E" w:rsidRPr="00847703">
      <w:pPr>
        <w:jc w:val="both"/>
        <w:rPr>
          <w:rFonts w:hAnsi="Times New Roman" w:ascii="Times New Roman"/>
        </w:rPr>
      </w:pPr>
    </w:p>
    <w:p w:rsidRDefault="00733BA9" w:rsidP="00733BA9" w:rsidR="00733BA9" w:rsidRPr="00847703">
      <w:pPr>
        <w:jc w:val="center"/>
        <w:rPr>
          <w:rFonts w:hAnsi="Times New Roman" w:ascii="Times New Roman"/>
        </w:rPr>
      </w:pPr>
      <w:r w:rsidRPr="00847703">
        <w:rPr>
          <w:rFonts w:hAnsi="Times New Roman" w:ascii="Times New Roman"/>
        </w:rPr>
        <w:t>R E P U B L I K A   H R V A T S K A</w:t>
      </w:r>
    </w:p>
    <w:p w:rsidRDefault="00733BA9" w:rsidP="00733BA9" w:rsidR="00733BA9" w:rsidRPr="00847703">
      <w:pPr>
        <w:jc w:val="center"/>
        <w:rPr>
          <w:rFonts w:hAnsi="Times New Roman" w:ascii="Times New Roman"/>
        </w:rPr>
      </w:pPr>
      <w:r w:rsidRPr="00847703">
        <w:rPr>
          <w:rFonts w:hAnsi="Times New Roman" w:ascii="Times New Roman"/>
        </w:rPr>
        <w:t>R J E Š E N J E</w:t>
      </w:r>
    </w:p>
    <w:p w:rsidRDefault="00733BA9" w:rsidP="00733BA9" w:rsidR="00733BA9" w:rsidRPr="00F75E57">
      <w:pPr>
        <w:rPr>
          <w:rFonts w:hAnsi="Times New Roman" w:ascii="Times New Roman"/>
        </w:rPr>
      </w:pPr>
    </w:p>
    <w:p w:rsidRDefault="00733BA9" w:rsidP="00BD5440" w:rsidR="00733BA9" w:rsidRPr="00F75E57">
      <w:pPr>
        <w:ind w:firstLine="708"/>
        <w:jc w:val="both"/>
        <w:rPr>
          <w:rFonts w:hAnsi="Times New Roman" w:ascii="Times New Roman"/>
        </w:rPr>
      </w:pPr>
      <w:r w:rsidRPr="00F75E57">
        <w:rPr>
          <w:rFonts w:hAnsi="Times New Roman" w:ascii="Times New Roman"/>
        </w:rPr>
        <w:t xml:space="preserve">Trgovački sud u Zagrebu, Stalna služba, po sucu </w:t>
      </w:r>
      <w:r w:rsidR="00F43FFD" w:rsidRPr="00F75E57">
        <w:rPr>
          <w:rFonts w:hAnsi="Times New Roman" w:ascii="Times New Roman"/>
        </w:rPr>
        <w:t>Goranki Boljkovac</w:t>
      </w:r>
      <w:r w:rsidRPr="00F75E57">
        <w:rPr>
          <w:rFonts w:hAnsi="Times New Roman" w:ascii="Times New Roman"/>
        </w:rPr>
        <w:t xml:space="preserve">, kao stečajnom sucu, </w:t>
      </w:r>
      <w:r w:rsidR="00917891" w:rsidRPr="00F75E57">
        <w:rPr>
          <w:rFonts w:hAnsi="Times New Roman" w:ascii="Times New Roman"/>
        </w:rPr>
        <w:t xml:space="preserve">u stečajnom postupku nad </w:t>
      </w:r>
      <w:r w:rsidR="009C3D78" w:rsidRPr="00F75E57">
        <w:rPr>
          <w:rFonts w:hAnsi="Times New Roman" w:ascii="Times New Roman"/>
        </w:rPr>
        <w:t xml:space="preserve">stečajnim </w:t>
      </w:r>
      <w:r w:rsidR="00917891" w:rsidRPr="00F75E57">
        <w:rPr>
          <w:rFonts w:hAnsi="Times New Roman" w:ascii="Times New Roman"/>
        </w:rPr>
        <w:t xml:space="preserve">dužnikom </w:t>
      </w:r>
      <w:r w:rsidR="00F75E57" w:rsidRPr="00F75E57">
        <w:rPr>
          <w:rFonts w:hAnsi="Times New Roman" w:ascii="Times New Roman"/>
        </w:rPr>
        <w:t>A JEDAN IMMOBILE d.o.o.</w:t>
      </w:r>
      <w:r w:rsidR="007924E4">
        <w:rPr>
          <w:rFonts w:hAnsi="Times New Roman" w:ascii="Times New Roman"/>
        </w:rPr>
        <w:t xml:space="preserve"> u stečaju</w:t>
      </w:r>
      <w:r w:rsidR="00F75E57" w:rsidRPr="00F75E57">
        <w:rPr>
          <w:rFonts w:hAnsi="Times New Roman" w:ascii="Times New Roman"/>
        </w:rPr>
        <w:t>, Zagreb, Ilica 261, OIB 07589118060</w:t>
      </w:r>
      <w:r w:rsidRPr="00F75E57">
        <w:rPr>
          <w:rFonts w:hAnsi="Times New Roman" w:ascii="Times New Roman"/>
        </w:rPr>
        <w:t xml:space="preserve">, </w:t>
      </w:r>
      <w:r w:rsidR="00F43FFD" w:rsidRPr="00F75E57">
        <w:rPr>
          <w:rFonts w:hAnsi="Times New Roman" w:ascii="Times New Roman"/>
        </w:rPr>
        <w:t xml:space="preserve">dana </w:t>
      </w:r>
      <w:r w:rsidR="00F75E57" w:rsidRPr="00F75E57">
        <w:rPr>
          <w:rFonts w:hAnsi="Times New Roman" w:ascii="Times New Roman"/>
        </w:rPr>
        <w:t>30. lipnja</w:t>
      </w:r>
      <w:r w:rsidR="00236965" w:rsidRPr="00F75E57">
        <w:rPr>
          <w:rFonts w:hAnsi="Times New Roman" w:ascii="Times New Roman"/>
        </w:rPr>
        <w:t xml:space="preserve"> 2017</w:t>
      </w:r>
      <w:r w:rsidRPr="00F75E57">
        <w:rPr>
          <w:rFonts w:hAnsi="Times New Roman" w:ascii="Times New Roman"/>
        </w:rPr>
        <w:t>.</w:t>
      </w:r>
      <w:r w:rsidR="00F43FFD" w:rsidRPr="00F75E57">
        <w:rPr>
          <w:rFonts w:hAnsi="Times New Roman" w:ascii="Times New Roman"/>
        </w:rPr>
        <w:t xml:space="preserve"> godine</w:t>
      </w:r>
    </w:p>
    <w:p w:rsidRDefault="00917891" w:rsidP="00733BA9" w:rsidR="00917891" w:rsidRPr="00F75E57">
      <w:pPr>
        <w:rPr>
          <w:rFonts w:hAnsi="Times New Roman" w:ascii="Times New Roman"/>
        </w:rPr>
      </w:pPr>
    </w:p>
    <w:p w:rsidRDefault="00733BA9" w:rsidP="00733BA9" w:rsidR="00733BA9" w:rsidRPr="00847703">
      <w:pPr>
        <w:jc w:val="center"/>
        <w:rPr>
          <w:rFonts w:hAnsi="Times New Roman" w:ascii="Times New Roman"/>
        </w:rPr>
      </w:pPr>
      <w:r w:rsidRPr="00847703">
        <w:rPr>
          <w:rFonts w:hAnsi="Times New Roman" w:ascii="Times New Roman"/>
        </w:rPr>
        <w:t>r i j e š i o  j e</w:t>
      </w:r>
    </w:p>
    <w:p w:rsidRDefault="005410DE" w:rsidP="003741D9" w:rsidR="005410DE">
      <w:pPr>
        <w:jc w:val="both"/>
        <w:rPr>
          <w:rFonts w:hAnsi="Times New Roman" w:ascii="Times New Roman"/>
        </w:rPr>
      </w:pPr>
    </w:p>
    <w:p w:rsidRDefault="005410DE" w:rsidP="003741D9" w:rsidR="005410DE" w:rsidRPr="005410DE">
      <w:pPr>
        <w:jc w:val="both"/>
        <w:rPr>
          <w:rFonts w:hAnsi="Times New Roman" w:ascii="Times New Roman"/>
        </w:rPr>
      </w:pPr>
    </w:p>
    <w:p w:rsidRDefault="005410DE" w:rsidP="005410DE" w:rsidR="009F4C67" w:rsidRPr="0047038C">
      <w:pPr>
        <w:ind w:firstLine="708"/>
        <w:jc w:val="both"/>
        <w:rPr>
          <w:rFonts w:hAnsi="Times New Roman" w:ascii="Times New Roman"/>
        </w:rPr>
      </w:pPr>
      <w:r w:rsidRPr="005410DE">
        <w:rPr>
          <w:rFonts w:hAnsi="Times New Roman" w:ascii="Times New Roman"/>
        </w:rPr>
        <w:t xml:space="preserve">Nalaže se Općinskom građanskom sudu u Zagrebu, Zemljišnoknjižni odjel Zagreb, da po službenoj dužnosti izvrši upis zabilježbe otvaranja stečajnog postupka u zemljišnim knjigama za nekretnine koje su upisane kao vlasništvo dužnika, </w:t>
      </w:r>
      <w:r>
        <w:rPr>
          <w:rFonts w:hAnsi="Times New Roman" w:ascii="Times New Roman"/>
        </w:rPr>
        <w:t xml:space="preserve">na </w:t>
      </w:r>
      <w:r w:rsidRPr="005410DE">
        <w:rPr>
          <w:rFonts w:hAnsi="Times New Roman" w:ascii="Times New Roman"/>
        </w:rPr>
        <w:t>kat. čestic</w:t>
      </w:r>
      <w:r w:rsidR="009D6DB3">
        <w:rPr>
          <w:rFonts w:hAnsi="Times New Roman" w:ascii="Times New Roman"/>
        </w:rPr>
        <w:t>i</w:t>
      </w:r>
      <w:r w:rsidRPr="005410DE">
        <w:rPr>
          <w:rFonts w:hAnsi="Times New Roman" w:ascii="Times New Roman"/>
        </w:rPr>
        <w:t xml:space="preserve"> 2603/</w:t>
      </w:r>
      <w:r>
        <w:rPr>
          <w:rFonts w:hAnsi="Times New Roman" w:ascii="Times New Roman"/>
        </w:rPr>
        <w:t>1</w:t>
      </w:r>
      <w:r w:rsidRPr="005410DE">
        <w:rPr>
          <w:rFonts w:hAnsi="Times New Roman" w:ascii="Times New Roman"/>
        </w:rPr>
        <w:t xml:space="preserve"> upisan</w:t>
      </w:r>
      <w:r w:rsidR="009D6DB3">
        <w:rPr>
          <w:rFonts w:hAnsi="Times New Roman" w:ascii="Times New Roman"/>
        </w:rPr>
        <w:t>oj</w:t>
      </w:r>
      <w:r w:rsidRPr="005410DE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7492</w:t>
      </w:r>
      <w:r w:rsidRPr="005410DE">
        <w:rPr>
          <w:rFonts w:hAnsi="Times New Roman" w:ascii="Times New Roman"/>
        </w:rPr>
        <w:t xml:space="preserve"> k.o. Vrapče Novo, i to na:</w:t>
      </w:r>
      <w:r>
        <w:rPr>
          <w:rFonts w:hAnsi="Times New Roman" w:ascii="Times New Roman"/>
        </w:rPr>
        <w:t xml:space="preserve"> </w:t>
      </w:r>
      <w:r w:rsidR="0047038C" w:rsidRPr="005410DE">
        <w:rPr>
          <w:rFonts w:hAnsi="Times New Roman" w:ascii="Times New Roman"/>
        </w:rPr>
        <w:t xml:space="preserve">2. Suvlasnički dio </w:t>
      </w:r>
      <w:r>
        <w:rPr>
          <w:rFonts w:hAnsi="Times New Roman" w:ascii="Times New Roman"/>
        </w:rPr>
        <w:t>143/10000</w:t>
      </w:r>
      <w:r w:rsidR="0047038C" w:rsidRPr="005410DE">
        <w:rPr>
          <w:rFonts w:hAnsi="Times New Roman" w:ascii="Times New Roman"/>
        </w:rPr>
        <w:t xml:space="preserve"> etažno vlasništvo (E-2)</w:t>
      </w:r>
      <w:r w:rsidR="003741D9" w:rsidRPr="005410DE">
        <w:rPr>
          <w:rFonts w:hAnsi="Times New Roman" w:ascii="Times New Roman"/>
        </w:rPr>
        <w:t xml:space="preserve">; </w:t>
      </w:r>
      <w:r w:rsidR="0047038C" w:rsidRPr="005410DE">
        <w:rPr>
          <w:rFonts w:hAnsi="Times New Roman" w:ascii="Times New Roman"/>
        </w:rPr>
        <w:t xml:space="preserve">3. Suvlasnički dio </w:t>
      </w:r>
      <w:r>
        <w:rPr>
          <w:rFonts w:hAnsi="Times New Roman" w:ascii="Times New Roman"/>
        </w:rPr>
        <w:t>1048/10000</w:t>
      </w:r>
      <w:r w:rsidR="0047038C" w:rsidRPr="005410DE">
        <w:rPr>
          <w:rFonts w:hAnsi="Times New Roman" w:ascii="Times New Roman"/>
        </w:rPr>
        <w:t xml:space="preserve"> etažno vlasništvo (E-3)</w:t>
      </w:r>
      <w:r w:rsidR="003741D9" w:rsidRPr="005410DE">
        <w:rPr>
          <w:rFonts w:hAnsi="Times New Roman" w:ascii="Times New Roman"/>
        </w:rPr>
        <w:t xml:space="preserve">; </w:t>
      </w:r>
      <w:r w:rsidR="0047038C" w:rsidRPr="005410DE">
        <w:rPr>
          <w:rFonts w:hAnsi="Times New Roman" w:ascii="Times New Roman"/>
        </w:rPr>
        <w:t>4.</w:t>
      </w:r>
      <w:r w:rsidR="0047038C">
        <w:rPr>
          <w:rFonts w:hAnsi="Times New Roman" w:ascii="Times New Roman"/>
        </w:rPr>
        <w:t xml:space="preserve"> Suvlasnički dio </w:t>
      </w:r>
      <w:r>
        <w:rPr>
          <w:rFonts w:hAnsi="Times New Roman" w:ascii="Times New Roman"/>
        </w:rPr>
        <w:t>538/10000</w:t>
      </w:r>
      <w:r w:rsidR="0047038C">
        <w:rPr>
          <w:rFonts w:hAnsi="Times New Roman" w:ascii="Times New Roman"/>
        </w:rPr>
        <w:t xml:space="preserve"> etažno vlasništvo (E-4)</w:t>
      </w:r>
      <w:r w:rsidR="003741D9">
        <w:rPr>
          <w:rFonts w:hAnsi="Times New Roman" w:ascii="Times New Roman"/>
        </w:rPr>
        <w:t xml:space="preserve">; </w:t>
      </w:r>
      <w:r w:rsidR="0047038C">
        <w:rPr>
          <w:rFonts w:hAnsi="Times New Roman" w:ascii="Times New Roman"/>
        </w:rPr>
        <w:t xml:space="preserve">5. Suvlasnički dio </w:t>
      </w:r>
      <w:r>
        <w:rPr>
          <w:rFonts w:hAnsi="Times New Roman" w:ascii="Times New Roman"/>
        </w:rPr>
        <w:t xml:space="preserve">574/10000 </w:t>
      </w:r>
      <w:r w:rsidR="0047038C">
        <w:rPr>
          <w:rFonts w:hAnsi="Times New Roman" w:ascii="Times New Roman"/>
        </w:rPr>
        <w:t>etažno vlasništvo (E-5)</w:t>
      </w:r>
      <w:r w:rsidR="003741D9">
        <w:rPr>
          <w:rFonts w:hAnsi="Times New Roman" w:ascii="Times New Roman"/>
        </w:rPr>
        <w:t xml:space="preserve">; </w:t>
      </w:r>
      <w:r w:rsidR="0047038C">
        <w:rPr>
          <w:rFonts w:hAnsi="Times New Roman" w:ascii="Times New Roman"/>
        </w:rPr>
        <w:t xml:space="preserve">6. Suvlasnički dio </w:t>
      </w:r>
      <w:r>
        <w:rPr>
          <w:rFonts w:hAnsi="Times New Roman" w:ascii="Times New Roman"/>
        </w:rPr>
        <w:t xml:space="preserve">377/10000 </w:t>
      </w:r>
      <w:r w:rsidR="0047038C">
        <w:rPr>
          <w:rFonts w:hAnsi="Times New Roman" w:ascii="Times New Roman"/>
        </w:rPr>
        <w:t>etažno vlasništvo (E-</w:t>
      </w:r>
      <w:r w:rsidR="009F4C67">
        <w:rPr>
          <w:rFonts w:hAnsi="Times New Roman" w:ascii="Times New Roman"/>
        </w:rPr>
        <w:t>6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>7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584/10000 </w:t>
      </w:r>
      <w:r w:rsidR="0047038C">
        <w:rPr>
          <w:rFonts w:hAnsi="Times New Roman" w:ascii="Times New Roman"/>
        </w:rPr>
        <w:t>etažno vlasništvo (E-</w:t>
      </w:r>
      <w:r w:rsidR="009F4C67">
        <w:rPr>
          <w:rFonts w:hAnsi="Times New Roman" w:ascii="Times New Roman"/>
        </w:rPr>
        <w:t>7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>8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538/10000 </w:t>
      </w:r>
      <w:r w:rsidR="0047038C">
        <w:rPr>
          <w:rFonts w:hAnsi="Times New Roman" w:ascii="Times New Roman"/>
        </w:rPr>
        <w:t>etažno vlasništvo (E-</w:t>
      </w:r>
      <w:r w:rsidR="009F4C67">
        <w:rPr>
          <w:rFonts w:hAnsi="Times New Roman" w:ascii="Times New Roman"/>
        </w:rPr>
        <w:t>8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>9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472/10000 </w:t>
      </w:r>
      <w:r w:rsidR="0047038C">
        <w:rPr>
          <w:rFonts w:hAnsi="Times New Roman" w:ascii="Times New Roman"/>
        </w:rPr>
        <w:t>etažno vlasništvo (E-</w:t>
      </w:r>
      <w:r w:rsidR="009F4C67">
        <w:rPr>
          <w:rFonts w:hAnsi="Times New Roman" w:ascii="Times New Roman"/>
        </w:rPr>
        <w:t>9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>; 1</w:t>
      </w:r>
      <w:r w:rsidR="009F4C67">
        <w:rPr>
          <w:rFonts w:hAnsi="Times New Roman" w:ascii="Times New Roman"/>
        </w:rPr>
        <w:t>0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649/10000 </w:t>
      </w:r>
      <w:r w:rsidR="0047038C">
        <w:rPr>
          <w:rFonts w:hAnsi="Times New Roman" w:ascii="Times New Roman"/>
        </w:rPr>
        <w:t>etažno vlasništvo (E-</w:t>
      </w:r>
      <w:r w:rsidR="009F4C67">
        <w:rPr>
          <w:rFonts w:hAnsi="Times New Roman" w:ascii="Times New Roman"/>
        </w:rPr>
        <w:t>10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47038C">
        <w:rPr>
          <w:rFonts w:hAnsi="Times New Roman" w:ascii="Times New Roman"/>
        </w:rPr>
        <w:t>1</w:t>
      </w:r>
      <w:r w:rsidR="009F4C67">
        <w:rPr>
          <w:rFonts w:hAnsi="Times New Roman" w:ascii="Times New Roman"/>
        </w:rPr>
        <w:t>1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412/10000 </w:t>
      </w:r>
      <w:r w:rsidR="0047038C">
        <w:rPr>
          <w:rFonts w:hAnsi="Times New Roman" w:ascii="Times New Roman"/>
        </w:rPr>
        <w:t>etažno vlasništvo (E-1</w:t>
      </w:r>
      <w:r w:rsidR="009F4C67">
        <w:rPr>
          <w:rFonts w:hAnsi="Times New Roman" w:ascii="Times New Roman"/>
        </w:rPr>
        <w:t>1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47038C">
        <w:rPr>
          <w:rFonts w:hAnsi="Times New Roman" w:ascii="Times New Roman"/>
        </w:rPr>
        <w:t>1</w:t>
      </w:r>
      <w:r w:rsidR="009F4C67">
        <w:rPr>
          <w:rFonts w:hAnsi="Times New Roman" w:ascii="Times New Roman"/>
        </w:rPr>
        <w:t>2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365/10000 </w:t>
      </w:r>
      <w:r w:rsidR="0047038C">
        <w:rPr>
          <w:rFonts w:hAnsi="Times New Roman" w:ascii="Times New Roman"/>
        </w:rPr>
        <w:t>etažno vlasništvo (E-1</w:t>
      </w:r>
      <w:r w:rsidR="009F4C67">
        <w:rPr>
          <w:rFonts w:hAnsi="Times New Roman" w:ascii="Times New Roman"/>
        </w:rPr>
        <w:t>2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47038C">
        <w:rPr>
          <w:rFonts w:hAnsi="Times New Roman" w:ascii="Times New Roman"/>
        </w:rPr>
        <w:t>1</w:t>
      </w:r>
      <w:r w:rsidR="009F4C67">
        <w:rPr>
          <w:rFonts w:hAnsi="Times New Roman" w:ascii="Times New Roman"/>
        </w:rPr>
        <w:t>3</w:t>
      </w:r>
      <w:r w:rsidR="0047038C">
        <w:rPr>
          <w:rFonts w:hAnsi="Times New Roman" w:ascii="Times New Roman"/>
        </w:rPr>
        <w:t xml:space="preserve">. Suvlasnički dio </w:t>
      </w:r>
      <w:r>
        <w:rPr>
          <w:rFonts w:hAnsi="Times New Roman" w:ascii="Times New Roman"/>
        </w:rPr>
        <w:t xml:space="preserve">526/10000 </w:t>
      </w:r>
      <w:r w:rsidR="0047038C">
        <w:rPr>
          <w:rFonts w:hAnsi="Times New Roman" w:ascii="Times New Roman"/>
        </w:rPr>
        <w:t>etažno vlasništvo (E-1</w:t>
      </w:r>
      <w:r w:rsidR="009F4C67">
        <w:rPr>
          <w:rFonts w:hAnsi="Times New Roman" w:ascii="Times New Roman"/>
        </w:rPr>
        <w:t>3</w:t>
      </w:r>
      <w:r w:rsidR="0047038C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CB1B96">
        <w:rPr>
          <w:rFonts w:hAnsi="Times New Roman" w:ascii="Times New Roman"/>
        </w:rPr>
        <w:t xml:space="preserve">14. Suvlasnički dio 396/10000 etažno vlasništvo (E-14); </w:t>
      </w:r>
      <w:r w:rsidR="009F4C67">
        <w:rPr>
          <w:rFonts w:hAnsi="Times New Roman" w:ascii="Times New Roman"/>
        </w:rPr>
        <w:t xml:space="preserve">15. Suvlasnički dio </w:t>
      </w:r>
      <w:r w:rsidR="00CB1B96">
        <w:rPr>
          <w:rFonts w:hAnsi="Times New Roman" w:ascii="Times New Roman"/>
        </w:rPr>
        <w:t xml:space="preserve">567/10000 </w:t>
      </w:r>
      <w:r w:rsidR="009F4C67">
        <w:rPr>
          <w:rFonts w:hAnsi="Times New Roman" w:ascii="Times New Roman"/>
        </w:rPr>
        <w:t>etažno vlasništvo (E-15)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16. Suvlasnički dio </w:t>
      </w:r>
      <w:r w:rsidR="00CB1B96">
        <w:rPr>
          <w:rFonts w:hAnsi="Times New Roman" w:ascii="Times New Roman"/>
        </w:rPr>
        <w:t xml:space="preserve">649/10000 </w:t>
      </w:r>
      <w:r w:rsidR="009F4C67">
        <w:rPr>
          <w:rFonts w:hAnsi="Times New Roman" w:ascii="Times New Roman"/>
        </w:rPr>
        <w:t>etažno vlasništvo (E-16)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17. Suvlasnički dio </w:t>
      </w:r>
      <w:r w:rsidR="00CB1B96">
        <w:rPr>
          <w:rFonts w:hAnsi="Times New Roman" w:ascii="Times New Roman"/>
        </w:rPr>
        <w:t xml:space="preserve">68/10000 </w:t>
      </w:r>
      <w:r w:rsidR="009F4C67">
        <w:rPr>
          <w:rFonts w:hAnsi="Times New Roman" w:ascii="Times New Roman"/>
        </w:rPr>
        <w:t>etažno vlasništvo (E-17)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18. Suvlasnički dio </w:t>
      </w:r>
      <w:r w:rsidR="00CB1B96">
        <w:rPr>
          <w:rFonts w:hAnsi="Times New Roman" w:ascii="Times New Roman"/>
        </w:rPr>
        <w:t xml:space="preserve">78/10000 </w:t>
      </w:r>
      <w:r w:rsidR="009F4C67">
        <w:rPr>
          <w:rFonts w:hAnsi="Times New Roman" w:ascii="Times New Roman"/>
        </w:rPr>
        <w:t>etažno vlasništvo (E-18)</w:t>
      </w:r>
      <w:r w:rsidR="003741D9">
        <w:rPr>
          <w:rFonts w:hAnsi="Times New Roman" w:ascii="Times New Roman"/>
        </w:rPr>
        <w:t>; 1</w:t>
      </w:r>
      <w:r w:rsidR="009F4C67">
        <w:rPr>
          <w:rFonts w:hAnsi="Times New Roman" w:ascii="Times New Roman"/>
        </w:rPr>
        <w:t xml:space="preserve">9. Suvlasnički dio </w:t>
      </w:r>
      <w:r w:rsidR="00CB1B96">
        <w:rPr>
          <w:rFonts w:hAnsi="Times New Roman" w:ascii="Times New Roman"/>
        </w:rPr>
        <w:t xml:space="preserve">61/10000 </w:t>
      </w:r>
      <w:r w:rsidR="009F4C67">
        <w:rPr>
          <w:rFonts w:hAnsi="Times New Roman" w:ascii="Times New Roman"/>
        </w:rPr>
        <w:t>etažno vlasništvo (E-19)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20. Suvlasnički dio </w:t>
      </w:r>
      <w:r w:rsidR="00CB1B96">
        <w:rPr>
          <w:rFonts w:hAnsi="Times New Roman" w:ascii="Times New Roman"/>
        </w:rPr>
        <w:t xml:space="preserve">59/10000 </w:t>
      </w:r>
      <w:r w:rsidR="009F4C67">
        <w:rPr>
          <w:rFonts w:hAnsi="Times New Roman" w:ascii="Times New Roman"/>
        </w:rPr>
        <w:t>etažno vlasništvo (E-20)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21. Suvlasnički dio </w:t>
      </w:r>
      <w:r w:rsidR="00CB1B96">
        <w:rPr>
          <w:rFonts w:hAnsi="Times New Roman" w:ascii="Times New Roman"/>
        </w:rPr>
        <w:t xml:space="preserve">70/10000 </w:t>
      </w:r>
      <w:r w:rsidR="009F4C67">
        <w:rPr>
          <w:rFonts w:hAnsi="Times New Roman" w:ascii="Times New Roman"/>
        </w:rPr>
        <w:t>etažno vlasništvo (E-21)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22. Suvlasnički dio </w:t>
      </w:r>
      <w:r w:rsidR="00CB1B96">
        <w:rPr>
          <w:rFonts w:hAnsi="Times New Roman" w:ascii="Times New Roman"/>
        </w:rPr>
        <w:t xml:space="preserve">68/10000 </w:t>
      </w:r>
      <w:r w:rsidR="009F4C67">
        <w:rPr>
          <w:rFonts w:hAnsi="Times New Roman" w:ascii="Times New Roman"/>
        </w:rPr>
        <w:t>etažno vlasništvo (E-22)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23. Suvlasnički dio </w:t>
      </w:r>
      <w:r w:rsidR="00CB1B96">
        <w:rPr>
          <w:rFonts w:hAnsi="Times New Roman" w:ascii="Times New Roman"/>
        </w:rPr>
        <w:t xml:space="preserve">75/10000 </w:t>
      </w:r>
      <w:r w:rsidR="009F4C67">
        <w:rPr>
          <w:rFonts w:hAnsi="Times New Roman" w:ascii="Times New Roman"/>
        </w:rPr>
        <w:t>etažno vlasništvo (E-23)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24. Suvlasnički dio </w:t>
      </w:r>
      <w:r w:rsidR="00CB1B96">
        <w:rPr>
          <w:rFonts w:hAnsi="Times New Roman" w:ascii="Times New Roman"/>
        </w:rPr>
        <w:t xml:space="preserve">68/10000 </w:t>
      </w:r>
      <w:r w:rsidR="009F4C67">
        <w:rPr>
          <w:rFonts w:hAnsi="Times New Roman" w:ascii="Times New Roman"/>
        </w:rPr>
        <w:t>etažno vlasništvo (E-24)</w:t>
      </w:r>
      <w:r w:rsidR="003741D9">
        <w:rPr>
          <w:rFonts w:hAnsi="Times New Roman" w:ascii="Times New Roman"/>
        </w:rPr>
        <w:t>; 2</w:t>
      </w:r>
      <w:r w:rsidR="009F4C67">
        <w:rPr>
          <w:rFonts w:hAnsi="Times New Roman" w:ascii="Times New Roman"/>
        </w:rPr>
        <w:t>5</w:t>
      </w:r>
      <w:r w:rsidR="00A90671">
        <w:rPr>
          <w:rFonts w:hAnsi="Times New Roman" w:ascii="Times New Roman"/>
        </w:rPr>
        <w:t xml:space="preserve">. Suvlasnički dio </w:t>
      </w:r>
      <w:r w:rsidR="00CB1B96">
        <w:rPr>
          <w:rFonts w:hAnsi="Times New Roman" w:ascii="Times New Roman"/>
        </w:rPr>
        <w:t xml:space="preserve">69/10000 </w:t>
      </w:r>
      <w:r w:rsidR="009F4C67">
        <w:rPr>
          <w:rFonts w:hAnsi="Times New Roman" w:ascii="Times New Roman"/>
        </w:rPr>
        <w:t>etažno vlasništvo (E-25)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26. Suvlasnički dio </w:t>
      </w:r>
      <w:r w:rsidR="00CB1B96">
        <w:rPr>
          <w:rFonts w:hAnsi="Times New Roman" w:ascii="Times New Roman"/>
        </w:rPr>
        <w:t xml:space="preserve">57/10000 </w:t>
      </w:r>
      <w:r w:rsidR="009F4C67">
        <w:rPr>
          <w:rFonts w:hAnsi="Times New Roman" w:ascii="Times New Roman"/>
        </w:rPr>
        <w:t>etažno vlasništvo (E-26)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27. Suvlasnički dio </w:t>
      </w:r>
      <w:r w:rsidR="00CB1B96">
        <w:rPr>
          <w:rFonts w:hAnsi="Times New Roman" w:ascii="Times New Roman"/>
        </w:rPr>
        <w:t xml:space="preserve">57/10000 </w:t>
      </w:r>
      <w:r w:rsidR="009F4C67">
        <w:rPr>
          <w:rFonts w:hAnsi="Times New Roman" w:ascii="Times New Roman"/>
        </w:rPr>
        <w:t>etažno vlasništvo (E-27)</w:t>
      </w:r>
      <w:r w:rsidR="003741D9">
        <w:rPr>
          <w:rFonts w:hAnsi="Times New Roman" w:ascii="Times New Roman"/>
        </w:rPr>
        <w:t>; 2</w:t>
      </w:r>
      <w:r w:rsidR="009F4C67">
        <w:rPr>
          <w:rFonts w:hAnsi="Times New Roman" w:ascii="Times New Roman"/>
        </w:rPr>
        <w:t>8.</w:t>
      </w:r>
      <w:r w:rsidR="00A90671">
        <w:rPr>
          <w:rFonts w:hAnsi="Times New Roman" w:ascii="Times New Roman"/>
        </w:rPr>
        <w:t xml:space="preserve"> Suvlasnički dio </w:t>
      </w:r>
      <w:r w:rsidR="00CB1B96">
        <w:rPr>
          <w:rFonts w:hAnsi="Times New Roman" w:ascii="Times New Roman"/>
        </w:rPr>
        <w:t xml:space="preserve">57/10000 </w:t>
      </w:r>
      <w:r w:rsidR="009F4C67">
        <w:rPr>
          <w:rFonts w:hAnsi="Times New Roman" w:ascii="Times New Roman"/>
        </w:rPr>
        <w:t>etažno vlasništvo (E-28)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29. Suvlasnički dio </w:t>
      </w:r>
      <w:r w:rsidR="00CB1B96">
        <w:rPr>
          <w:rFonts w:hAnsi="Times New Roman" w:ascii="Times New Roman"/>
        </w:rPr>
        <w:t xml:space="preserve">70/10000 </w:t>
      </w:r>
      <w:r w:rsidR="009F4C67">
        <w:rPr>
          <w:rFonts w:hAnsi="Times New Roman" w:ascii="Times New Roman"/>
        </w:rPr>
        <w:t>etažno vlasništvo (E-29)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>30</w:t>
      </w:r>
      <w:r w:rsidR="00A90671">
        <w:rPr>
          <w:rFonts w:hAnsi="Times New Roman" w:ascii="Times New Roman"/>
        </w:rPr>
        <w:t xml:space="preserve">. Suvlasnički dio </w:t>
      </w:r>
      <w:r w:rsidR="00CB1B96">
        <w:rPr>
          <w:rFonts w:hAnsi="Times New Roman" w:ascii="Times New Roman"/>
        </w:rPr>
        <w:t xml:space="preserve">68/10000 </w:t>
      </w:r>
      <w:r w:rsidR="009F4C67">
        <w:rPr>
          <w:rFonts w:hAnsi="Times New Roman" w:ascii="Times New Roman"/>
        </w:rPr>
        <w:t>etažno vlasništvo (E-30)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>3</w:t>
      </w:r>
      <w:r w:rsidR="00CB1B96">
        <w:rPr>
          <w:rFonts w:hAnsi="Times New Roman" w:ascii="Times New Roman"/>
        </w:rPr>
        <w:t>1</w:t>
      </w:r>
      <w:r w:rsidR="009F4C67">
        <w:rPr>
          <w:rFonts w:hAnsi="Times New Roman" w:ascii="Times New Roman"/>
        </w:rPr>
        <w:t xml:space="preserve">. Suvlasnički dio </w:t>
      </w:r>
      <w:r w:rsidR="00CB1B96">
        <w:rPr>
          <w:rFonts w:hAnsi="Times New Roman" w:ascii="Times New Roman"/>
        </w:rPr>
        <w:t xml:space="preserve">67/10000 </w:t>
      </w:r>
      <w:r w:rsidR="009F4C67">
        <w:rPr>
          <w:rFonts w:hAnsi="Times New Roman" w:ascii="Times New Roman"/>
        </w:rPr>
        <w:t>etažno vlasništvo (E-3</w:t>
      </w:r>
      <w:r w:rsidR="00CB1B96">
        <w:rPr>
          <w:rFonts w:hAnsi="Times New Roman" w:ascii="Times New Roman"/>
        </w:rPr>
        <w:t>1</w:t>
      </w:r>
      <w:r w:rsidR="009F4C67">
        <w:rPr>
          <w:rFonts w:hAnsi="Times New Roman" w:ascii="Times New Roman"/>
        </w:rPr>
        <w:t>)</w:t>
      </w:r>
      <w:r w:rsidR="003741D9">
        <w:rPr>
          <w:rFonts w:hAnsi="Times New Roman" w:ascii="Times New Roman"/>
        </w:rPr>
        <w:t xml:space="preserve">; </w:t>
      </w:r>
      <w:r w:rsidR="00CB1B96">
        <w:rPr>
          <w:rFonts w:hAnsi="Times New Roman" w:ascii="Times New Roman"/>
        </w:rPr>
        <w:t xml:space="preserve">32. Suvlasnički dio 80/10000 etažno vlasništvo (E-32); </w:t>
      </w:r>
      <w:r w:rsidR="009F4C67">
        <w:rPr>
          <w:rFonts w:hAnsi="Times New Roman" w:ascii="Times New Roman"/>
        </w:rPr>
        <w:t xml:space="preserve">33. Suvlasnički dio </w:t>
      </w:r>
      <w:r w:rsidR="00CB1B96">
        <w:rPr>
          <w:rFonts w:hAnsi="Times New Roman" w:ascii="Times New Roman"/>
        </w:rPr>
        <w:t>78/10000</w:t>
      </w:r>
      <w:r w:rsidR="009F4C67">
        <w:rPr>
          <w:rFonts w:hAnsi="Times New Roman" w:ascii="Times New Roman"/>
        </w:rPr>
        <w:t xml:space="preserve"> etažno vlasništvo (E-33)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34. Suvlasnički dio </w:t>
      </w:r>
      <w:r w:rsidR="00CB1B96">
        <w:rPr>
          <w:rFonts w:hAnsi="Times New Roman" w:ascii="Times New Roman"/>
        </w:rPr>
        <w:t>61/10000</w:t>
      </w:r>
      <w:r w:rsidR="009F4C67">
        <w:rPr>
          <w:rFonts w:hAnsi="Times New Roman" w:ascii="Times New Roman"/>
        </w:rPr>
        <w:t xml:space="preserve"> etažno vlasništvo (E-34)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35. Suvlasnički dio </w:t>
      </w:r>
      <w:r w:rsidR="00CB1B96">
        <w:rPr>
          <w:rFonts w:hAnsi="Times New Roman" w:ascii="Times New Roman"/>
        </w:rPr>
        <w:t>59/10000</w:t>
      </w:r>
      <w:r w:rsidR="009F4C67">
        <w:rPr>
          <w:rFonts w:hAnsi="Times New Roman" w:ascii="Times New Roman"/>
        </w:rPr>
        <w:t xml:space="preserve"> etažno vlasništvo (E-35)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36. Suvlasnički dio </w:t>
      </w:r>
      <w:r w:rsidR="00CB1B96">
        <w:rPr>
          <w:rFonts w:hAnsi="Times New Roman" w:ascii="Times New Roman"/>
        </w:rPr>
        <w:t>70/10000</w:t>
      </w:r>
      <w:r w:rsidR="009F4C67">
        <w:rPr>
          <w:rFonts w:hAnsi="Times New Roman" w:ascii="Times New Roman"/>
        </w:rPr>
        <w:t xml:space="preserve"> etažno vlasništvo (E-36)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37. Suvlasnički dio </w:t>
      </w:r>
      <w:r w:rsidR="00CB1B96">
        <w:rPr>
          <w:rFonts w:hAnsi="Times New Roman" w:ascii="Times New Roman"/>
        </w:rPr>
        <w:t>68/10000</w:t>
      </w:r>
      <w:r w:rsidR="009F4C67">
        <w:rPr>
          <w:rFonts w:hAnsi="Times New Roman" w:ascii="Times New Roman"/>
        </w:rPr>
        <w:t xml:space="preserve"> etažno vlasništvo (E-37)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38. Suvlasnički dio </w:t>
      </w:r>
      <w:r w:rsidR="00CB1B96">
        <w:rPr>
          <w:rFonts w:hAnsi="Times New Roman" w:ascii="Times New Roman"/>
        </w:rPr>
        <w:t>83/10000</w:t>
      </w:r>
      <w:r w:rsidR="009F4C67">
        <w:rPr>
          <w:rFonts w:hAnsi="Times New Roman" w:ascii="Times New Roman"/>
        </w:rPr>
        <w:t xml:space="preserve"> etažno vlasništvo (E-38)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39. Suvlasnički dio </w:t>
      </w:r>
      <w:r w:rsidR="00CB1B96">
        <w:rPr>
          <w:rFonts w:hAnsi="Times New Roman" w:ascii="Times New Roman"/>
        </w:rPr>
        <w:t>68/10000</w:t>
      </w:r>
      <w:r w:rsidR="009F4C67">
        <w:rPr>
          <w:rFonts w:hAnsi="Times New Roman" w:ascii="Times New Roman"/>
        </w:rPr>
        <w:t xml:space="preserve"> etažno vlasništvo (E-39)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40. Suvlasnički dio </w:t>
      </w:r>
      <w:r w:rsidR="00CB1B96">
        <w:rPr>
          <w:rFonts w:hAnsi="Times New Roman" w:ascii="Times New Roman"/>
        </w:rPr>
        <w:t>69/10000</w:t>
      </w:r>
      <w:r w:rsidR="009F4C67">
        <w:rPr>
          <w:rFonts w:hAnsi="Times New Roman" w:ascii="Times New Roman"/>
        </w:rPr>
        <w:t xml:space="preserve"> etažno vlasništvo (E-40)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41. Suvlasnički dio </w:t>
      </w:r>
      <w:r w:rsidR="00CB1B96">
        <w:rPr>
          <w:rFonts w:hAnsi="Times New Roman" w:ascii="Times New Roman"/>
        </w:rPr>
        <w:t>88/10000</w:t>
      </w:r>
      <w:r w:rsidR="009F4C67">
        <w:rPr>
          <w:rFonts w:hAnsi="Times New Roman" w:ascii="Times New Roman"/>
        </w:rPr>
        <w:t xml:space="preserve"> etažno vlasništvo (E-41)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42. Suvlasnički dio </w:t>
      </w:r>
      <w:r w:rsidR="00CB1B96">
        <w:rPr>
          <w:rFonts w:hAnsi="Times New Roman" w:ascii="Times New Roman"/>
        </w:rPr>
        <w:t>84/10000</w:t>
      </w:r>
      <w:r w:rsidR="009F4C67">
        <w:rPr>
          <w:rFonts w:hAnsi="Times New Roman" w:ascii="Times New Roman"/>
        </w:rPr>
        <w:t xml:space="preserve"> etažno vlasništvo (E-42)</w:t>
      </w:r>
      <w:r w:rsidR="003741D9">
        <w:rPr>
          <w:rFonts w:hAnsi="Times New Roman" w:ascii="Times New Roman"/>
        </w:rPr>
        <w:t xml:space="preserve">; </w:t>
      </w:r>
      <w:r w:rsidR="009F4C67">
        <w:rPr>
          <w:rFonts w:hAnsi="Times New Roman" w:ascii="Times New Roman"/>
        </w:rPr>
        <w:t xml:space="preserve">43. Suvlasnički dio </w:t>
      </w:r>
      <w:r w:rsidR="00CB1B96">
        <w:rPr>
          <w:rFonts w:hAnsi="Times New Roman" w:ascii="Times New Roman"/>
        </w:rPr>
        <w:t>70/10000</w:t>
      </w:r>
      <w:r w:rsidR="009F4C67">
        <w:rPr>
          <w:rFonts w:hAnsi="Times New Roman" w:ascii="Times New Roman"/>
        </w:rPr>
        <w:t xml:space="preserve"> etažno </w:t>
      </w:r>
      <w:r w:rsidR="009F4C67">
        <w:rPr>
          <w:rFonts w:hAnsi="Times New Roman" w:ascii="Times New Roman"/>
        </w:rPr>
        <w:lastRenderedPageBreak/>
        <w:t>vlasništvo (E-43)</w:t>
      </w:r>
      <w:r w:rsidR="00CB1B96">
        <w:rPr>
          <w:rFonts w:hAnsi="Times New Roman" w:ascii="Times New Roman"/>
        </w:rPr>
        <w:t>; 44. Suvlasnički dio 68/10000 etažno vlasništvo (E-44); 45. Suvlasnički dio 67/10000 etažno vlasništvo (E-45).</w:t>
      </w:r>
    </w:p>
    <w:p w:rsidRDefault="00C97333" w:rsidP="00F04A75" w:rsidR="00C97333" w:rsidRPr="00847703">
      <w:pPr>
        <w:rPr>
          <w:rFonts w:hAnsi="Times New Roman" w:ascii="Times New Roman"/>
        </w:rPr>
      </w:pPr>
    </w:p>
    <w:p w:rsidRDefault="00F04A75" w:rsidP="009D6DB3" w:rsidR="00F04A75" w:rsidRPr="00847703">
      <w:pPr>
        <w:jc w:val="center"/>
        <w:rPr>
          <w:rFonts w:hAnsi="Times New Roman" w:ascii="Times New Roman"/>
        </w:rPr>
      </w:pPr>
      <w:r w:rsidRPr="00847703">
        <w:rPr>
          <w:rFonts w:hAnsi="Times New Roman" w:ascii="Times New Roman"/>
        </w:rPr>
        <w:t>Obrazloženje</w:t>
      </w:r>
    </w:p>
    <w:p w:rsidRDefault="00C92930" w:rsidP="00F04A75" w:rsidR="00F04A75" w:rsidRPr="00847703">
      <w:pPr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 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924E4" w:rsidP="00366712" w:rsidR="009D6DB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ovog suda posl.br. 4 St-2115/16 od 2. svibnja 2017. godine otvoren je stečajni postupak nad stečajnim dužnikom </w:t>
      </w:r>
      <w:r w:rsidRPr="00F75E57">
        <w:rPr>
          <w:rFonts w:hAnsi="Times New Roman" w:ascii="Times New Roman"/>
        </w:rPr>
        <w:t>A JEDAN IMMOBILE d.o.o.</w:t>
      </w:r>
      <w:r>
        <w:rPr>
          <w:rFonts w:hAnsi="Times New Roman" w:ascii="Times New Roman"/>
        </w:rPr>
        <w:t xml:space="preserve"> u stečaju</w:t>
      </w:r>
      <w:r w:rsidRPr="00F75E57">
        <w:rPr>
          <w:rFonts w:hAnsi="Times New Roman" w:ascii="Times New Roman"/>
        </w:rPr>
        <w:t>, Zagreb, Ilica 261, OIB 07589118060</w:t>
      </w:r>
      <w:r>
        <w:rPr>
          <w:rFonts w:hAnsi="Times New Roman" w:ascii="Times New Roman"/>
        </w:rPr>
        <w:t>.</w:t>
      </w:r>
    </w:p>
    <w:p w:rsidRDefault="007924E4" w:rsidP="00366712" w:rsidR="007924E4">
      <w:pPr>
        <w:ind w:firstLine="708"/>
        <w:jc w:val="both"/>
        <w:rPr>
          <w:rFonts w:hAnsi="Times New Roman" w:ascii="Times New Roman"/>
        </w:rPr>
      </w:pPr>
    </w:p>
    <w:p w:rsidRDefault="00986E24" w:rsidP="00366712" w:rsidR="007924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131. st. 1. podstavak 6. Stečajnog zakona (Narodne novine 71/15, dalje u tekstu: SZ-a) propisano je da će rješenje o otvaranju stečajnoga postupka sud dostaviti tijelima koja vode registre, javne knjige, upisnike i očevidnike iz čl. 34. st. 3. ovoga Zakona; odredbom stavka 2. istog članka propisano je da su tijela iz stavka 1. podstavka 6. ovoga članka dužna po službenoj dužnosti na temelju dostavljenoga rješenja zabilježiti otvaranje stečajnoga postupka.</w:t>
      </w:r>
    </w:p>
    <w:p w:rsidRDefault="008574AF" w:rsidP="00366712" w:rsidR="008574AF">
      <w:pPr>
        <w:ind w:firstLine="708"/>
        <w:jc w:val="both"/>
        <w:rPr>
          <w:rFonts w:hAnsi="Times New Roman" w:ascii="Times New Roman"/>
        </w:rPr>
      </w:pPr>
    </w:p>
    <w:p w:rsidRDefault="008574AF" w:rsidP="00366712" w:rsidR="007924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zemljišne knjige za kat. česticu 2603/1 upisanu u zk. uložak 7492 k.o. Vrapče Novo, sud je utvrdio da je otvaranje stečajnog postupka zabilježeno samo na 1. suvlasničkom dijelu: 157/10000 etažno vlasništvo (E-1), a nije provedena zabilježba otvaranja stečajnog postupka na preostalim suvlasničkim dijelovima citirane čestice, pa je valjalo riješiti kao u izreci.</w:t>
      </w:r>
    </w:p>
    <w:p w:rsidRDefault="009D6DB3" w:rsidP="00366712" w:rsidR="009D6DB3" w:rsidRPr="00847703">
      <w:pPr>
        <w:ind w:firstLine="708"/>
        <w:jc w:val="both"/>
        <w:rPr>
          <w:rFonts w:hAnsi="Times New Roman" w:ascii="Times New Roman"/>
        </w:rPr>
      </w:pPr>
    </w:p>
    <w:p w:rsidRDefault="007F55CA" w:rsidP="009D6DB3" w:rsidR="00733BA9" w:rsidRPr="00847703">
      <w:pPr>
        <w:jc w:val="center"/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U Karlovcu </w:t>
      </w:r>
      <w:r w:rsidR="009D6DB3">
        <w:rPr>
          <w:rFonts w:hAnsi="Times New Roman" w:ascii="Times New Roman"/>
        </w:rPr>
        <w:t>30. lipnja</w:t>
      </w:r>
      <w:r w:rsidR="00ED61C7">
        <w:rPr>
          <w:rFonts w:hAnsi="Times New Roman" w:ascii="Times New Roman"/>
        </w:rPr>
        <w:t xml:space="preserve"> 2017</w:t>
      </w:r>
      <w:r w:rsidR="005E6096" w:rsidRPr="00847703">
        <w:rPr>
          <w:rFonts w:hAnsi="Times New Roman" w:ascii="Times New Roman"/>
        </w:rPr>
        <w:t>.</w:t>
      </w:r>
      <w:r w:rsidR="007E50C5" w:rsidRPr="00847703">
        <w:rPr>
          <w:rFonts w:hAnsi="Times New Roman" w:ascii="Times New Roman"/>
        </w:rPr>
        <w:t xml:space="preserve"> godine</w:t>
      </w:r>
    </w:p>
    <w:p w:rsidRDefault="00733BA9" w:rsidP="00733BA9" w:rsidR="00733BA9" w:rsidRPr="00847703">
      <w:pPr>
        <w:rPr>
          <w:rFonts w:hAnsi="Times New Roman" w:ascii="Times New Roman"/>
        </w:rPr>
      </w:pPr>
    </w:p>
    <w:p w:rsidRDefault="00270D02" w:rsidP="00270D02" w:rsidR="00270D02" w:rsidRPr="00847703">
      <w:pPr>
        <w:ind w:firstLine="708" w:left="6372"/>
        <w:jc w:val="both"/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         Sudac:</w:t>
      </w:r>
    </w:p>
    <w:p w:rsidRDefault="00AB5D3E" w:rsidP="00AB5D3E" w:rsidR="00270D02" w:rsidRPr="00847703">
      <w:pPr>
        <w:ind w:left="6372"/>
        <w:jc w:val="both"/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    </w:t>
      </w:r>
      <w:r w:rsidR="00270D02" w:rsidRPr="00847703">
        <w:rPr>
          <w:rFonts w:hAnsi="Times New Roman" w:ascii="Times New Roman"/>
        </w:rPr>
        <w:t>Goranka Boljkovac</w:t>
      </w:r>
      <w:r w:rsidRPr="00847703">
        <w:rPr>
          <w:rFonts w:hAnsi="Times New Roman" w:ascii="Times New Roman"/>
        </w:rPr>
        <w:t>, v.r.</w:t>
      </w:r>
    </w:p>
    <w:p w:rsidRDefault="00AB5D3E" w:rsidP="00AB5D3E" w:rsidR="00AB5D3E" w:rsidRPr="00847703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847703">
      <w:pPr>
        <w:jc w:val="both"/>
        <w:rPr>
          <w:rFonts w:hAnsi="Times New Roman" w:ascii="Times New Roman"/>
        </w:rPr>
      </w:pPr>
      <w:r w:rsidRPr="00847703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 w:rsidRPr="00847703">
      <w:pPr>
        <w:tabs>
          <w:tab w:pos="6780" w:val="left"/>
        </w:tabs>
        <w:rPr>
          <w:rFonts w:hAnsi="Times New Roman" w:ascii="Times New Roman"/>
        </w:rPr>
      </w:pPr>
      <w:r w:rsidRPr="00847703">
        <w:rPr>
          <w:rFonts w:hAnsi="Times New Roman" w:ascii="Times New Roman"/>
        </w:rPr>
        <w:tab/>
        <w:t>ovlašteni službenik:</w:t>
      </w:r>
    </w:p>
    <w:p w:rsidRDefault="00AB5D3E" w:rsidP="00AB5D3E" w:rsidR="00A4388C" w:rsidRPr="00847703">
      <w:pPr>
        <w:tabs>
          <w:tab w:pos="6780" w:val="left"/>
        </w:tabs>
        <w:rPr>
          <w:rFonts w:hAnsi="Times New Roman" w:ascii="Times New Roman"/>
        </w:rPr>
      </w:pPr>
      <w:r w:rsidRPr="00847703">
        <w:rPr>
          <w:rFonts w:hAnsi="Times New Roman" w:ascii="Times New Roman"/>
        </w:rPr>
        <w:tab/>
        <w:t>Renata Klokočki</w:t>
      </w:r>
    </w:p>
    <w:p w:rsidRDefault="00A4388C" w:rsidP="00270D02" w:rsidR="00A4388C" w:rsidRPr="00847703">
      <w:pPr>
        <w:tabs>
          <w:tab w:pos="7310" w:val="left"/>
        </w:tabs>
        <w:rPr>
          <w:rFonts w:hAnsi="Times New Roman" w:ascii="Times New Roman"/>
        </w:rPr>
      </w:pPr>
    </w:p>
    <w:p w:rsidRDefault="00F67E62" w:rsidP="00F67E62" w:rsidR="00F67E62" w:rsidRPr="00847703">
      <w:pPr>
        <w:ind w:firstLine="708"/>
        <w:rPr>
          <w:rFonts w:hAnsi="Times New Roman" w:ascii="Times New Roman"/>
        </w:rPr>
      </w:pPr>
    </w:p>
    <w:p w:rsidRDefault="00A4388C" w:rsidP="00270D02" w:rsidR="00A4388C" w:rsidRPr="00847703">
      <w:pPr>
        <w:tabs>
          <w:tab w:pos="7310" w:val="left"/>
        </w:tabs>
        <w:rPr>
          <w:rFonts w:hAnsi="Times New Roman" w:ascii="Times New Roman"/>
        </w:rPr>
      </w:pPr>
    </w:p>
    <w:p w:rsidRDefault="004E3D08" w:rsidP="004E3D08" w:rsidR="004E3D08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  <w:r>
        <w:rPr>
          <w:rFonts w:hAnsi="Times New Roman" w:ascii="Times New Roman"/>
        </w:rPr>
        <w:tab/>
      </w:r>
    </w:p>
    <w:p w:rsidRDefault="004E3D08" w:rsidP="004E3D08" w:rsidR="004E3D0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dopuštena je žalba </w:t>
      </w:r>
    </w:p>
    <w:p w:rsidRDefault="004E3D08" w:rsidP="004E3D08" w:rsidR="004E3D08">
      <w:pPr>
        <w:rPr>
          <w:rFonts w:hAnsi="Times New Roman" w:ascii="Times New Roman"/>
        </w:rPr>
      </w:pPr>
      <w:r>
        <w:rPr>
          <w:rFonts w:hAnsi="Times New Roman" w:ascii="Times New Roman"/>
        </w:rPr>
        <w:t>u roku od 8 dana, koja se podnosi u tri primjerka,</w:t>
      </w:r>
    </w:p>
    <w:p w:rsidRDefault="004E3D08" w:rsidP="004E3D08" w:rsidR="004E3D08">
      <w:pPr>
        <w:rPr>
          <w:rFonts w:hAnsi="Times New Roman" w:ascii="Times New Roman"/>
        </w:rPr>
      </w:pPr>
      <w:r>
        <w:rPr>
          <w:rFonts w:hAnsi="Times New Roman" w:ascii="Times New Roman"/>
        </w:rPr>
        <w:t>Visokom trgovačkom sudu Republike Hrvatske,</w:t>
      </w:r>
    </w:p>
    <w:p w:rsidRDefault="004E3D08" w:rsidP="004E3D08" w:rsidR="004E3D08">
      <w:pPr>
        <w:rPr>
          <w:rFonts w:hAnsi="Times New Roman" w:ascii="Times New Roman"/>
        </w:rPr>
      </w:pPr>
      <w:r>
        <w:rPr>
          <w:rFonts w:hAnsi="Times New Roman" w:ascii="Times New Roman"/>
        </w:rPr>
        <w:t>putem ovog suda.</w:t>
      </w:r>
    </w:p>
    <w:p w:rsidRDefault="00270D02" w:rsidP="00270D02" w:rsidR="00270D02" w:rsidRPr="00847703">
      <w:pPr>
        <w:tabs>
          <w:tab w:pos="7310" w:val="left"/>
        </w:tabs>
        <w:rPr>
          <w:rFonts w:hAnsi="Times New Roman" w:ascii="Times New Roman"/>
        </w:rPr>
      </w:pPr>
    </w:p>
    <w:sectPr w:rsidSect="00ED61C7" w:rsidR="00270D02" w:rsidRPr="00847703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730243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D08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F75E57">
          <w:rPr>
            <w:rFonts w:hAnsi="Times New Roman" w:ascii="Times New Roman"/>
          </w:rPr>
          <w:t>2115/16</w:t>
        </w:r>
      </w:p>
      <w:p w:rsidRDefault="004E3D08" w:rsidR="0060670C">
        <w:pPr>
          <w:pStyle w:val="Zaglavlje"/>
          <w:jc w:val="center"/>
        </w:pPr>
      </w:p>
    </w:sdtContent>
  </w:sdt>
  <w:p w:rsidRDefault="004E3D0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8F20620"/>
    <w:multiLevelType w:val="hybridMultilevel"/>
    <w:tmpl w:val="AA36885E"/>
    <w:lvl w:tplc="DE68BAE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4B6A"/>
    <w:rsid w:val="0003627B"/>
    <w:rsid w:val="00042EC5"/>
    <w:rsid w:val="00043596"/>
    <w:rsid w:val="000533F7"/>
    <w:rsid w:val="00053FC6"/>
    <w:rsid w:val="00055BAF"/>
    <w:rsid w:val="000617E0"/>
    <w:rsid w:val="000913C9"/>
    <w:rsid w:val="00092E8E"/>
    <w:rsid w:val="00096301"/>
    <w:rsid w:val="00096468"/>
    <w:rsid w:val="00097ED4"/>
    <w:rsid w:val="000A302D"/>
    <w:rsid w:val="000B7D96"/>
    <w:rsid w:val="000E28DB"/>
    <w:rsid w:val="000E3302"/>
    <w:rsid w:val="00104B6C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36965"/>
    <w:rsid w:val="00250807"/>
    <w:rsid w:val="00270D02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741D9"/>
    <w:rsid w:val="00395F7D"/>
    <w:rsid w:val="003B5118"/>
    <w:rsid w:val="003C416C"/>
    <w:rsid w:val="003E3507"/>
    <w:rsid w:val="0042534A"/>
    <w:rsid w:val="004428B4"/>
    <w:rsid w:val="00445660"/>
    <w:rsid w:val="004531A7"/>
    <w:rsid w:val="00456E7D"/>
    <w:rsid w:val="0047038C"/>
    <w:rsid w:val="004842FC"/>
    <w:rsid w:val="004B0859"/>
    <w:rsid w:val="004C28B3"/>
    <w:rsid w:val="004E3D08"/>
    <w:rsid w:val="004E4B56"/>
    <w:rsid w:val="004E5711"/>
    <w:rsid w:val="0050549C"/>
    <w:rsid w:val="00520AA8"/>
    <w:rsid w:val="0052756B"/>
    <w:rsid w:val="005410DE"/>
    <w:rsid w:val="00541252"/>
    <w:rsid w:val="005724B2"/>
    <w:rsid w:val="005C3DA6"/>
    <w:rsid w:val="005C5B19"/>
    <w:rsid w:val="005D512A"/>
    <w:rsid w:val="005E6096"/>
    <w:rsid w:val="005F06BF"/>
    <w:rsid w:val="005F7E02"/>
    <w:rsid w:val="00601A6F"/>
    <w:rsid w:val="00607393"/>
    <w:rsid w:val="006112DD"/>
    <w:rsid w:val="006202EA"/>
    <w:rsid w:val="00646ADE"/>
    <w:rsid w:val="006753BD"/>
    <w:rsid w:val="006862D5"/>
    <w:rsid w:val="006A7CBC"/>
    <w:rsid w:val="006C36A3"/>
    <w:rsid w:val="006D50C3"/>
    <w:rsid w:val="006E23FB"/>
    <w:rsid w:val="007230A2"/>
    <w:rsid w:val="00733BA9"/>
    <w:rsid w:val="00775029"/>
    <w:rsid w:val="007924E4"/>
    <w:rsid w:val="007D1585"/>
    <w:rsid w:val="007E50C5"/>
    <w:rsid w:val="007F50E6"/>
    <w:rsid w:val="007F55CA"/>
    <w:rsid w:val="00813D04"/>
    <w:rsid w:val="00827435"/>
    <w:rsid w:val="008370B9"/>
    <w:rsid w:val="00847703"/>
    <w:rsid w:val="008574AF"/>
    <w:rsid w:val="00866493"/>
    <w:rsid w:val="008753F6"/>
    <w:rsid w:val="008D2F24"/>
    <w:rsid w:val="008D71A4"/>
    <w:rsid w:val="008F5D28"/>
    <w:rsid w:val="00917891"/>
    <w:rsid w:val="00936279"/>
    <w:rsid w:val="00954C64"/>
    <w:rsid w:val="00966407"/>
    <w:rsid w:val="009701A0"/>
    <w:rsid w:val="00971FB8"/>
    <w:rsid w:val="00975607"/>
    <w:rsid w:val="00986E24"/>
    <w:rsid w:val="00997385"/>
    <w:rsid w:val="009A6A0C"/>
    <w:rsid w:val="009B3948"/>
    <w:rsid w:val="009C3D78"/>
    <w:rsid w:val="009D6DB3"/>
    <w:rsid w:val="009D733B"/>
    <w:rsid w:val="009E0674"/>
    <w:rsid w:val="009F0873"/>
    <w:rsid w:val="009F4C67"/>
    <w:rsid w:val="00A042FC"/>
    <w:rsid w:val="00A0521B"/>
    <w:rsid w:val="00A15F4F"/>
    <w:rsid w:val="00A1760B"/>
    <w:rsid w:val="00A265B2"/>
    <w:rsid w:val="00A32891"/>
    <w:rsid w:val="00A4388C"/>
    <w:rsid w:val="00A50D64"/>
    <w:rsid w:val="00A721EC"/>
    <w:rsid w:val="00A85C1E"/>
    <w:rsid w:val="00A85CC6"/>
    <w:rsid w:val="00A90671"/>
    <w:rsid w:val="00A95867"/>
    <w:rsid w:val="00A96B27"/>
    <w:rsid w:val="00AB5D3E"/>
    <w:rsid w:val="00AC09A6"/>
    <w:rsid w:val="00AC34D7"/>
    <w:rsid w:val="00B028D4"/>
    <w:rsid w:val="00B10043"/>
    <w:rsid w:val="00B12C85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BF7C68"/>
    <w:rsid w:val="00C25E62"/>
    <w:rsid w:val="00C26564"/>
    <w:rsid w:val="00C27225"/>
    <w:rsid w:val="00C327CC"/>
    <w:rsid w:val="00C46D17"/>
    <w:rsid w:val="00C623C1"/>
    <w:rsid w:val="00C92930"/>
    <w:rsid w:val="00C97333"/>
    <w:rsid w:val="00CB1B96"/>
    <w:rsid w:val="00CC6AAA"/>
    <w:rsid w:val="00CF5826"/>
    <w:rsid w:val="00D34DAB"/>
    <w:rsid w:val="00D42E48"/>
    <w:rsid w:val="00D636DC"/>
    <w:rsid w:val="00D810BF"/>
    <w:rsid w:val="00D930C1"/>
    <w:rsid w:val="00D9764D"/>
    <w:rsid w:val="00DE4D8C"/>
    <w:rsid w:val="00E0131D"/>
    <w:rsid w:val="00E12D2E"/>
    <w:rsid w:val="00E35DA4"/>
    <w:rsid w:val="00E44885"/>
    <w:rsid w:val="00E5782A"/>
    <w:rsid w:val="00E64B06"/>
    <w:rsid w:val="00ED61C7"/>
    <w:rsid w:val="00EF2D8A"/>
    <w:rsid w:val="00F0295B"/>
    <w:rsid w:val="00F04A75"/>
    <w:rsid w:val="00F115F0"/>
    <w:rsid w:val="00F43FFD"/>
    <w:rsid w:val="00F67E62"/>
    <w:rsid w:val="00F75C06"/>
    <w:rsid w:val="00F75E57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28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St-2115/2016-28</izvorni_sadrzaj>
    <derivirana_varijabla naziv="DomainObject.Oznaka_1">St-2115/2016-28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St-2115/2016-28</izvorni_sadrzaj>
    <derivirana_varijabla naziv="DomainObject.PoslovniBrojDokumenta_1">St-2115/2016-28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5772F-EEAE-4B04-A56A-9829FEB2D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3846</properties:Characters>
  <properties:Lines>84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2017-06-30T07:32:00Z</dcterms:created>
  <dc:creator>Gordana Grčić</dc:creator>
  <cp:lastModifiedBy>Goranka Boljkovac</cp:lastModifiedBy>
  <cp:lastPrinted>2017-06-30T08:04:00Z</cp:lastPrinted>
  <dcterms:modified xmlns:xsi="http://www.w3.org/2001/XMLSchema-instance" xsi:type="dcterms:W3CDTF">2017-06-30T08:08:00Z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St-2115/2016-28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