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ed3e" w14:paraId="3b4ed3e" w:rsidRDefault="00875046" w:rsidP="00BF3B0B" w:rsidR="00BF3B0B" w:rsidRPr="00B22092">
      <w:pPr>
        <w15:collapsed w:val="false"/>
      </w:pPr>
      <w:bookmarkStart w:name="_GoBack" w:id="0"/>
      <w:bookmarkEnd w:id="0"/>
      <w:r w:rsidRPr="00B2209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2092" w:rsidRPr="00B22092">
        <w:br w:clear="all" w:type="textWrapping"/>
      </w:r>
      <w:r w:rsidR="00BF3B0B" w:rsidRPr="00B22092">
        <w:t>REPUBLIKA HRVATSKA</w:t>
      </w:r>
    </w:p>
    <w:p w:rsidRDefault="00BF3B0B" w:rsidP="00BF3B0B" w:rsidR="00BF3B0B" w:rsidRPr="00B22092">
      <w:r w:rsidRPr="00B22092">
        <w:t>TRGOVAČKI SUD U ZAGREBU</w:t>
      </w:r>
    </w:p>
    <w:p w:rsidRDefault="00473F36" w:rsidP="00BF3B0B" w:rsidR="00BF3B0B" w:rsidRPr="00B22092">
      <w:r w:rsidRPr="00B22092">
        <w:t>Zagreb, Amruševa 2/II</w:t>
      </w:r>
      <w:r w:rsidRPr="00B22092">
        <w:tab/>
      </w:r>
      <w:r w:rsidRPr="00B22092">
        <w:tab/>
      </w:r>
      <w:r w:rsidRPr="00B22092">
        <w:tab/>
      </w:r>
      <w:r w:rsidRPr="00B22092">
        <w:tab/>
      </w:r>
      <w:r w:rsidRPr="00B22092">
        <w:tab/>
      </w:r>
      <w:r w:rsidRPr="00B22092">
        <w:tab/>
      </w:r>
    </w:p>
    <w:p w:rsidRDefault="00BF3B0B" w:rsidP="00BF3B0B" w:rsidR="00BF3B0B" w:rsidRPr="00B22092"/>
    <w:p w:rsidRDefault="00BF3B0B" w:rsidP="00BF3B0B" w:rsidR="00BF3B0B" w:rsidRPr="00B22092">
      <w:pPr>
        <w:jc w:val="center"/>
      </w:pPr>
      <w:r w:rsidRPr="00B22092">
        <w:t>Z A K L J U Č A K</w:t>
      </w:r>
    </w:p>
    <w:p w:rsidRDefault="00BF3B0B" w:rsidP="00BF3B0B" w:rsidR="00BF3B0B" w:rsidRPr="00B22092">
      <w:pPr>
        <w:jc w:val="center"/>
      </w:pPr>
      <w:r w:rsidRPr="00B22092">
        <w:t>O  PREDAJI</w:t>
      </w:r>
    </w:p>
    <w:p w:rsidRDefault="000D3836" w:rsidP="00BF3B0B" w:rsidR="000D3836" w:rsidRPr="00B22092">
      <w:pPr>
        <w:jc w:val="center"/>
      </w:pPr>
    </w:p>
    <w:p w:rsidRDefault="000D3836" w:rsidP="000D3836" w:rsidR="000D3836" w:rsidRPr="00B22092">
      <w:pPr>
        <w:jc w:val="both"/>
      </w:pPr>
      <w:r w:rsidRPr="00B22092">
        <w:rPr>
          <w:lang w:val="pt-BR"/>
        </w:rPr>
        <w:t>Trgovački sud u Zagrebu, po sucu Nikoli Ribariću, kao stečajnom sucu, u stečajnom predmetu nad stečajnim dužnikom ŠIMECKI-TRGOVINA d.o.o. - u stečaju, Zagreb, Vlaška 126, MBS: 080101294, OIB: 07897444082</w:t>
      </w:r>
      <w:r w:rsidRPr="00B22092">
        <w:t>,</w:t>
      </w:r>
      <w:r w:rsidRPr="00B22092">
        <w:rPr>
          <w:lang w:val="pt-BR"/>
        </w:rPr>
        <w:t xml:space="preserve"> dana 1</w:t>
      </w:r>
      <w:r w:rsidR="00B50CE3" w:rsidRPr="00B22092">
        <w:rPr>
          <w:lang w:val="pt-BR"/>
        </w:rPr>
        <w:t>5</w:t>
      </w:r>
      <w:r w:rsidRPr="00B22092">
        <w:rPr>
          <w:lang w:val="pt-BR"/>
        </w:rPr>
        <w:t>.</w:t>
      </w:r>
      <w:r w:rsidR="00B50CE3" w:rsidRPr="00B22092">
        <w:rPr>
          <w:lang w:val="pt-BR"/>
        </w:rPr>
        <w:t xml:space="preserve"> veljače </w:t>
      </w:r>
      <w:r w:rsidRPr="00B22092">
        <w:rPr>
          <w:lang w:val="pt-BR"/>
        </w:rPr>
        <w:t>201</w:t>
      </w:r>
      <w:r w:rsidR="00B50CE3" w:rsidRPr="00B22092">
        <w:rPr>
          <w:lang w:val="pt-BR"/>
        </w:rPr>
        <w:t>9</w:t>
      </w:r>
      <w:r w:rsidRPr="00B22092">
        <w:rPr>
          <w:lang w:val="pt-BR"/>
        </w:rPr>
        <w:t>.,</w:t>
      </w:r>
      <w:r w:rsidRPr="00B22092">
        <w:t xml:space="preserve">   </w:t>
      </w:r>
    </w:p>
    <w:p w:rsidRDefault="000D3836" w:rsidP="000D3836" w:rsidR="000D3836" w:rsidRPr="00B22092">
      <w:pPr>
        <w:jc w:val="both"/>
      </w:pPr>
    </w:p>
    <w:p w:rsidRDefault="00BF3B0B" w:rsidP="00BF3B0B" w:rsidR="00BF3B0B" w:rsidRPr="00B22092">
      <w:pPr>
        <w:jc w:val="both"/>
      </w:pPr>
    </w:p>
    <w:p w:rsidRDefault="00BF3B0B" w:rsidP="00BF3B0B" w:rsidR="00BF3B0B" w:rsidRPr="00B22092">
      <w:pPr>
        <w:jc w:val="center"/>
      </w:pPr>
      <w:r w:rsidRPr="00B22092">
        <w:t>z a k l j u č i o  j e</w:t>
      </w:r>
    </w:p>
    <w:p w:rsidRDefault="00FC69D2" w:rsidP="00BF3B0B" w:rsidR="00FC69D2" w:rsidRPr="00B22092">
      <w:pPr>
        <w:jc w:val="center"/>
      </w:pPr>
    </w:p>
    <w:p w:rsidRDefault="00EE5101" w:rsidP="00870D57" w:rsidR="00870D57" w:rsidRPr="00B22092">
      <w:pPr>
        <w:pStyle w:val="Odlomakpopisa"/>
        <w:numPr>
          <w:ilvl w:val="0"/>
          <w:numId w:val="9"/>
        </w:numPr>
        <w:jc w:val="both"/>
      </w:pPr>
      <w:r w:rsidRPr="00B22092">
        <w:t>Kupc</w:t>
      </w:r>
      <w:r w:rsidR="00F81236" w:rsidRPr="00B22092">
        <w:t>u</w:t>
      </w:r>
      <w:r w:rsidR="00933EEB" w:rsidRPr="00B22092">
        <w:t xml:space="preserve"> </w:t>
      </w:r>
      <w:r w:rsidR="00B50CE3" w:rsidRPr="00B22092">
        <w:t>ŠIRJAN društvo s ograničenom odgovornošću za proizvodnju, preradu i trgovinu, Sveti Petar Orehovec (Općina Sveti Petar Orehovec), Kusijevec 29, OIB: 31458573467</w:t>
      </w:r>
      <w:r w:rsidR="000D3836" w:rsidRPr="00B22092">
        <w:t>,</w:t>
      </w:r>
      <w:r w:rsidR="00933EEB" w:rsidRPr="00B22092">
        <w:t xml:space="preserve"> </w:t>
      </w:r>
      <w:r w:rsidR="00870D57" w:rsidRPr="00B22092">
        <w:t>nekretnina u vlasništvu stečajnog dužnika, upisana u zemljišnim knjigama Zemljišnoknjižnog odjela Križevci, Općinskog suda u Bjelovaru i to:</w:t>
      </w:r>
    </w:p>
    <w:p w:rsidRDefault="00870D57" w:rsidP="00870D57" w:rsidR="00870D57" w:rsidRPr="00B22092">
      <w:pPr>
        <w:pStyle w:val="Odlomakpopisa"/>
        <w:jc w:val="both"/>
      </w:pPr>
    </w:p>
    <w:p w:rsidRDefault="00870D57" w:rsidP="00870D57" w:rsidR="00870D57" w:rsidRPr="00B22092">
      <w:pPr>
        <w:pStyle w:val="Odlomakpopisa"/>
        <w:jc w:val="both"/>
      </w:pPr>
      <w:r w:rsidRPr="00B22092">
        <w:t>-k.č.br: 1075/1, ZGRADA NEMČIĆEV TRG, površine 402 m2, sve upisano u zk.ul. broj: 7707 k.o. Križevci i to</w:t>
      </w:r>
    </w:p>
    <w:p w:rsidRDefault="00870D57" w:rsidP="00870D57" w:rsidR="00870D57" w:rsidRPr="00B22092">
      <w:pPr>
        <w:pStyle w:val="Odlomakpopisa"/>
        <w:jc w:val="both"/>
      </w:pPr>
    </w:p>
    <w:p w:rsidRDefault="00870D57" w:rsidP="00870D57" w:rsidR="00870D57" w:rsidRPr="00B22092">
      <w:pPr>
        <w:pStyle w:val="Odlomakpopisa"/>
        <w:jc w:val="both"/>
      </w:pPr>
      <w:r w:rsidRPr="00B22092">
        <w:t xml:space="preserve">zemljišno knjižno tijelo upisano na listu A (Posjedovnica) pod III </w:t>
      </w:r>
    </w:p>
    <w:p w:rsidRDefault="00870D57" w:rsidP="00870D57" w:rsidR="00870D57" w:rsidRPr="00B22092">
      <w:pPr>
        <w:pStyle w:val="Odlomakpopisa"/>
        <w:jc w:val="both"/>
      </w:pPr>
    </w:p>
    <w:p w:rsidRDefault="00870D57" w:rsidP="00870D57" w:rsidR="000D3836" w:rsidRPr="00B22092">
      <w:pPr>
        <w:pStyle w:val="Odlomakpopisa"/>
        <w:jc w:val="both"/>
      </w:pPr>
      <w:r w:rsidRPr="00B22092">
        <w:t>POSLOVNI PROSTOR 2. ( OZNAKA B NA NACRTU )  U ULIČNOM ZAPADNOM DIJELU GRAĐEVINE SA ULAZOM SA NEMČIĆEVOG TRGA, KOJI SE SASTOJI OD  DVIJE PROSTORIJE OZNAČENE BROJEVIMA 5 I 6 SA UKUPNO 19,62 M2 ODNOSNO 2,17 % POVRŠINE GRAĐEVINE</w:t>
      </w:r>
    </w:p>
    <w:p w:rsidRDefault="00473F36" w:rsidP="00473F36" w:rsidR="00473F36" w:rsidRPr="00B22092">
      <w:pPr>
        <w:ind w:right="505"/>
        <w:jc w:val="both"/>
      </w:pPr>
    </w:p>
    <w:p w:rsidRDefault="006D3950" w:rsidP="00473F36" w:rsidR="007911C5" w:rsidRPr="00B22092">
      <w:pPr>
        <w:ind w:right="505"/>
        <w:jc w:val="both"/>
      </w:pPr>
      <w:r w:rsidRPr="00B22092">
        <w:t>2</w:t>
      </w:r>
      <w:r w:rsidR="007911C5" w:rsidRPr="00B22092">
        <w:t>. Rješenje o dosudi</w:t>
      </w:r>
      <w:r w:rsidR="00870D57" w:rsidRPr="00B22092">
        <w:t xml:space="preserve"> od 3</w:t>
      </w:r>
      <w:r w:rsidR="000D3836" w:rsidRPr="00B22092">
        <w:t>.</w:t>
      </w:r>
      <w:r w:rsidR="00870D57" w:rsidRPr="00B22092">
        <w:t xml:space="preserve"> siječnja 2019</w:t>
      </w:r>
      <w:r w:rsidR="000D3836" w:rsidRPr="00B22092">
        <w:t>. godine</w:t>
      </w:r>
      <w:r w:rsidR="007911C5" w:rsidRPr="00B22092">
        <w:t xml:space="preserve"> postalo je pravomoćno dana</w:t>
      </w:r>
      <w:r w:rsidR="002466BB" w:rsidRPr="00B22092">
        <w:t xml:space="preserve"> </w:t>
      </w:r>
      <w:r w:rsidR="00870D57" w:rsidRPr="00B22092">
        <w:t>23</w:t>
      </w:r>
      <w:r w:rsidR="00681643" w:rsidRPr="00B22092">
        <w:t>.</w:t>
      </w:r>
      <w:r w:rsidR="00870D57" w:rsidRPr="00B22092">
        <w:t xml:space="preserve"> siječnja</w:t>
      </w:r>
      <w:r w:rsidR="00681643" w:rsidRPr="00B22092">
        <w:t xml:space="preserve"> 201</w:t>
      </w:r>
      <w:r w:rsidR="00870D57" w:rsidRPr="00B22092">
        <w:t>9</w:t>
      </w:r>
      <w:r w:rsidR="00681643" w:rsidRPr="00B22092">
        <w:t>.</w:t>
      </w:r>
      <w:r w:rsidR="00933EEB" w:rsidRPr="00B22092">
        <w:t xml:space="preserve">, </w:t>
      </w:r>
      <w:r w:rsidR="007911C5" w:rsidRPr="00B22092">
        <w:t xml:space="preserve">te </w:t>
      </w:r>
      <w:r w:rsidR="00933EEB" w:rsidRPr="00B22092">
        <w:t>je kupac</w:t>
      </w:r>
      <w:r w:rsidR="007911C5" w:rsidRPr="00B22092">
        <w:t xml:space="preserve"> u c</w:t>
      </w:r>
      <w:r w:rsidRPr="00B22092">
        <w:t>i</w:t>
      </w:r>
      <w:r w:rsidR="007911C5" w:rsidRPr="00B22092">
        <w:t xml:space="preserve">jelosti </w:t>
      </w:r>
      <w:r w:rsidR="00933EEB" w:rsidRPr="00B22092">
        <w:t>platio</w:t>
      </w:r>
      <w:r w:rsidR="007911C5" w:rsidRPr="00B22092">
        <w:t xml:space="preserve"> </w:t>
      </w:r>
      <w:r w:rsidR="000D3836" w:rsidRPr="00B22092">
        <w:t xml:space="preserve">kupovninu kupovninu u iznosu od </w:t>
      </w:r>
      <w:r w:rsidR="00870D57" w:rsidRPr="00B22092">
        <w:t>81.500,00</w:t>
      </w:r>
      <w:r w:rsidR="000D3836" w:rsidRPr="00B22092">
        <w:t xml:space="preserve"> kuna</w:t>
      </w:r>
      <w:r w:rsidR="00473F36" w:rsidRPr="00B22092">
        <w:t>.</w:t>
      </w:r>
    </w:p>
    <w:p w:rsidRDefault="00473F36" w:rsidP="00473F36" w:rsidR="00473F36" w:rsidRPr="00B22092">
      <w:pPr>
        <w:ind w:right="505"/>
        <w:jc w:val="both"/>
      </w:pPr>
    </w:p>
    <w:p w:rsidRDefault="006D3950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>3</w:t>
      </w:r>
      <w:r w:rsidR="00BF3B0B" w:rsidRPr="00B22092">
        <w:rPr>
          <w:szCs w:val="24"/>
        </w:rPr>
        <w:t>.</w:t>
      </w:r>
      <w:r w:rsidR="00473F36" w:rsidRPr="00B22092">
        <w:rPr>
          <w:szCs w:val="24"/>
        </w:rPr>
        <w:t xml:space="preserve"> </w:t>
      </w:r>
      <w:r w:rsidR="000D3836" w:rsidRPr="00B22092">
        <w:rPr>
          <w:szCs w:val="24"/>
        </w:rPr>
        <w:t xml:space="preserve">Nalaže </w:t>
      </w:r>
      <w:r w:rsidR="005D280F" w:rsidRPr="00B22092">
        <w:rPr>
          <w:szCs w:val="24"/>
        </w:rPr>
        <w:t>brisanje prava i tereta na listu C, koji prestaju prodajom, upisanih na nekretnini upisanoj u zemljišnim knjigama Zemljišnoknjižnog odjela Križevci, Općinskog suda u Bjelovaru i to: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>k.č.br: 1075/1, ZGRADA NEMČIĆEV TRG, površine 402 m2, sve upisano u zk.ul. broj: 7707 k.o. Križevci i to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zemljišno knjižno tijelo upisano na listu A (Posjedovnica) pod III 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>POSLOVNI PROSTOR 2. ( OZNAKA B NA NACRTU )  U ULIČNOM ZAPADNOM DIJELU GRAĐEVINE SA ULAZOM SA NEMČIĆEVOG TRGA, KOJI SE SASTOJI OD  DVIJE PROSTORIJE OZNAČENE BROJEVIMA 5 I 6 SA UKUPNO 19,62 M2 ODNOSNO 2,17 % POVRŠINE GRAĐEVINE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lastRenderedPageBreak/>
        <w:t>1.1 Z-1915/09 od 26. lipnja 2009.g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Na temelju Ugovora o međusobnom poslovnom odnosu sa Sporazumom o zasnivanju prava zaloga na nekretninama od 23. lipnja 2009.g potvrđen pod br. OV-2369/09 od 24.06.2009.god, uknjiženo je pravo zaloga na nekretninama ŠIMECI-TRGOVINA d.o.o. Zagreb, Dužice 21 za dug ŠIMECKI-TRGOVINA d.o.o. Zagreb, Vlaška 126, OIB 06971970908 u iznosu kunske protuvrijednosti EUR 294.554,01 po srednjem tečaju HNB na dan plaćanja s rokom dospijeća najkasnije do 23.06.2014.g uvećano za kamate, naknade, druge troškove iz ugovora za korist: </w:t>
      </w: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CROATIA BANKA D.D. ZAGREB, OIB:32247795989, ZAGREB, KVATERNIKOV TRG 9    </w:t>
      </w: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   </w:t>
      </w: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 2.1 Primljeno 06. svibnja 2010. Z-1389/10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Na temelju Sporazuma radi osiguranja novčanog potraživanja zasnivanjem založnog prava na nekretninama od 15.05.2009., solemniziranog pod br. OV-2165/10 od 04.05.2010. uknjižuje se prava zaloga na nekretninama Šimecki trgovina d.o.o. Zagreb, Dužice 21 kao SPOREDNA HIPOTEKA za dug u iznosu od 729.192,60 EUR u kunskoj protuvrijednosti po srednjem tečaju HNB-a na dan plaćanja, uvećano za redovnu kamatnu stopu 10,20 % godišnje, promjenjivu, ugovorenu zateznu kamatu, naknade i troškove, uz anuitetnu otplatu i ostale uvjete iz Ugovora za korist:  CROATIA BANKA D.D. ZAGREB, OIB: 32247795989, ZAGREB, KVATERNIKOV TRG 9    </w:t>
      </w: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   </w:t>
      </w: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 xml:space="preserve"> 5.1 Zaprimljeno 18.09.2014. broj Z-2932/14</w:t>
      </w:r>
    </w:p>
    <w:p w:rsidRDefault="005D280F" w:rsidP="005D280F" w:rsidR="005D280F" w:rsidRPr="00B22092">
      <w:pPr>
        <w:pStyle w:val="Bezproreda"/>
        <w:rPr>
          <w:szCs w:val="24"/>
        </w:rPr>
      </w:pPr>
    </w:p>
    <w:p w:rsidRDefault="005D280F" w:rsidP="005D280F" w:rsidR="005D280F" w:rsidRPr="00B22092">
      <w:pPr>
        <w:pStyle w:val="Bezproreda"/>
        <w:rPr>
          <w:szCs w:val="24"/>
        </w:rPr>
      </w:pPr>
      <w:r w:rsidRPr="00B22092">
        <w:rPr>
          <w:szCs w:val="24"/>
        </w:rPr>
        <w:t>Temeljem rješenja Trgovačkog suda u Varaždinu, br. 72. St-175/2014 od 11. rujna 2014.g., zabilježeno je otvaranje stečajnog postupka na nekretninama ŠIMECKI-TRGOVINA d.o.o.</w:t>
      </w:r>
    </w:p>
    <w:p w:rsidRDefault="00933EEB" w:rsidP="005D280F" w:rsidR="00933EEB" w:rsidRPr="00B22092">
      <w:pPr>
        <w:pStyle w:val="Bezproreda"/>
        <w:rPr>
          <w:szCs w:val="24"/>
        </w:rPr>
      </w:pPr>
    </w:p>
    <w:p w:rsidRDefault="006D3950" w:rsidP="00473F36" w:rsidR="00171D6A" w:rsidRPr="00B22092">
      <w:pPr>
        <w:ind w:right="505"/>
        <w:jc w:val="both"/>
      </w:pPr>
      <w:r w:rsidRPr="00B22092">
        <w:t>4</w:t>
      </w:r>
      <w:r w:rsidR="008B6460" w:rsidRPr="00B22092">
        <w:t>. Određuje se upis prava vlasništ</w:t>
      </w:r>
      <w:r w:rsidR="005269B9" w:rsidRPr="00B22092">
        <w:t>va nekretnine označene u točki 1</w:t>
      </w:r>
      <w:r w:rsidR="008B6460" w:rsidRPr="00B22092">
        <w:t>. u korist kup</w:t>
      </w:r>
      <w:r w:rsidR="00227A8C" w:rsidRPr="00B22092">
        <w:t>ca</w:t>
      </w:r>
      <w:r w:rsidR="00ED6C13" w:rsidRPr="00B22092">
        <w:t xml:space="preserve"> </w:t>
      </w:r>
      <w:r w:rsidR="00870D57" w:rsidRPr="00B22092">
        <w:t>ŠIRJAN društvo s ograničenom odgovornošću za proizvodnju, preradu i trgovinu, Sveti Petar Orehovec (Općina Sveti Petar Orehovec), Kusijevec 29, OIB: 31458573467</w:t>
      </w:r>
      <w:r w:rsidR="00171D6A" w:rsidRPr="00B22092">
        <w:t>.</w:t>
      </w:r>
    </w:p>
    <w:p w:rsidRDefault="00BF3B0B" w:rsidP="00473F36" w:rsidR="00BF3B0B" w:rsidRPr="00B22092">
      <w:pPr>
        <w:ind w:right="505"/>
        <w:jc w:val="both"/>
      </w:pPr>
    </w:p>
    <w:p w:rsidRDefault="00BA1A14" w:rsidP="00BF3B0B" w:rsidR="00BA1A14">
      <w:pPr>
        <w:jc w:val="center"/>
      </w:pPr>
    </w:p>
    <w:p w:rsidRDefault="00BF3B0B" w:rsidP="00BF3B0B" w:rsidR="00BF3B0B" w:rsidRPr="00B22092">
      <w:pPr>
        <w:jc w:val="center"/>
      </w:pPr>
      <w:r w:rsidRPr="00B22092">
        <w:t>Obrazloženje</w:t>
      </w:r>
    </w:p>
    <w:p w:rsidRDefault="00BF3B0B" w:rsidP="00BF3B0B" w:rsidR="00BF3B0B" w:rsidRPr="00B22092">
      <w:pPr>
        <w:jc w:val="center"/>
      </w:pPr>
    </w:p>
    <w:p w:rsidRDefault="00BF3B0B" w:rsidP="00473F36" w:rsidR="00473F36" w:rsidRPr="00B22092">
      <w:pPr>
        <w:jc w:val="both"/>
      </w:pPr>
      <w:r w:rsidRPr="00B22092">
        <w:tab/>
        <w:t>Kako je rješenje o dosudi n</w:t>
      </w:r>
      <w:r w:rsidR="00933EEB" w:rsidRPr="00B22092">
        <w:t>ekre</w:t>
      </w:r>
      <w:r w:rsidR="006D3950" w:rsidRPr="00B22092">
        <w:t>t</w:t>
      </w:r>
      <w:r w:rsidR="00933EEB" w:rsidRPr="00B22092">
        <w:t xml:space="preserve">nine postalo pravomoćno </w:t>
      </w:r>
      <w:r w:rsidR="005D280F" w:rsidRPr="00B22092">
        <w:t>23</w:t>
      </w:r>
      <w:r w:rsidR="00681643" w:rsidRPr="00B22092">
        <w:t>.</w:t>
      </w:r>
      <w:r w:rsidR="005D280F" w:rsidRPr="00B22092">
        <w:t xml:space="preserve"> siječnja</w:t>
      </w:r>
      <w:r w:rsidR="00681643" w:rsidRPr="00B22092">
        <w:t xml:space="preserve"> 201</w:t>
      </w:r>
      <w:r w:rsidR="005D280F" w:rsidRPr="00B22092">
        <w:t>9</w:t>
      </w:r>
      <w:r w:rsidR="00681643" w:rsidRPr="00B22092">
        <w:t>.</w:t>
      </w:r>
      <w:r w:rsidR="00933EEB" w:rsidRPr="00B22092">
        <w:t xml:space="preserve">, a kupac je </w:t>
      </w:r>
      <w:r w:rsidR="00E9247C" w:rsidRPr="00B22092">
        <w:t>u cijelosti plati</w:t>
      </w:r>
      <w:r w:rsidR="00933EEB" w:rsidRPr="00B22092">
        <w:t>o</w:t>
      </w:r>
      <w:r w:rsidR="00E9247C" w:rsidRPr="00B22092">
        <w:t xml:space="preserve"> </w:t>
      </w:r>
      <w:r w:rsidR="000D3836" w:rsidRPr="00B22092">
        <w:t>kupoprodajnu cijenu</w:t>
      </w:r>
      <w:r w:rsidR="00473F36" w:rsidRPr="00B22092">
        <w:t xml:space="preserve">, </w:t>
      </w:r>
      <w:r w:rsidRPr="00B22092">
        <w:t xml:space="preserve">to je u skladu s odredbama </w:t>
      </w:r>
      <w:r w:rsidR="00473F36" w:rsidRPr="00B22092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B22092">
          <w:t>86 st</w:t>
        </w:r>
      </w:smartTag>
      <w:r w:rsidR="00473F36" w:rsidRPr="00B22092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B22092">
          <w:t>108. st</w:t>
        </w:r>
      </w:smartTag>
      <w:r w:rsidR="00473F36" w:rsidRPr="00B22092">
        <w:t>. 1. i 2. Ovršnog zakona, valjalo donijeti zaključak kao u izreci.</w:t>
      </w:r>
    </w:p>
    <w:p w:rsidRDefault="00473F36" w:rsidP="00473F36" w:rsidR="00473F36" w:rsidRPr="00B22092">
      <w:r w:rsidRPr="00B22092">
        <w:tab/>
      </w:r>
      <w:r w:rsidRPr="00B22092">
        <w:tab/>
      </w:r>
      <w:r w:rsidRPr="00B22092">
        <w:tab/>
      </w:r>
      <w:r w:rsidRPr="00B22092">
        <w:tab/>
      </w:r>
    </w:p>
    <w:p w:rsidRDefault="002516ED" w:rsidP="002516ED" w:rsidR="002516ED" w:rsidRPr="00B22092">
      <w:pPr>
        <w:jc w:val="center"/>
      </w:pPr>
      <w:r w:rsidRPr="00B22092">
        <w:t xml:space="preserve">Zagreb, </w:t>
      </w:r>
      <w:r w:rsidR="00BA1A14">
        <w:t>15. veljače</w:t>
      </w:r>
      <w:r w:rsidR="00681643" w:rsidRPr="00B22092">
        <w:t xml:space="preserve"> 201</w:t>
      </w:r>
      <w:r w:rsidR="005D280F" w:rsidRPr="00B22092">
        <w:t>9</w:t>
      </w:r>
      <w:r w:rsidR="00681643" w:rsidRPr="00B22092">
        <w:t>.</w:t>
      </w:r>
    </w:p>
    <w:p w:rsidRDefault="002516ED" w:rsidP="002516ED" w:rsidR="002516ED" w:rsidRPr="00B22092">
      <w:pPr>
        <w:jc w:val="both"/>
      </w:pPr>
    </w:p>
    <w:p w:rsidRDefault="002516ED" w:rsidP="00BA1A14" w:rsidR="00875046" w:rsidRPr="00B2209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Pr="00B22092">
        <w:rPr>
          <w:rFonts w:hAnsi="Times New Roman" w:ascii="Times New Roman"/>
          <w:szCs w:val="24"/>
        </w:rPr>
        <w:tab/>
      </w:r>
      <w:r w:rsidR="00875046" w:rsidRPr="00B220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1A14" w:rsidP="00BA1A14" w:rsidR="00A444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Nikola Ribarić</w:t>
      </w:r>
      <w:r w:rsidR="00C75C6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75C6B" w:rsidP="00BA1A14" w:rsidR="00C75C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75C6B" w:rsidP="00C75C6B" w:rsidR="00C75C6B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Za točnost otpravka – ovlašteni službenik</w:t>
      </w:r>
    </w:p>
    <w:p w:rsidRDefault="00C75C6B" w:rsidP="00BA1A14" w:rsidR="00C75C6B" w:rsidRPr="00BA1A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Maja Hajtek</w:t>
      </w:r>
    </w:p>
    <w:p w:rsidRDefault="00BA1A14" w:rsidP="002516ED" w:rsidR="00BA1A14">
      <w:pPr>
        <w:jc w:val="both"/>
      </w:pPr>
    </w:p>
    <w:p w:rsidRDefault="00BA1A14" w:rsidP="002516ED" w:rsidR="00BA1A14">
      <w:pPr>
        <w:jc w:val="both"/>
      </w:pPr>
    </w:p>
    <w:p w:rsidRDefault="001C7FB2" w:rsidP="002516ED" w:rsidR="002516ED" w:rsidRPr="00B22092">
      <w:pPr>
        <w:jc w:val="both"/>
      </w:pPr>
      <w:r w:rsidRPr="00B22092">
        <w:t>POUKA O PRAVNOM LIJEKU:</w:t>
      </w:r>
    </w:p>
    <w:p w:rsidRDefault="001C7FB2" w:rsidP="00227A8C" w:rsidR="005D280F" w:rsidRPr="00B22092">
      <w:pPr>
        <w:jc w:val="both"/>
      </w:pPr>
      <w:r w:rsidRPr="00B22092">
        <w:t>Protiv zaključka nije dopušten pravni lijek.</w:t>
      </w:r>
      <w:r w:rsidR="00C75C6B" w:rsidRPr="00B22092">
        <w:t xml:space="preserve"> </w:t>
      </w:r>
    </w:p>
    <w:sectPr w:rsidSect="00C75C6B" w:rsidR="005D280F" w:rsidRPr="00B22092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851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211" w:rsidR="00897211">
      <w:r>
        <w:separator/>
      </w:r>
    </w:p>
  </w:endnote>
  <w:endnote w:id="0" w:type="continuationSeparator">
    <w:p w:rsidRDefault="00897211" w:rsidR="0089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211" w:rsidR="00897211">
      <w:r>
        <w:separator/>
      </w:r>
    </w:p>
  </w:footnote>
  <w:footnote w:id="0" w:type="continuationSeparator">
    <w:p w:rsidRDefault="00897211" w:rsidR="00897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092" w:rsidP="009245CC" w:rsidR="009245CC">
    <w:pPr>
      <w:pStyle w:val="Zaglavlje"/>
    </w:pPr>
    <w:r>
      <w:fldChar w:fldCharType="begin"/>
    </w:r>
    <w:r>
      <w:instrText>PAGE   \* MERGEFORMAT</w:instrText>
    </w:r>
    <w:r>
      <w:fldChar w:fldCharType="separate"/>
    </w:r>
    <w:r w:rsidR="00794503">
      <w:rPr>
        <w:noProof/>
      </w:rPr>
      <w:t>- 2 -</w:t>
    </w:r>
    <w:r>
      <w:fldChar w:fldCharType="end"/>
    </w:r>
    <w:r w:rsidR="009245CC">
      <w:tab/>
      <w:t xml:space="preserve">                                    </w:t>
    </w:r>
    <w:r>
      <w:t xml:space="preserve">                            </w:t>
    </w:r>
    <w:r w:rsidR="009245CC">
      <w:t xml:space="preserve">                                         </w:t>
    </w:r>
    <w:r>
      <w:rPr>
        <w:rStyle w:val="Brojstranice"/>
      </w:rPr>
      <w:t>72. St-175/2014-300</w:t>
    </w:r>
  </w:p>
  <w:p w:rsidRDefault="009245CC" w:rsidP="009245CC" w:rsidR="00171D6A" w:rsidRPr="00400267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092" w:rsidP="00B22092" w:rsidR="00B22092">
    <w:pPr>
      <w:pStyle w:val="Zaglavlje"/>
      <w:jc w:val="right"/>
      <w:rPr>
        <w:rStyle w:val="Brojstranice"/>
      </w:rPr>
    </w:pPr>
    <w:r>
      <w:rPr>
        <w:rStyle w:val="Brojstranice"/>
      </w:rPr>
      <w:t>72. St-175/2014-300</w:t>
    </w:r>
  </w:p>
  <w:p w:rsidRDefault="00B22092" w:rsidR="00B22092">
    <w:pPr>
      <w:pStyle w:val="Zaglavlje"/>
    </w:pPr>
  </w:p>
  <w:p w:rsidRDefault="00B22092" w:rsidR="00B220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3A867D2"/>
    <w:multiLevelType w:val="hybridMultilevel"/>
    <w:tmpl w:val="96FA9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9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280F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503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0D57"/>
    <w:rsid w:val="00871F14"/>
    <w:rsid w:val="00875046"/>
    <w:rsid w:val="00875C21"/>
    <w:rsid w:val="0088629D"/>
    <w:rsid w:val="00897211"/>
    <w:rsid w:val="008A14B7"/>
    <w:rsid w:val="008B6460"/>
    <w:rsid w:val="008C3ECA"/>
    <w:rsid w:val="008E3633"/>
    <w:rsid w:val="00922739"/>
    <w:rsid w:val="009245CC"/>
    <w:rsid w:val="00933EEB"/>
    <w:rsid w:val="009360D8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2092"/>
    <w:rsid w:val="00B2723F"/>
    <w:rsid w:val="00B31C63"/>
    <w:rsid w:val="00B3330C"/>
    <w:rsid w:val="00B34B0A"/>
    <w:rsid w:val="00B43CFC"/>
    <w:rsid w:val="00B44C64"/>
    <w:rsid w:val="00B44D6C"/>
    <w:rsid w:val="00B50CE3"/>
    <w:rsid w:val="00B53D1B"/>
    <w:rsid w:val="00B74D7F"/>
    <w:rsid w:val="00BA1A14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75C6B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504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504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245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504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504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245C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</izvorni_sadrzaj>
    <derivirana_varijabla naziv="DomainObject.Primjedba_1">Zaključak 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St-175/2014-291</izvorni_sadrzaj>
    <derivirana_varijabla naziv="DomainObject.PredzadnjaOdlukaIzPredmeta.Oznaka_1">St-175/2014-291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3411</properties:Characters>
  <properties:Lines>102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2019-02-15T09:24:00Z</dcterms:created>
  <dc:creator>Korisnik</dc:creator>
  <cp:lastModifiedBy>Maja Hajtek</cp:lastModifiedBy>
  <cp:lastPrinted>2019-02-15T13:59:00Z</cp:lastPrinted>
  <dcterms:modified xmlns:xsi="http://www.w3.org/2001/XMLSchema-instance" xsi:type="dcterms:W3CDTF">2019-02-15T13:59:00Z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o predaji kupcu ŠRIJAN 15.2.2019. - 300.docx)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