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dfc51" w14:paraId="2edfc51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E847EB">
        <w:rPr>
          <w:lang w:val="hr-HR"/>
        </w:rPr>
        <w:t>11</w:t>
      </w:r>
      <w:r w:rsidR="00F05DA0">
        <w:rPr>
          <w:lang w:val="hr-HR"/>
        </w:rPr>
        <w:t>42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F05DA0">
        <w:rPr>
          <w:lang w:val="hr-HR"/>
        </w:rPr>
        <w:t>ESMERALDA</w:t>
      </w:r>
      <w:r w:rsidR="005C0AE8">
        <w:rPr>
          <w:lang w:val="hr-HR"/>
        </w:rPr>
        <w:t xml:space="preserve"> d.o.o. za trgovinu, </w:t>
      </w:r>
      <w:r w:rsidR="00F05DA0">
        <w:rPr>
          <w:lang w:val="hr-HR"/>
        </w:rPr>
        <w:t>Klanjec, Augusta Šenoe 2</w:t>
      </w:r>
      <w:r w:rsidR="005C0AE8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F05DA0">
        <w:rPr>
          <w:lang w:val="hr-HR"/>
        </w:rPr>
        <w:t>080972174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F05DA0">
        <w:rPr>
          <w:lang w:val="hr-HR"/>
        </w:rPr>
        <w:t>47049809984</w:t>
      </w:r>
      <w:r w:rsidR="00767386">
        <w:rPr>
          <w:lang w:val="hr-HR"/>
        </w:rPr>
        <w:t>,</w:t>
      </w:r>
      <w:r w:rsidRPr="000664E3">
        <w:rPr>
          <w:lang w:val="hr-HR"/>
        </w:rPr>
        <w:t xml:space="preserve"> koji se vod</w:t>
      </w:r>
      <w:r w:rsidR="003734FC">
        <w:rPr>
          <w:lang w:val="hr-HR"/>
        </w:rPr>
        <w:t>i kod ovoga suda pod brojem St-</w:t>
      </w:r>
      <w:r w:rsidR="007D05D5">
        <w:rPr>
          <w:lang w:val="hr-HR"/>
        </w:rPr>
        <w:t>1</w:t>
      </w:r>
      <w:r w:rsidR="00E847EB">
        <w:rPr>
          <w:lang w:val="hr-HR"/>
        </w:rPr>
        <w:t>1</w:t>
      </w:r>
      <w:r w:rsidR="00F05DA0">
        <w:rPr>
          <w:lang w:val="hr-HR"/>
        </w:rPr>
        <w:t>42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3A041B">
        <w:rPr>
          <w:lang w:val="hr-HR"/>
        </w:rPr>
        <w:t>1</w:t>
      </w:r>
      <w:r w:rsidR="00F05DA0">
        <w:rPr>
          <w:lang w:val="hr-HR"/>
        </w:rPr>
        <w:t>6</w:t>
      </w:r>
      <w:r w:rsidR="003A041B">
        <w:rPr>
          <w:lang w:val="hr-HR"/>
        </w:rPr>
        <w:t>. ožujka</w:t>
      </w:r>
      <w:r w:rsidRPr="000664E3">
        <w:rPr>
          <w:lang w:val="hr-HR"/>
        </w:rPr>
        <w:t xml:space="preserve"> 201</w:t>
      </w:r>
      <w:r w:rsidR="00E847EB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05DA0">
        <w:rPr>
          <w:lang w:val="hr-HR"/>
        </w:rPr>
        <w:t>14.783,14</w:t>
      </w:r>
      <w:r w:rsidR="00E847EB">
        <w:rPr>
          <w:lang w:val="hr-HR"/>
        </w:rPr>
        <w:t xml:space="preserve"> </w:t>
      </w:r>
      <w:r w:rsidRPr="000664E3">
        <w:rPr>
          <w:lang w:val="hr-HR"/>
        </w:rPr>
        <w:t xml:space="preserve">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05DA0">
        <w:rPr>
          <w:lang w:val="hr-HR"/>
        </w:rPr>
        <w:t>Dragan Šokić, Nova Gradiška, Ivana Gorana Kovačića 133/A</w:t>
      </w:r>
      <w:r w:rsidR="00AC2658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F05DA0">
        <w:rPr>
          <w:lang w:val="hr-HR"/>
        </w:rPr>
        <w:t>57582864352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57029">
        <w:rPr>
          <w:lang w:val="hr-HR"/>
        </w:rPr>
        <w:t>4. siječnja</w:t>
      </w:r>
      <w:r w:rsidRPr="000664E3">
        <w:rPr>
          <w:lang w:val="hr-HR"/>
        </w:rPr>
        <w:t xml:space="preserve"> 201</w:t>
      </w:r>
      <w:r w:rsidR="00B57029">
        <w:rPr>
          <w:lang w:val="hr-HR"/>
        </w:rPr>
        <w:t>7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B57029" w:rsidP="000664E3" w:rsidR="00B57029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57029">
        <w:rPr>
          <w:lang w:val="hr-HR"/>
        </w:rPr>
        <w:t>4.1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 w:rsidR="00B57029">
        <w:rPr>
          <w:lang w:val="hr-HR"/>
        </w:rPr>
        <w:t>7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994" w:rsidR="00D47994">
      <w:r>
        <w:separator/>
      </w:r>
    </w:p>
  </w:endnote>
  <w:endnote w:id="0" w:type="continuationSeparator">
    <w:p w:rsidRDefault="00D47994" w:rsidR="00D47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994" w:rsidR="00D47994">
      <w:r>
        <w:separator/>
      </w:r>
    </w:p>
  </w:footnote>
  <w:footnote w:id="0" w:type="continuationSeparator">
    <w:p w:rsidRDefault="00D47994" w:rsidR="00D479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70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3482"/>
    <w:rsid w:val="000664E3"/>
    <w:rsid w:val="00075B9F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A4795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041B"/>
    <w:rsid w:val="003A233F"/>
    <w:rsid w:val="00411530"/>
    <w:rsid w:val="004368C8"/>
    <w:rsid w:val="004B1439"/>
    <w:rsid w:val="004D5164"/>
    <w:rsid w:val="004F1D25"/>
    <w:rsid w:val="005368E3"/>
    <w:rsid w:val="005A2447"/>
    <w:rsid w:val="005A6A0A"/>
    <w:rsid w:val="005C0AE8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67386"/>
    <w:rsid w:val="007934F2"/>
    <w:rsid w:val="007D05D5"/>
    <w:rsid w:val="007E18EA"/>
    <w:rsid w:val="007F06DD"/>
    <w:rsid w:val="00805F12"/>
    <w:rsid w:val="00834CA1"/>
    <w:rsid w:val="008530FB"/>
    <w:rsid w:val="008638CA"/>
    <w:rsid w:val="00894A7D"/>
    <w:rsid w:val="008E1F0F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83EF9"/>
    <w:rsid w:val="00AA3A97"/>
    <w:rsid w:val="00AC2658"/>
    <w:rsid w:val="00AD592E"/>
    <w:rsid w:val="00B41B09"/>
    <w:rsid w:val="00B5702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E1F07"/>
    <w:rsid w:val="00D14AEC"/>
    <w:rsid w:val="00D20471"/>
    <w:rsid w:val="00D47994"/>
    <w:rsid w:val="00D52F5E"/>
    <w:rsid w:val="00D53FF2"/>
    <w:rsid w:val="00D55928"/>
    <w:rsid w:val="00D62425"/>
    <w:rsid w:val="00DA5CB7"/>
    <w:rsid w:val="00DC2CE3"/>
    <w:rsid w:val="00DE22C5"/>
    <w:rsid w:val="00E672E5"/>
    <w:rsid w:val="00E847EB"/>
    <w:rsid w:val="00E870EC"/>
    <w:rsid w:val="00E92386"/>
    <w:rsid w:val="00EA1CE3"/>
    <w:rsid w:val="00EA5BD4"/>
    <w:rsid w:val="00EA5E49"/>
    <w:rsid w:val="00EC1878"/>
    <w:rsid w:val="00F05DA0"/>
    <w:rsid w:val="00F24118"/>
    <w:rsid w:val="00F34F31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3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E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83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E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ESMERALDA d.o.o. zastupanog po punomoćniku Dragan Šokić</izvorni_sadrzaj>
    <derivirana_varijabla naziv="DomainObject.Predmet.ProtustrankaFormated_1">  ESMERALDA d.o.o. zastupanog po punomoćniku Dragan Šokić</derivirana_varijabla>
  </DomainObject.Predmet.ProtustrankaFormated>
  <DomainObject.Predmet.ProtustrankaFormatedOIB>
    <izvorni_sadrzaj>  ESMERALDA d.o.o., OIB 47049809984 zastupanog po punomoćniku Dragan Šokić</izvorni_sadrzaj>
    <derivirana_varijabla naziv="DomainObject.Predmet.ProtustrankaFormatedOIB_1">  ESMERALDA d.o.o., OIB 47049809984 zastupanog po punomoćniku Dragan Šokić</derivirana_varijabla>
  </DomainObject.Predmet.ProtustrankaFormatedOIB>
  <DomainObject.Predmet.ProtustrankaFormatedWithAdress>
    <izvorni_sadrzaj> ESMERALDA d.o.o., Augusta Šenoe 2, 49290 Klanjec zastupanog po punomoćniku Dragan Šokić</izvorni_sadrzaj>
    <derivirana_varijabla naziv="DomainObject.Predmet.ProtustrankaFormatedWithAdress_1"> ESMERALDA d.o.o., Augusta Šenoe 2, 49290 Klanjec zastupanog po punomoćniku Dragan Šokić</derivirana_varijabla>
  </DomainObject.Predmet.ProtustrankaFormatedWithAdress>
  <DomainObject.Predmet.ProtustrankaFormatedWithAdressOIB>
    <izvorni_sadrzaj> ESMERALDA d.o.o., OIB 47049809984, Augusta Šenoe 2, 49290 Klanjec zastupanog po punomoćniku Dragan Šokić</izvorni_sadrzaj>
    <derivirana_varijabla naziv="DomainObject.Predmet.ProtustrankaFormatedWithAdressOIB_1"> ESMERALDA d.o.o., OIB 47049809984, Augusta Šenoe 2, 49290 Klanjec zastupanog po punomoćniku Dragan Šokić</derivirana_varijabla>
  </DomainObject.Predmet.ProtustrankaFormatedWithAdressOIB>
  <DomainObject.Predmet.ProtustrankaWithAdress>
    <izvorni_sadrzaj>ESMERALDA d.o.o. Augusta Šenoe 2, 49290 Klanjec</izvorni_sadrzaj>
    <derivirana_varijabla naziv="DomainObject.Predmet.ProtustrankaWithAdress_1">ESMERALDA d.o.o. Augusta Šenoe 2, 49290 Klanjec</derivirana_varijabla>
  </DomainObject.Predmet.ProtustrankaWithAdress>
  <DomainObject.Predmet.ProtustrankaWithAdressOIB>
    <izvorni_sadrzaj>ESMERALDA d.o.o., OIB 47049809984, Augusta Šenoe 2, 49290 Klanjec</izvorni_sadrzaj>
    <derivirana_varijabla naziv="DomainObject.Predmet.ProtustrankaWithAdressOIB_1">ESMERALDA d.o.o., OIB 47049809984, Augusta Šenoe 2, 49290 Klanjec</derivirana_varijabla>
  </DomainObject.Predmet.ProtustrankaWithAdressOIB>
  <DomainObject.Predmet.ProtustrankaNazivFormated>
    <izvorni_sadrzaj>ESMERALDA d.o.o.</izvorni_sadrzaj>
    <derivirana_varijabla naziv="DomainObject.Predmet.ProtustrankaNazivFormated_1">ESMERALDA d.o.o.</derivirana_varijabla>
  </DomainObject.Predmet.ProtustrankaNazivFormated>
  <DomainObject.Predmet.ProtustrankaNazivFormatedOIB>
    <izvorni_sadrzaj>ESMERALDA d.o.o., OIB 47049809984</izvorni_sadrzaj>
    <derivirana_varijabla naziv="DomainObject.Predmet.ProtustrankaNazivFormatedOIB_1">ESMERALDA d.o.o., OIB 47049809984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ESMERALDA d.o.o. zastupanog po punomoćniku Dragan Šokić</item>
    </izvorni_sadrzaj>
    <derivirana_varijabla naziv="DomainObject.Predmet.ProtuStrankaListFormated_1">
      <item>ESMERALDA d.o.o. zastupanog po punomoćniku Dragan Šokić</item>
    </derivirana_varijabla>
  </DomainObject.Predmet.ProtuStrankaListFormated>
  <DomainObject.Predmet.ProtuStrankaListFormatedOIB>
    <izvorni_sadrzaj>
      <item>ESMERALDA d.o.o., OIB 47049809984 zastupanog po punomoćniku Dragan Šokić</item>
    </izvorni_sadrzaj>
    <derivirana_varijabla naziv="DomainObject.Predmet.ProtuStrankaListFormatedOIB_1">
      <item>ESMERALDA d.o.o., OIB 47049809984 zastupanog po punomoćniku Dragan Šokić</item>
    </derivirana_varijabla>
  </DomainObject.Predmet.ProtuStrankaListFormatedOIB>
  <DomainObject.Predmet.ProtuStrankaListFormatedWithAdress>
    <izvorni_sadrzaj>
      <item>ESMERALDA d.o.o., Augusta Šenoe 2, 49290 Klanjec zastupanog po punomoćniku Dragan Šokić</item>
    </izvorni_sadrzaj>
    <derivirana_varijabla naziv="DomainObject.Predmet.ProtuStrankaListFormatedWithAdress_1">
      <item>ESMERALDA d.o.o., Augusta Šenoe 2, 49290 Klanjec zastupanog po punomoćniku Dragan Šokić</item>
    </derivirana_varijabla>
  </DomainObject.Predmet.ProtuStrankaListFormatedWithAdress>
  <DomainObject.Predmet.ProtuStrankaListFormatedWithAdressOIB>
    <izvorni_sadrzaj>
      <item>ESMERALDA d.o.o., OIB 47049809984, Augusta Šenoe 2, 49290 Klanjec zastupanog po punomoćniku Dragan Šokić</item>
    </izvorni_sadrzaj>
    <derivirana_varijabla naziv="DomainObject.Predmet.ProtuStrankaListFormatedWithAdressOIB_1">
      <item>ESMERALDA d.o.o., OIB 47049809984, Augusta Šenoe 2, 49290 Klanjec zastupanog po punomoćniku Dragan Šokić</item>
    </derivirana_varijabla>
  </DomainObject.Predmet.ProtuStrankaListFormatedWithAdressOIB>
  <DomainObject.Predmet.ProtuStrankaListNazivFormated>
    <izvorni_sadrzaj>
      <item>ESMERALDA d.o.o.</item>
    </izvorni_sadrzaj>
    <derivirana_varijabla naziv="DomainObject.Predmet.ProtuStrankaListNazivFormated_1">
      <item>ESMERALDA d.o.o.</item>
    </derivirana_varijabla>
  </DomainObject.Predmet.ProtuStrankaListNazivFormated>
  <DomainObject.Predmet.ProtuStrankaListNazivFormatedOIB>
    <izvorni_sadrzaj>
      <item>ESMERALDA d.o.o., OIB 47049809984</item>
    </izvorni_sadrzaj>
    <derivirana_varijabla naziv="DomainObject.Predmet.ProtuStrankaListNazivFormatedOIB_1">
      <item>ESMERALDA d.o.o., OIB 47049809984</item>
    </derivirana_varijabla>
  </DomainObject.Predmet.ProtuStrankaListNazivFormatedOIB>
  <DomainObject.Predmet.OstaliListFormated>
    <izvorni_sadrzaj>
      <item>Dragan Šokić punomoćnik sudionika u postupku ESMERALDA d.o.o.</item>
    </izvorni_sadrzaj>
    <derivirana_varijabla naziv="DomainObject.Predmet.OstaliListFormated_1">
      <item>Dragan Šokić punomoćnik sudionika u postupku ESMERALDA d.o.o.</item>
    </derivirana_varijabla>
  </DomainObject.Predmet.OstaliListFormated>
  <DomainObject.Predmet.OstaliListFormatedOIB>
    <izvorni_sadrzaj>
      <item>Dragan Šokić, OIB 57582864352 punomoćnik sudionika u postupku ESMERALDA d.o.o.</item>
    </izvorni_sadrzaj>
    <derivirana_varijabla naziv="DomainObject.Predmet.OstaliListFormatedOIB_1">
      <item>Dragan Šokić, OIB 57582864352 punomoćnik sudionika u postupku ESMERALDA d.o.o.</item>
    </derivirana_varijabla>
  </DomainObject.Predmet.OstaliListFormatedOIB>
  <DomainObject.Predmet.OstaliListFormatedWithAdress>
    <izvorni_sadrzaj>
      <item>Dragan Šokić, Ivana Gorana Kovačića 133/A, 35400 Nova Gradiška punomoćnik sudionika u postupku ESMERALDA d.o.o.</item>
    </izvorni_sadrzaj>
    <derivirana_varijabla naziv="DomainObject.Predmet.OstaliListFormatedWithAdress_1">
      <item>Dragan Šokić, Ivana Gorana Kovačića 133/A, 35400 Nova Gradiška punomoćnik sudionika u postupku ESMERALDA d.o.o.</item>
    </derivirana_varijabla>
  </DomainObject.Predmet.OstaliListFormatedWithAdress>
  <DomainObject.Predmet.OstaliListFormatedWithAdressOIB>
    <izvorni_sadrzaj>
      <item>Dragan Šokić, OIB 57582864352, Ivana Gorana Kovačića 133/A, 35400 Nova Gradiška punomoćnik sudionika u postupku ESMERALDA d.o.o.</item>
    </izvorni_sadrzaj>
    <derivirana_varijabla naziv="DomainObject.Predmet.OstaliListFormatedWithAdressOIB_1">
      <item>Dragan Šokić, OIB 57582864352, Ivana Gorana Kovačića 133/A, 35400 Nova Gradiška punomoćnik sudionika u postupku ESMERALDA d.o.o.</item>
    </derivirana_varijabla>
  </DomainObject.Predmet.OstaliListFormatedWithAdressOIB>
  <DomainObject.Predmet.OstaliListNazivFormated>
    <izvorni_sadrzaj>
      <item>Dragan Šokić</item>
    </izvorni_sadrzaj>
    <derivirana_varijabla naziv="DomainObject.Predmet.OstaliListNazivFormated_1">
      <item>Dragan Šokić</item>
    </derivirana_varijabla>
  </DomainObject.Predmet.OstaliListNazivFormated>
  <DomainObject.Predmet.OstaliListNazivFormatedOIB>
    <izvorni_sadrzaj>
      <item>Dragan Šokić, OIB 57582864352</item>
    </izvorni_sadrzaj>
    <derivirana_varijabla naziv="DomainObject.Predmet.OstaliListNazivFormatedOIB_1">
      <item>Dragan Šokić, OIB 57582864352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ESMERALDA d.o.o.</izvorni_sadrzaj>
    <derivirana_varijabla naziv="DomainObject.Predmet.ProtustrankaIDrugi_1">ESMERALDA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ESMERALDA d.o.o., OIB 47049809984, Augusta Šenoe 2, 49290 Klanjec</izvorni_sadrzaj>
    <derivirana_varijabla naziv="DomainObject.Predmet.ProtustrankaIDrugiAdressOIB_1">ESMERALDA d.o.o., OIB 47049809984, Augusta Šenoe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ESMERALDA d.o.o.</item>
      <item>FINA Regionalni centar Zagreb</item>
      <item>Dragan Šokić</item>
    </izvorni_sadrzaj>
    <derivirana_varijabla naziv="DomainObject.Predmet.SudioniciListNaziv_1">
      <item>ESMERALDA d.o.o.</item>
      <item>FINA Regionalni centar Zagreb</item>
      <item>Dragan Šokić</item>
    </derivirana_varijabla>
  </DomainObject.Predmet.SudioniciListNaziv>
  <DomainObject.Predmet.SudioniciListAdressOIB>
    <izvorni_sadrzaj>
      <item>ESMERALDA d.o.o., OIB 47049809984, Augusta Šenoe 2,49290 Klanjec</item>
      <item>FINA Regionalni centar Zagreb, OIB 85821130368, Trg svibanjskih žrtava 1995. 1,10000 Zagreb</item>
      <item>Dragan Šokić, OIB 57582864352, Ivana Gorana Kovačića 133/A,35400 Nova Gradiška</item>
    </izvorni_sadrzaj>
    <derivirana_varijabla naziv="DomainObject.Predmet.SudioniciListAdressOIB_1">
      <item>ESMERALDA d.o.o., OIB 47049809984, Augusta Šenoe 2,49290 Klanjec</item>
      <item>FINA Regionalni centar Zagreb, OIB 85821130368, Trg svibanjskih žrtava 1995. 1,10000 Zagreb</item>
      <item>Dragan Šokić, OIB 57582864352, Ivana Gorana Kovačića 133/A,35400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47049809984</item>
      <item>, OIB 85821130368</item>
      <item>, OIB 57582864352</item>
    </izvorni_sadrzaj>
    <derivirana_varijabla naziv="DomainObject.Predmet.SudioniciListNazivOIB_1">
      <item>, OIB 47049809984</item>
      <item>, OIB 85821130368</item>
      <item>, OIB 57582864352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298</properties:Words>
  <properties:Characters>1686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2016-10-17T07:18:00Z</dcterms:created>
  <dc:creator>553y7k3</dc:creator>
  <cp:lastModifiedBy>Željka Vitez</cp:lastModifiedBy>
  <cp:lastPrinted>2017-01-04T07:31:00Z</cp:lastPrinted>
  <dcterms:modified xmlns:xsi="http://www.w3.org/2001/XMLSchema-instance" xsi:type="dcterms:W3CDTF">2017-01-04T12:52:00Z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