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11cd" w14:paraId="46911cd" w:rsidRDefault="00D33344" w:rsidP="00D33344" w:rsidR="00D33344" w:rsidRPr="00D33344">
      <w:pPr>
        <w:pStyle w:val="Zaglavlje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33344">
        <w:rPr>
          <w:rFonts w:cs="Times New Roman" w:hAnsi="Times New Roman" w:ascii="Times New Roman"/>
          <w:sz w:val="24"/>
          <w:szCs w:val="24"/>
        </w:rPr>
        <w:tab/>
      </w:r>
      <w:r w:rsidRPr="00D3334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Poslovni broj: </w:t>
      </w:r>
      <w:r w:rsidRPr="00D33344">
        <w:rPr>
          <w:rFonts w:cs="Times New Roman" w:hAnsi="Times New Roman" w:ascii="Times New Roman"/>
          <w:sz w:val="24"/>
          <w:szCs w:val="24"/>
        </w:rPr>
        <w:t>8 St-322/14-210</w:t>
      </w:r>
    </w:p>
    <w:p w:rsidRDefault="00551FE3" w:rsidP="00880E6D" w:rsidR="00551FE3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3344" w:rsidP="00880E6D" w:rsidR="00D33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D33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880E6D" w:rsidR="00AA3DA1" w:rsidRPr="00D33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D33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F6808" w:rsidP="00880E6D" w:rsidR="008F6808" w:rsidRPr="00D33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F6808" w:rsidP="00D33344" w:rsidR="008F6808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Trgovački sud u Rijeci po sutkinji Emi Brdovčak u stečajnom postupku nad dužnikom CENTAROPREMA d.o.o. Rijeka u stečaju, Lošinjska 16, OIB: 41885730867, MBS: 040005304, kojeg zastupa stečajna upraviteljica Violeta Peljušić iz Rijeke, Draga Gervaisa 48, 14. lipnja 2018.</w:t>
      </w:r>
    </w:p>
    <w:p w:rsidRDefault="00841C68" w:rsidP="00880E6D" w:rsidR="00841C68" w:rsidRPr="00D33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AF7B5B" w:rsidRPr="00D33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880E6D" w:rsidR="00880E6D" w:rsidRPr="00D33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3344" w:rsidP="00D33344" w:rsidR="00A63C18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63C18" w:rsidRPr="00D33344">
        <w:rPr>
          <w:rFonts w:cs="Times New Roman" w:hAnsi="Times New Roman" w:ascii="Times New Roman"/>
          <w:sz w:val="24"/>
          <w:szCs w:val="24"/>
        </w:rPr>
        <w:t>Iz kupovnine</w:t>
      </w:r>
      <w:r w:rsidR="00AF49C6" w:rsidRPr="00D33344">
        <w:rPr>
          <w:rFonts w:cs="Times New Roman" w:hAnsi="Times New Roman" w:ascii="Times New Roman"/>
          <w:sz w:val="24"/>
          <w:szCs w:val="24"/>
        </w:rPr>
        <w:t xml:space="preserve"> uplaćene </w:t>
      </w:r>
      <w:r w:rsidR="00A45041" w:rsidRPr="00D33344">
        <w:rPr>
          <w:rFonts w:cs="Times New Roman" w:hAnsi="Times New Roman" w:ascii="Times New Roman"/>
          <w:sz w:val="24"/>
          <w:szCs w:val="24"/>
        </w:rPr>
        <w:t xml:space="preserve">od strane kupca </w:t>
      </w:r>
      <w:r w:rsidR="00A63C18" w:rsidRPr="00D33344">
        <w:rPr>
          <w:rFonts w:cs="Times New Roman" w:hAnsi="Times New Roman" w:ascii="Times New Roman"/>
          <w:sz w:val="24"/>
          <w:szCs w:val="24"/>
        </w:rPr>
        <w:t xml:space="preserve">u iznosu od 4.001,00 kn za </w:t>
      </w:r>
      <w:r w:rsidR="00AF49C6" w:rsidRPr="00D33344">
        <w:rPr>
          <w:rFonts w:cs="Times New Roman" w:hAnsi="Times New Roman" w:ascii="Times New Roman"/>
          <w:sz w:val="24"/>
          <w:szCs w:val="24"/>
        </w:rPr>
        <w:t xml:space="preserve">kupnju nekretnina stečajnog dužnika </w:t>
      </w:r>
      <w:r w:rsidR="00A63C18" w:rsidRPr="00D33344">
        <w:rPr>
          <w:rFonts w:cs="Times New Roman" w:hAnsi="Times New Roman" w:ascii="Times New Roman"/>
          <w:sz w:val="24"/>
          <w:szCs w:val="24"/>
        </w:rPr>
        <w:t>upisanih u zemljišnim knjigama Općinskog suda u Rijeci, zemljišnoknjižni odjel Čabar i to nekretnina upisana u z.k.ul. 1721, k.o. Čabar, upisana na k.č.br. 7498/1 koja u naravi predstavlja livadu kod kuće u Crnom Lazu površine 928 m2,</w:t>
      </w:r>
      <w:r w:rsidR="00B90341" w:rsidRPr="00D33344">
        <w:rPr>
          <w:rFonts w:cs="Times New Roman" w:hAnsi="Times New Roman" w:ascii="Times New Roman"/>
          <w:sz w:val="24"/>
          <w:szCs w:val="24"/>
        </w:rPr>
        <w:t xml:space="preserve"> </w:t>
      </w:r>
      <w:r w:rsidR="00A63C18" w:rsidRPr="00D33344">
        <w:rPr>
          <w:rFonts w:cs="Times New Roman" w:hAnsi="Times New Roman" w:ascii="Times New Roman"/>
          <w:sz w:val="24"/>
          <w:szCs w:val="24"/>
        </w:rPr>
        <w:t>nekretnina upisana u z.k.ul. 1721, k.o. Čabar, upisana na  k.č.br. 7499 koja u naravi predstavlja livadu kod kuće u Crnom Lazu, površine 1267 m2 i 2/3 idealnog dijela nekretnine upisane u z.k.ul. 1759, upisane na k.č.br. 7498/11, koja u naravi predstavlja put kod kuće u Crnom lazu, površine (cijele nekretnine) 375 m2</w:t>
      </w:r>
      <w:r w:rsidR="00B90341" w:rsidRPr="00D33344">
        <w:rPr>
          <w:rFonts w:cs="Times New Roman" w:hAnsi="Times New Roman" w:ascii="Times New Roman"/>
          <w:sz w:val="24"/>
          <w:szCs w:val="24"/>
        </w:rPr>
        <w:t>,</w:t>
      </w:r>
    </w:p>
    <w:p w:rsidRDefault="00A63C18" w:rsidP="00A63C18" w:rsidR="00A63C18" w:rsidRPr="00D3334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90341" w:rsidP="00A63C18" w:rsidR="00AF49C6" w:rsidRPr="00D3334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djelomično se namiruju</w:t>
      </w:r>
      <w:r w:rsidR="00AF49C6" w:rsidRPr="00D33344">
        <w:rPr>
          <w:rFonts w:cs="Times New Roman" w:hAnsi="Times New Roman" w:ascii="Times New Roman"/>
          <w:sz w:val="24"/>
          <w:szCs w:val="24"/>
        </w:rPr>
        <w:t xml:space="preserve">:   </w:t>
      </w:r>
    </w:p>
    <w:p w:rsidRDefault="00D60C97" w:rsidP="00AF49C6" w:rsidR="00D60C97" w:rsidRPr="00D3334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A63C18" w:rsidR="00551FE3" w:rsidRPr="00D33344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 xml:space="preserve">obračunati troškovi iz čl. </w:t>
      </w:r>
      <w:r w:rsidR="008F6808" w:rsidRPr="00D33344">
        <w:rPr>
          <w:rFonts w:cs="Times New Roman" w:hAnsi="Times New Roman" w:ascii="Times New Roman"/>
          <w:sz w:val="24"/>
          <w:szCs w:val="24"/>
        </w:rPr>
        <w:t xml:space="preserve">254. </w:t>
      </w:r>
      <w:r w:rsidR="00D8115B" w:rsidRPr="00D33344">
        <w:rPr>
          <w:rFonts w:cs="Times New Roman" w:hAnsi="Times New Roman" w:ascii="Times New Roman"/>
          <w:sz w:val="24"/>
          <w:szCs w:val="24"/>
        </w:rPr>
        <w:t>s</w:t>
      </w:r>
      <w:r w:rsidR="008F6808" w:rsidRPr="00D33344">
        <w:rPr>
          <w:rFonts w:cs="Times New Roman" w:hAnsi="Times New Roman" w:ascii="Times New Roman"/>
          <w:sz w:val="24"/>
          <w:szCs w:val="24"/>
        </w:rPr>
        <w:t xml:space="preserve">t. 2. </w:t>
      </w:r>
      <w:r w:rsidRPr="00D33344">
        <w:rPr>
          <w:rFonts w:cs="Times New Roman" w:hAnsi="Times New Roman" w:ascii="Times New Roman"/>
          <w:sz w:val="24"/>
          <w:szCs w:val="24"/>
        </w:rPr>
        <w:t>Stečajnog zakona</w:t>
      </w:r>
      <w:r w:rsidR="00551FE3" w:rsidRPr="00D33344">
        <w:rPr>
          <w:rFonts w:cs="Times New Roman" w:hAnsi="Times New Roman" w:ascii="Times New Roman"/>
          <w:sz w:val="24"/>
          <w:szCs w:val="24"/>
        </w:rPr>
        <w:t xml:space="preserve"> </w:t>
      </w:r>
      <w:r w:rsidRPr="00D33344">
        <w:rPr>
          <w:rFonts w:cs="Times New Roman" w:hAnsi="Times New Roman" w:ascii="Times New Roman"/>
          <w:sz w:val="24"/>
          <w:szCs w:val="24"/>
        </w:rPr>
        <w:t>(„Narodne novine“ broj</w:t>
      </w:r>
      <w:r w:rsidR="008F6808" w:rsidRPr="00D33344">
        <w:rPr>
          <w:rFonts w:cs="Times New Roman" w:hAnsi="Times New Roman" w:ascii="Times New Roman"/>
          <w:sz w:val="24"/>
          <w:szCs w:val="24"/>
        </w:rPr>
        <w:t xml:space="preserve"> 71/15</w:t>
      </w:r>
      <w:r w:rsidRPr="00D33344">
        <w:rPr>
          <w:rFonts w:cs="Times New Roman" w:hAnsi="Times New Roman" w:ascii="Times New Roman"/>
          <w:sz w:val="24"/>
          <w:szCs w:val="24"/>
        </w:rPr>
        <w:t xml:space="preserve">; dalje: SZ) </w:t>
      </w:r>
      <w:r w:rsidR="008F6808" w:rsidRPr="00D33344">
        <w:rPr>
          <w:rFonts w:cs="Times New Roman" w:hAnsi="Times New Roman" w:ascii="Times New Roman"/>
          <w:sz w:val="24"/>
          <w:szCs w:val="24"/>
        </w:rPr>
        <w:t>u iznosu od</w:t>
      </w:r>
      <w:r w:rsidR="00A63C18" w:rsidRPr="00D33344">
        <w:rPr>
          <w:rFonts w:cs="Times New Roman" w:hAnsi="Times New Roman" w:ascii="Times New Roman"/>
          <w:sz w:val="24"/>
          <w:szCs w:val="24"/>
        </w:rPr>
        <w:t xml:space="preserve"> 4.001,00 kn</w:t>
      </w:r>
      <w:r w:rsidR="008F6808" w:rsidRPr="00D33344">
        <w:rPr>
          <w:rFonts w:cs="Times New Roman" w:hAnsi="Times New Roman" w:ascii="Times New Roman"/>
          <w:sz w:val="24"/>
          <w:szCs w:val="24"/>
        </w:rPr>
        <w:t>.</w:t>
      </w:r>
    </w:p>
    <w:p w:rsidRDefault="00600729" w:rsidP="00880E6D" w:rsidR="00600729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3344" w:rsidP="00D33344" w:rsidR="002B3206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D33344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D33344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D33344">
        <w:rPr>
          <w:rFonts w:cs="Times New Roman" w:hAnsi="Times New Roman" w:ascii="Times New Roman"/>
          <w:sz w:val="24"/>
          <w:szCs w:val="24"/>
        </w:rPr>
        <w:t xml:space="preserve"> nakon pravomoćnosti ovog rješenja isplati:</w:t>
      </w:r>
    </w:p>
    <w:p w:rsidRDefault="000B052D" w:rsidP="00880E6D" w:rsidR="000B052D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D33344" w:rsidR="00AF49C6" w:rsidRPr="00D33344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na žiro račun stečajnog dužnika</w:t>
      </w:r>
      <w:r w:rsidR="008F6808" w:rsidRPr="00D33344">
        <w:rPr>
          <w:rFonts w:cs="Times New Roman" w:hAnsi="Times New Roman" w:ascii="Times New Roman"/>
          <w:sz w:val="24"/>
          <w:szCs w:val="24"/>
        </w:rPr>
        <w:t xml:space="preserve"> CENTAROPREMA d.o.o. Rijeka u stečaju, Lošinjska 16, OIB: 41885730867, MBS: 040005304</w:t>
      </w:r>
      <w:r w:rsidR="00591E7E" w:rsidRPr="00D33344">
        <w:rPr>
          <w:rFonts w:cs="Times New Roman" w:hAnsi="Times New Roman" w:ascii="Times New Roman"/>
          <w:sz w:val="24"/>
          <w:szCs w:val="24"/>
        </w:rPr>
        <w:t xml:space="preserve">, </w:t>
      </w:r>
      <w:r w:rsidR="008F6808" w:rsidRPr="00D33344">
        <w:rPr>
          <w:rFonts w:cs="Times New Roman" w:hAnsi="Times New Roman" w:ascii="Times New Roman"/>
          <w:sz w:val="24"/>
          <w:szCs w:val="24"/>
        </w:rPr>
        <w:t xml:space="preserve">koji se vodi kod Croatia banke d.d. Zagreb, IBAN: HR 1524850031100292455, </w:t>
      </w:r>
      <w:r w:rsidRPr="00D33344">
        <w:rPr>
          <w:rFonts w:cs="Times New Roman" w:hAnsi="Times New Roman" w:ascii="Times New Roman"/>
          <w:sz w:val="24"/>
          <w:szCs w:val="24"/>
        </w:rPr>
        <w:t>iznos od</w:t>
      </w:r>
      <w:r w:rsidR="00AF49C6" w:rsidRPr="00D33344">
        <w:rPr>
          <w:rFonts w:cs="Times New Roman" w:hAnsi="Times New Roman" w:ascii="Times New Roman"/>
          <w:sz w:val="24"/>
          <w:szCs w:val="24"/>
        </w:rPr>
        <w:t xml:space="preserve"> ukupno</w:t>
      </w:r>
      <w:r w:rsidR="00A63C18" w:rsidRPr="00D33344">
        <w:rPr>
          <w:rFonts w:cs="Times New Roman" w:hAnsi="Times New Roman" w:ascii="Times New Roman"/>
          <w:sz w:val="24"/>
          <w:szCs w:val="24"/>
        </w:rPr>
        <w:t xml:space="preserve"> 4.001,00 kn</w:t>
      </w:r>
      <w:r w:rsidR="00AF49C6" w:rsidRPr="00D33344">
        <w:rPr>
          <w:rFonts w:cs="Times New Roman" w:hAnsi="Times New Roman" w:ascii="Times New Roman"/>
          <w:sz w:val="24"/>
          <w:szCs w:val="24"/>
        </w:rPr>
        <w:t>.</w:t>
      </w:r>
    </w:p>
    <w:p w:rsidRDefault="00AF49C6" w:rsidP="00880E6D" w:rsidR="00AF49C6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D63939" w:rsidR="00551FE3" w:rsidRPr="00D33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Obrazloženje</w:t>
      </w:r>
    </w:p>
    <w:p w:rsidRDefault="000B052D" w:rsidP="00880E6D" w:rsidR="000B052D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0B052D" w:rsidR="008074F4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DA2B39" w:rsidRPr="00D33344">
        <w:rPr>
          <w:rFonts w:cs="Times New Roman" w:hAnsi="Times New Roman" w:ascii="Times New Roman"/>
          <w:sz w:val="24"/>
          <w:szCs w:val="24"/>
        </w:rPr>
        <w:t xml:space="preserve">ovog </w:t>
      </w:r>
      <w:r w:rsidR="00C14BEA" w:rsidRPr="00D33344">
        <w:rPr>
          <w:rFonts w:cs="Times New Roman" w:hAnsi="Times New Roman" w:ascii="Times New Roman"/>
          <w:sz w:val="24"/>
          <w:szCs w:val="24"/>
        </w:rPr>
        <w:t xml:space="preserve">suda </w:t>
      </w:r>
      <w:r w:rsidR="000E569D" w:rsidRPr="00D33344">
        <w:rPr>
          <w:rFonts w:cs="Times New Roman" w:hAnsi="Times New Roman" w:ascii="Times New Roman"/>
          <w:sz w:val="24"/>
          <w:szCs w:val="24"/>
        </w:rPr>
        <w:t>poslovni broj St-</w:t>
      </w:r>
      <w:r w:rsidR="008074F4" w:rsidRPr="00D33344">
        <w:rPr>
          <w:rFonts w:cs="Times New Roman" w:hAnsi="Times New Roman" w:ascii="Times New Roman"/>
          <w:sz w:val="24"/>
          <w:szCs w:val="24"/>
        </w:rPr>
        <w:t>322/14-170</w:t>
      </w:r>
      <w:r w:rsidR="00916C93" w:rsidRPr="00D33344">
        <w:rPr>
          <w:rFonts w:cs="Times New Roman" w:hAnsi="Times New Roman" w:ascii="Times New Roman"/>
          <w:sz w:val="24"/>
          <w:szCs w:val="24"/>
        </w:rPr>
        <w:t xml:space="preserve"> od 17. studenoga 2017</w:t>
      </w:r>
      <w:r w:rsidR="00DB0B8D" w:rsidRPr="00D33344">
        <w:rPr>
          <w:rFonts w:cs="Times New Roman" w:hAnsi="Times New Roman" w:ascii="Times New Roman"/>
          <w:sz w:val="24"/>
          <w:szCs w:val="24"/>
        </w:rPr>
        <w:t xml:space="preserve">. </w:t>
      </w:r>
      <w:r w:rsidR="008074F4" w:rsidRPr="00D33344">
        <w:rPr>
          <w:rFonts w:cs="Times New Roman" w:hAnsi="Times New Roman" w:ascii="Times New Roman"/>
          <w:sz w:val="24"/>
          <w:szCs w:val="24"/>
        </w:rPr>
        <w:t>nekretnine</w:t>
      </w:r>
      <w:r w:rsidR="008A68FB" w:rsidRPr="00D33344">
        <w:rPr>
          <w:rFonts w:cs="Times New Roman" w:hAnsi="Times New Roman" w:ascii="Times New Roman"/>
          <w:sz w:val="24"/>
          <w:szCs w:val="24"/>
        </w:rPr>
        <w:t xml:space="preserve"> </w:t>
      </w:r>
      <w:r w:rsidR="00916C93" w:rsidRPr="00D33344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8074F4" w:rsidRPr="00D33344">
        <w:rPr>
          <w:rFonts w:cs="Times New Roman" w:hAnsi="Times New Roman" w:ascii="Times New Roman"/>
          <w:sz w:val="24"/>
          <w:szCs w:val="24"/>
        </w:rPr>
        <w:t>upisane u zemljišnim knjigama Općinskog suda u Rijeci, zemljišnoknjižni odjel Čabar i to nekretnina upisana u z.k.ul. 1721, k.o. Čabar, upisana na k.č.br. 7498/1 koja u naravi predstavlja livadu kod kuće u Crnom Lazu površine 928 m2,</w:t>
      </w:r>
      <w:r w:rsidR="00B90341" w:rsidRPr="00D33344">
        <w:rPr>
          <w:rFonts w:cs="Times New Roman" w:hAnsi="Times New Roman" w:ascii="Times New Roman"/>
          <w:sz w:val="24"/>
          <w:szCs w:val="24"/>
        </w:rPr>
        <w:t xml:space="preserve"> </w:t>
      </w:r>
      <w:r w:rsidR="008074F4" w:rsidRPr="00D33344">
        <w:rPr>
          <w:rFonts w:cs="Times New Roman" w:hAnsi="Times New Roman" w:ascii="Times New Roman"/>
          <w:sz w:val="24"/>
          <w:szCs w:val="24"/>
        </w:rPr>
        <w:t>nekretnina upisana u z.k.ul. 1721, k.o. Čabar, upisana na  k.č.br. 7499 koja u naravi predstavlja livadu kod kuće u Crnom Lazu, površine 1267 m2 i 2/3 idealnog dijela nekretnine upisane u z.k.ul. 1759, upisane na k.č.br. 7498/11, koja u naravi predstavlja put kod kuće u Crnom lazu, površine (cijele nekretnine) 375 m2, dosuđene su kupcu Igoru Brletiću kao najboljem ponuditelju za cijenu od 4.001,00 kn.</w:t>
      </w:r>
    </w:p>
    <w:p w:rsidRDefault="008074F4" w:rsidP="000B052D" w:rsidR="008074F4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074F4" w:rsidP="008074F4" w:rsidR="008074F4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lastRenderedPageBreak/>
        <w:t xml:space="preserve">Iz iznosa kupovnine ostvarene za navedenu nekretninu bilo je potrebno prije svega namiriti troškove unovčenja sukladno odredbi čl. 254. SZ-a u vezi sa čl. 248. st. 1. SZ-a. </w:t>
      </w:r>
    </w:p>
    <w:p w:rsidRDefault="008074F4" w:rsidP="008074F4" w:rsidR="008074F4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074F4" w:rsidP="008074F4" w:rsidR="00FC47AC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Naime, prema odredbi čl. 248. st. 1. SZ-a, nakon unovčenja stvari ili prava na kojemu postoji razlučno pravo upisano u javnoj knjizi sud će iz iznosa ostvarenog prodajom: 1. namiriti troškove unovčenja iz čl. 254. SZ-a, 2. namiriti tražbine razlučnih vjerovnika prema redoslijedu određenom pravilima ovršnog postupka i 3. preostali iznos predati stečajnom upravitelju za namirenje stečajnih vjerovnika.</w:t>
      </w:r>
    </w:p>
    <w:p w:rsidRDefault="008074F4" w:rsidP="008074F4" w:rsidR="008074F4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C47AC" w:rsidP="00D663FC" w:rsidR="008074F4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 xml:space="preserve">Prema obračunu stečajne upraviteljice </w:t>
      </w:r>
      <w:r w:rsidR="008074F4" w:rsidRPr="00D33344">
        <w:rPr>
          <w:rFonts w:cs="Times New Roman" w:hAnsi="Times New Roman" w:ascii="Times New Roman"/>
          <w:sz w:val="24"/>
          <w:szCs w:val="24"/>
        </w:rPr>
        <w:t xml:space="preserve">(list 736 – 738 spisa) </w:t>
      </w:r>
      <w:r w:rsidRPr="00D33344">
        <w:rPr>
          <w:rFonts w:cs="Times New Roman" w:hAnsi="Times New Roman" w:ascii="Times New Roman"/>
          <w:sz w:val="24"/>
          <w:szCs w:val="24"/>
        </w:rPr>
        <w:t>troškove unovčenja čine stvarni troškovi koji terete predmetnu nekretninu i to troškovi oglašavanja u iznosu od 2.800,00 kn i troškovi procjene nekret</w:t>
      </w:r>
      <w:r w:rsidR="008074F4" w:rsidRPr="00D33344">
        <w:rPr>
          <w:rFonts w:cs="Times New Roman" w:hAnsi="Times New Roman" w:ascii="Times New Roman"/>
          <w:sz w:val="24"/>
          <w:szCs w:val="24"/>
        </w:rPr>
        <w:t>nine u iznosu od 2.1</w:t>
      </w:r>
      <w:r w:rsidRPr="00D33344">
        <w:rPr>
          <w:rFonts w:cs="Times New Roman" w:hAnsi="Times New Roman" w:ascii="Times New Roman"/>
          <w:sz w:val="24"/>
          <w:szCs w:val="24"/>
        </w:rPr>
        <w:t>00,00 kn,</w:t>
      </w:r>
      <w:r w:rsidR="008074F4" w:rsidRPr="00D33344">
        <w:rPr>
          <w:rFonts w:cs="Times New Roman" w:hAnsi="Times New Roman" w:ascii="Times New Roman"/>
          <w:sz w:val="24"/>
          <w:szCs w:val="24"/>
        </w:rPr>
        <w:t xml:space="preserve"> odnosno u ukupnom iznosu od 4.9</w:t>
      </w:r>
      <w:r w:rsidRPr="00D33344">
        <w:rPr>
          <w:rFonts w:cs="Times New Roman" w:hAnsi="Times New Roman" w:ascii="Times New Roman"/>
          <w:sz w:val="24"/>
          <w:szCs w:val="24"/>
        </w:rPr>
        <w:t>00,00 kn. Nadalje, troškovi koji se namiruju razmjerno</w:t>
      </w:r>
      <w:r w:rsidR="008074F4" w:rsidRPr="00D33344">
        <w:rPr>
          <w:rFonts w:cs="Times New Roman" w:hAnsi="Times New Roman" w:ascii="Times New Roman"/>
          <w:sz w:val="24"/>
          <w:szCs w:val="24"/>
        </w:rPr>
        <w:t xml:space="preserve"> </w:t>
      </w:r>
      <w:r w:rsidRPr="00D33344">
        <w:rPr>
          <w:rFonts w:cs="Times New Roman" w:hAnsi="Times New Roman" w:ascii="Times New Roman"/>
          <w:sz w:val="24"/>
          <w:szCs w:val="24"/>
        </w:rPr>
        <w:t>u odnosu na cjelokupnu stečajnu masu (koja je za sada unovčena u ukupnom iznosu od 11.917.114,15 kn) jesu troškovi premije osiguranja stečajnog upravitelja koji ukupno iznose 4.080,00 kn, troškovi bruto nagrade stečajnom upravi</w:t>
      </w:r>
      <w:r w:rsidR="00B90341" w:rsidRPr="00D33344">
        <w:rPr>
          <w:rFonts w:cs="Times New Roman" w:hAnsi="Times New Roman" w:ascii="Times New Roman"/>
          <w:sz w:val="24"/>
          <w:szCs w:val="24"/>
        </w:rPr>
        <w:t>t</w:t>
      </w:r>
      <w:r w:rsidRPr="00D33344">
        <w:rPr>
          <w:rFonts w:cs="Times New Roman" w:hAnsi="Times New Roman" w:ascii="Times New Roman"/>
          <w:sz w:val="24"/>
          <w:szCs w:val="24"/>
        </w:rPr>
        <w:t>e</w:t>
      </w:r>
      <w:r w:rsidR="00B90341" w:rsidRPr="00D33344">
        <w:rPr>
          <w:rFonts w:cs="Times New Roman" w:hAnsi="Times New Roman" w:ascii="Times New Roman"/>
          <w:sz w:val="24"/>
          <w:szCs w:val="24"/>
        </w:rPr>
        <w:t>l</w:t>
      </w:r>
      <w:r w:rsidRPr="00D33344">
        <w:rPr>
          <w:rFonts w:cs="Times New Roman" w:hAnsi="Times New Roman" w:ascii="Times New Roman"/>
          <w:sz w:val="24"/>
          <w:szCs w:val="24"/>
        </w:rPr>
        <w:t xml:space="preserve">ju </w:t>
      </w:r>
      <w:r w:rsidR="00B90341" w:rsidRPr="00D33344">
        <w:rPr>
          <w:rFonts w:cs="Times New Roman" w:hAnsi="Times New Roman" w:ascii="Times New Roman"/>
          <w:sz w:val="24"/>
          <w:szCs w:val="24"/>
        </w:rPr>
        <w:t xml:space="preserve">u iznosu od 595.855,73 kn </w:t>
      </w:r>
      <w:r w:rsidRPr="00D33344">
        <w:rPr>
          <w:rFonts w:cs="Times New Roman" w:hAnsi="Times New Roman" w:ascii="Times New Roman"/>
          <w:sz w:val="24"/>
          <w:szCs w:val="24"/>
        </w:rPr>
        <w:t>koji su obračunati na temelju unovčene stečajne mase u visini od 11.917.114,45 kn, a prema Uredbi o kriterijima i načinu obračuna i plaćanja nagrada stečajnim upraviteljima („Narodne novine“ broj 105/15, dalje: Uredba) jer je stečajna masa unovčena nakon 2. listopada 2015. (kada je navedena Uredba stupila na snagu), stvarni troškovi stečajnog upravitelj</w:t>
      </w:r>
      <w:r w:rsidR="008074F4" w:rsidRPr="00D33344">
        <w:rPr>
          <w:rFonts w:cs="Times New Roman" w:hAnsi="Times New Roman" w:ascii="Times New Roman"/>
          <w:sz w:val="24"/>
          <w:szCs w:val="24"/>
        </w:rPr>
        <w:t>a u bruto iznosu od 5.628,57 kn</w:t>
      </w:r>
      <w:r w:rsidR="00B90341" w:rsidRPr="00D33344">
        <w:rPr>
          <w:rFonts w:cs="Times New Roman" w:hAnsi="Times New Roman" w:ascii="Times New Roman"/>
          <w:sz w:val="24"/>
          <w:szCs w:val="24"/>
        </w:rPr>
        <w:t xml:space="preserve"> </w:t>
      </w:r>
      <w:r w:rsidR="008074F4" w:rsidRPr="00D33344">
        <w:rPr>
          <w:rFonts w:cs="Times New Roman" w:hAnsi="Times New Roman" w:ascii="Times New Roman"/>
          <w:sz w:val="24"/>
          <w:szCs w:val="24"/>
        </w:rPr>
        <w:t xml:space="preserve">i troškovi računovodstva u iznosu od 54.831,25 kn. </w:t>
      </w:r>
    </w:p>
    <w:p w:rsidRDefault="008074F4" w:rsidP="00D663FC" w:rsidR="008074F4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C47AC" w:rsidP="008074F4" w:rsidR="00405434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 xml:space="preserve">Kako ovi troškovi ukupno iznose </w:t>
      </w:r>
      <w:r w:rsidR="008074F4" w:rsidRPr="00D33344">
        <w:rPr>
          <w:rFonts w:cs="Times New Roman" w:hAnsi="Times New Roman" w:ascii="Times New Roman"/>
          <w:sz w:val="24"/>
          <w:szCs w:val="24"/>
        </w:rPr>
        <w:t xml:space="preserve">660.395,55 </w:t>
      </w:r>
      <w:r w:rsidRPr="00D33344">
        <w:rPr>
          <w:rFonts w:cs="Times New Roman" w:hAnsi="Times New Roman" w:ascii="Times New Roman"/>
          <w:sz w:val="24"/>
          <w:szCs w:val="24"/>
        </w:rPr>
        <w:t>kn, razmjerni udio tih troškova koji se namiruju iz cijene ostvarene prodajom predmetne ne</w:t>
      </w:r>
      <w:r w:rsidR="00B90341" w:rsidRPr="00D33344">
        <w:rPr>
          <w:rFonts w:cs="Times New Roman" w:hAnsi="Times New Roman" w:ascii="Times New Roman"/>
          <w:sz w:val="24"/>
          <w:szCs w:val="24"/>
        </w:rPr>
        <w:t>kre</w:t>
      </w:r>
      <w:r w:rsidRPr="00D33344">
        <w:rPr>
          <w:rFonts w:cs="Times New Roman" w:hAnsi="Times New Roman" w:ascii="Times New Roman"/>
          <w:sz w:val="24"/>
          <w:szCs w:val="24"/>
        </w:rPr>
        <w:t>t</w:t>
      </w:r>
      <w:r w:rsidR="00B90341" w:rsidRPr="00D33344">
        <w:rPr>
          <w:rFonts w:cs="Times New Roman" w:hAnsi="Times New Roman" w:ascii="Times New Roman"/>
          <w:sz w:val="24"/>
          <w:szCs w:val="24"/>
        </w:rPr>
        <w:t>n</w:t>
      </w:r>
      <w:r w:rsidRPr="00D33344">
        <w:rPr>
          <w:rFonts w:cs="Times New Roman" w:hAnsi="Times New Roman" w:ascii="Times New Roman"/>
          <w:sz w:val="24"/>
          <w:szCs w:val="24"/>
        </w:rPr>
        <w:t>ine iznos</w:t>
      </w:r>
      <w:r w:rsidR="008074F4" w:rsidRPr="00D33344">
        <w:rPr>
          <w:rFonts w:cs="Times New Roman" w:hAnsi="Times New Roman" w:ascii="Times New Roman"/>
          <w:sz w:val="24"/>
          <w:szCs w:val="24"/>
        </w:rPr>
        <w:t xml:space="preserve">e 198,12 kn (0,03% </w:t>
      </w:r>
      <w:r w:rsidRPr="00D33344">
        <w:rPr>
          <w:rFonts w:cs="Times New Roman" w:hAnsi="Times New Roman" w:ascii="Times New Roman"/>
          <w:sz w:val="24"/>
          <w:szCs w:val="24"/>
        </w:rPr>
        <w:t>od</w:t>
      </w:r>
      <w:r w:rsidR="008074F4" w:rsidRPr="00D33344">
        <w:rPr>
          <w:rFonts w:cs="Times New Roman" w:hAnsi="Times New Roman" w:ascii="Times New Roman"/>
          <w:sz w:val="24"/>
          <w:szCs w:val="24"/>
        </w:rPr>
        <w:t xml:space="preserve"> 660.395,55 kn</w:t>
      </w:r>
      <w:r w:rsidRPr="00D33344">
        <w:rPr>
          <w:rFonts w:cs="Times New Roman" w:hAnsi="Times New Roman" w:ascii="Times New Roman"/>
          <w:sz w:val="24"/>
          <w:szCs w:val="24"/>
        </w:rPr>
        <w:t xml:space="preserve">). </w:t>
      </w:r>
      <w:r w:rsidR="008074F4" w:rsidRPr="00D33344">
        <w:rPr>
          <w:rFonts w:cs="Times New Roman" w:hAnsi="Times New Roman" w:ascii="Times New Roman"/>
          <w:sz w:val="24"/>
          <w:szCs w:val="24"/>
        </w:rPr>
        <w:t xml:space="preserve">Pri tom se napominje da je udio od 0,03% određen stavljanjem u razmjer postignute kupoprodajne cijene za ovu nekretninu (4.001,00 kn) sa cjelokupnom do sada unovčenom stečajnom masom (11.917.114,45 kn). </w:t>
      </w:r>
      <w:r w:rsidRPr="00D33344">
        <w:rPr>
          <w:rFonts w:cs="Times New Roman" w:hAnsi="Times New Roman" w:ascii="Times New Roman"/>
          <w:sz w:val="24"/>
          <w:szCs w:val="24"/>
        </w:rPr>
        <w:t xml:space="preserve">Dakle, troškovi unovčenja </w:t>
      </w:r>
      <w:r w:rsidR="008074F4" w:rsidRPr="00D33344">
        <w:rPr>
          <w:rFonts w:cs="Times New Roman" w:hAnsi="Times New Roman" w:ascii="Times New Roman"/>
          <w:sz w:val="24"/>
          <w:szCs w:val="24"/>
        </w:rPr>
        <w:t>nekre</w:t>
      </w:r>
      <w:r w:rsidR="00D8115B" w:rsidRPr="00D33344">
        <w:rPr>
          <w:rFonts w:cs="Times New Roman" w:hAnsi="Times New Roman" w:ascii="Times New Roman"/>
          <w:sz w:val="24"/>
          <w:szCs w:val="24"/>
        </w:rPr>
        <w:t>t</w:t>
      </w:r>
      <w:r w:rsidR="008074F4" w:rsidRPr="00D33344">
        <w:rPr>
          <w:rFonts w:cs="Times New Roman" w:hAnsi="Times New Roman" w:ascii="Times New Roman"/>
          <w:sz w:val="24"/>
          <w:szCs w:val="24"/>
        </w:rPr>
        <w:t>n</w:t>
      </w:r>
      <w:r w:rsidR="00D8115B" w:rsidRPr="00D33344">
        <w:rPr>
          <w:rFonts w:cs="Times New Roman" w:hAnsi="Times New Roman" w:ascii="Times New Roman"/>
          <w:sz w:val="24"/>
          <w:szCs w:val="24"/>
        </w:rPr>
        <w:t xml:space="preserve">ine iznose ukupno </w:t>
      </w:r>
      <w:r w:rsidR="008074F4" w:rsidRPr="00D33344">
        <w:rPr>
          <w:rFonts w:cs="Times New Roman" w:hAnsi="Times New Roman" w:ascii="Times New Roman"/>
          <w:sz w:val="24"/>
          <w:szCs w:val="24"/>
        </w:rPr>
        <w:t xml:space="preserve">5.098,12 </w:t>
      </w:r>
      <w:r w:rsidR="00D8115B" w:rsidRPr="00D33344">
        <w:rPr>
          <w:rFonts w:cs="Times New Roman" w:hAnsi="Times New Roman" w:ascii="Times New Roman"/>
          <w:sz w:val="24"/>
          <w:szCs w:val="24"/>
        </w:rPr>
        <w:t>kn</w:t>
      </w:r>
      <w:r w:rsidR="008074F4" w:rsidRPr="00D33344">
        <w:rPr>
          <w:rFonts w:cs="Times New Roman" w:hAnsi="Times New Roman" w:ascii="Times New Roman"/>
          <w:sz w:val="24"/>
          <w:szCs w:val="24"/>
        </w:rPr>
        <w:t xml:space="preserve"> (198,12 +4.900,00)</w:t>
      </w:r>
      <w:r w:rsidR="00D8115B" w:rsidRPr="00D3334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8115B" w:rsidP="00D663FC" w:rsidR="00D8115B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074F4" w:rsidP="00BF77F6" w:rsidR="00BF77F6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 xml:space="preserve">S obzirom na to da su troškovi veći od cijene postignute za prodane nekretnine, cjelokupni iznos kupovnine uplatit će se po pravomoćnosti ovog rješenja na žiro račun stečajnog dužnika. </w:t>
      </w:r>
    </w:p>
    <w:p w:rsidRDefault="00D33344" w:rsidP="00BF77F6" w:rsid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F77F6" w:rsidP="00BF77F6" w:rsidR="00F6484A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 xml:space="preserve">Zato je, temeljem čl. 111. </w:t>
      </w:r>
      <w:r w:rsidR="00D8115B" w:rsidRPr="00D33344">
        <w:rPr>
          <w:rFonts w:cs="Times New Roman" w:hAnsi="Times New Roman" w:ascii="Times New Roman"/>
          <w:sz w:val="24"/>
          <w:szCs w:val="24"/>
        </w:rPr>
        <w:t xml:space="preserve">Ovršnog zakona („Narodne novine“ broj 112/12, 25/13, 93/14, 55/16, 73/17; dalje: OZ)  </w:t>
      </w:r>
      <w:r w:rsidRPr="00D33344">
        <w:rPr>
          <w:rFonts w:cs="Times New Roman" w:hAnsi="Times New Roman" w:ascii="Times New Roman"/>
          <w:sz w:val="24"/>
          <w:szCs w:val="24"/>
        </w:rPr>
        <w:t>te čl.</w:t>
      </w:r>
      <w:r w:rsidR="00D8115B" w:rsidRPr="00D33344">
        <w:rPr>
          <w:rFonts w:cs="Times New Roman" w:hAnsi="Times New Roman" w:ascii="Times New Roman"/>
          <w:sz w:val="24"/>
          <w:szCs w:val="24"/>
        </w:rPr>
        <w:t xml:space="preserve"> 254.</w:t>
      </w:r>
      <w:r w:rsidRPr="00D33344">
        <w:rPr>
          <w:rFonts w:cs="Times New Roman" w:hAnsi="Times New Roman" w:ascii="Times New Roman"/>
          <w:sz w:val="24"/>
          <w:szCs w:val="24"/>
        </w:rPr>
        <w:t xml:space="preserve"> SZ-a odlučeno kao u izreci ovog rješenja. </w:t>
      </w:r>
    </w:p>
    <w:p w:rsidRDefault="00FA01A9" w:rsidP="00F6484A" w:rsidR="00FA01A9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880E6D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U Rijeci</w:t>
      </w:r>
      <w:r w:rsidR="00D8115B" w:rsidRPr="00D33344">
        <w:rPr>
          <w:rFonts w:cs="Times New Roman" w:hAnsi="Times New Roman" w:ascii="Times New Roman"/>
          <w:sz w:val="24"/>
          <w:szCs w:val="24"/>
        </w:rPr>
        <w:t xml:space="preserve"> 14. lipnja 2018</w:t>
      </w:r>
      <w:r w:rsidR="00551FE3" w:rsidRPr="00D33344">
        <w:rPr>
          <w:rFonts w:cs="Times New Roman" w:hAnsi="Times New Roman" w:ascii="Times New Roman"/>
          <w:sz w:val="24"/>
          <w:szCs w:val="24"/>
        </w:rPr>
        <w:t>.</w:t>
      </w:r>
    </w:p>
    <w:p w:rsidRDefault="00D33344" w:rsidP="00880E6D" w:rsidR="00D33344" w:rsidRPr="00D3334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3344" w:rsidP="00D33344" w:rsidR="00A30FC7" w:rsidRPr="00D33344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A03662" w:rsidRPr="00D33344">
        <w:rPr>
          <w:rFonts w:cs="Times New Roman" w:hAnsi="Times New Roman" w:ascii="Times New Roman"/>
          <w:sz w:val="24"/>
          <w:szCs w:val="24"/>
        </w:rPr>
        <w:t>S</w:t>
      </w:r>
      <w:r w:rsidR="00A30FC7" w:rsidRPr="00D33344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D33344" w:rsidR="00551FE3" w:rsidRPr="00D33344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880E6D" w:rsidR="00AF7B5B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D63939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3344" w:rsidP="00880E6D" w:rsid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3344" w:rsidP="00880E6D" w:rsid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3C47" w:rsidP="00880E6D" w:rsidR="00943C4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3C47" w:rsidP="00880E6D" w:rsidR="00943C4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D333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D33344" w:rsidR="00551FE3" w:rsidRPr="00D333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3344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sectPr w:rsidSect="00D33344" w:rsidR="00551FE3" w:rsidRPr="00D33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14B" w:rsidP="00AF7B5B" w:rsidR="003A014B">
      <w:pPr>
        <w:spacing w:lineRule="auto" w:line="240" w:after="0"/>
      </w:pPr>
      <w:r>
        <w:separator/>
      </w:r>
    </w:p>
  </w:endnote>
  <w:endnote w:id="0" w:type="continuationSeparator">
    <w:p w:rsidRDefault="003A014B" w:rsidP="00AF7B5B" w:rsidR="003A01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5BE">
          <w:rPr>
            <w:noProof/>
          </w:rPr>
          <w:t>2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14B" w:rsidP="00AF7B5B" w:rsidR="003A014B">
      <w:pPr>
        <w:spacing w:lineRule="auto" w:line="240" w:after="0"/>
      </w:pPr>
      <w:r>
        <w:separator/>
      </w:r>
    </w:p>
  </w:footnote>
  <w:footnote w:id="0" w:type="continuationSeparator">
    <w:p w:rsidRDefault="003A014B" w:rsidP="00AF7B5B" w:rsidR="003A01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344" w:rsidP="00D33344" w:rsidR="00D33344" w:rsidRPr="00D33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33344">
      <w:rPr>
        <w:rFonts w:cs="Times New Roman" w:hAnsi="Times New Roman" w:ascii="Times New Roman"/>
        <w:sz w:val="24"/>
        <w:szCs w:val="24"/>
      </w:rPr>
      <w:tab/>
    </w:r>
    <w:r w:rsidRPr="00D3334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Poslovni broj: </w:t>
    </w:r>
    <w:r w:rsidRPr="00D33344">
      <w:rPr>
        <w:rFonts w:cs="Times New Roman" w:hAnsi="Times New Roman" w:ascii="Times New Roman"/>
        <w:sz w:val="24"/>
        <w:szCs w:val="24"/>
      </w:rPr>
      <w:t>8 St-322/14-210</w:t>
    </w:r>
  </w:p>
  <w:p w:rsidRDefault="00D33344" w:rsidR="00D333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344" w:rsidP="00D33344" w:rsidR="00D33344" w:rsidRPr="00D3334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3334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33344" w:rsidP="00D33344" w:rsidR="00D33344" w:rsidRPr="00D3334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3334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33344" w:rsidP="00D33344" w:rsidR="00D33344" w:rsidRPr="00D3334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3334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33344" w:rsidP="00D33344" w:rsidR="00D33344" w:rsidRPr="00D3334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3334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33CE4"/>
    <w:multiLevelType w:val="hybridMultilevel"/>
    <w:tmpl w:val="3774EAC6"/>
    <w:lvl w:tplc="ACD8475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24987"/>
    <w:rsid w:val="00042FDC"/>
    <w:rsid w:val="00045178"/>
    <w:rsid w:val="0009626F"/>
    <w:rsid w:val="000B052D"/>
    <w:rsid w:val="000E569D"/>
    <w:rsid w:val="000F7403"/>
    <w:rsid w:val="00115CCF"/>
    <w:rsid w:val="001165EE"/>
    <w:rsid w:val="0012301E"/>
    <w:rsid w:val="001339F8"/>
    <w:rsid w:val="00153023"/>
    <w:rsid w:val="001A0261"/>
    <w:rsid w:val="00217BB7"/>
    <w:rsid w:val="0022458F"/>
    <w:rsid w:val="002503D2"/>
    <w:rsid w:val="0028368C"/>
    <w:rsid w:val="00285038"/>
    <w:rsid w:val="00297675"/>
    <w:rsid w:val="002B3206"/>
    <w:rsid w:val="002C081D"/>
    <w:rsid w:val="002D1A74"/>
    <w:rsid w:val="003164E6"/>
    <w:rsid w:val="003235D6"/>
    <w:rsid w:val="00325871"/>
    <w:rsid w:val="003303A4"/>
    <w:rsid w:val="00341B00"/>
    <w:rsid w:val="00352B98"/>
    <w:rsid w:val="00353373"/>
    <w:rsid w:val="0037061C"/>
    <w:rsid w:val="00372A5F"/>
    <w:rsid w:val="00387543"/>
    <w:rsid w:val="003A014B"/>
    <w:rsid w:val="003B4BD2"/>
    <w:rsid w:val="003C0157"/>
    <w:rsid w:val="003E06E1"/>
    <w:rsid w:val="003E06EB"/>
    <w:rsid w:val="003E130A"/>
    <w:rsid w:val="0040162E"/>
    <w:rsid w:val="00405434"/>
    <w:rsid w:val="00471808"/>
    <w:rsid w:val="00472A7D"/>
    <w:rsid w:val="00480392"/>
    <w:rsid w:val="00500433"/>
    <w:rsid w:val="00551FE3"/>
    <w:rsid w:val="0056265A"/>
    <w:rsid w:val="00567DF5"/>
    <w:rsid w:val="00582710"/>
    <w:rsid w:val="00591E7E"/>
    <w:rsid w:val="00594A8D"/>
    <w:rsid w:val="005A0B59"/>
    <w:rsid w:val="005C591F"/>
    <w:rsid w:val="005F1BCB"/>
    <w:rsid w:val="005F4368"/>
    <w:rsid w:val="00600137"/>
    <w:rsid w:val="00600729"/>
    <w:rsid w:val="00606CEA"/>
    <w:rsid w:val="0061623D"/>
    <w:rsid w:val="00641759"/>
    <w:rsid w:val="00655B60"/>
    <w:rsid w:val="006C7460"/>
    <w:rsid w:val="006D179B"/>
    <w:rsid w:val="006E2DE9"/>
    <w:rsid w:val="006F33BD"/>
    <w:rsid w:val="006F6EE4"/>
    <w:rsid w:val="00727E25"/>
    <w:rsid w:val="00742311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741F"/>
    <w:rsid w:val="00803A1F"/>
    <w:rsid w:val="008074F4"/>
    <w:rsid w:val="00841C68"/>
    <w:rsid w:val="00880E6D"/>
    <w:rsid w:val="0088506D"/>
    <w:rsid w:val="008A68FB"/>
    <w:rsid w:val="008B6242"/>
    <w:rsid w:val="008E4A6C"/>
    <w:rsid w:val="008F3587"/>
    <w:rsid w:val="008F54F6"/>
    <w:rsid w:val="008F6808"/>
    <w:rsid w:val="00907253"/>
    <w:rsid w:val="00916C93"/>
    <w:rsid w:val="009214CA"/>
    <w:rsid w:val="00922E80"/>
    <w:rsid w:val="00925E7B"/>
    <w:rsid w:val="00932EB0"/>
    <w:rsid w:val="00943C47"/>
    <w:rsid w:val="00960616"/>
    <w:rsid w:val="00961B09"/>
    <w:rsid w:val="00963E4F"/>
    <w:rsid w:val="00994BD2"/>
    <w:rsid w:val="0099509C"/>
    <w:rsid w:val="009965BE"/>
    <w:rsid w:val="009A0375"/>
    <w:rsid w:val="009E6FEF"/>
    <w:rsid w:val="00A014E1"/>
    <w:rsid w:val="00A03662"/>
    <w:rsid w:val="00A054A3"/>
    <w:rsid w:val="00A240B9"/>
    <w:rsid w:val="00A30FC7"/>
    <w:rsid w:val="00A33FDB"/>
    <w:rsid w:val="00A34FAA"/>
    <w:rsid w:val="00A43CE2"/>
    <w:rsid w:val="00A45041"/>
    <w:rsid w:val="00A4750E"/>
    <w:rsid w:val="00A63C18"/>
    <w:rsid w:val="00A64876"/>
    <w:rsid w:val="00A90766"/>
    <w:rsid w:val="00A91366"/>
    <w:rsid w:val="00A97EEB"/>
    <w:rsid w:val="00AA3DA1"/>
    <w:rsid w:val="00AB4A89"/>
    <w:rsid w:val="00AC3833"/>
    <w:rsid w:val="00AD31CC"/>
    <w:rsid w:val="00AE65F4"/>
    <w:rsid w:val="00AF49C6"/>
    <w:rsid w:val="00AF7B5B"/>
    <w:rsid w:val="00B202D5"/>
    <w:rsid w:val="00B25D79"/>
    <w:rsid w:val="00B32279"/>
    <w:rsid w:val="00B417DE"/>
    <w:rsid w:val="00B80868"/>
    <w:rsid w:val="00B90341"/>
    <w:rsid w:val="00BD5F1E"/>
    <w:rsid w:val="00BE3355"/>
    <w:rsid w:val="00BE7373"/>
    <w:rsid w:val="00BF49D0"/>
    <w:rsid w:val="00BF77F6"/>
    <w:rsid w:val="00C02D4E"/>
    <w:rsid w:val="00C129C3"/>
    <w:rsid w:val="00C14BEA"/>
    <w:rsid w:val="00C34499"/>
    <w:rsid w:val="00C60216"/>
    <w:rsid w:val="00C91F26"/>
    <w:rsid w:val="00CC1AB6"/>
    <w:rsid w:val="00CE6B51"/>
    <w:rsid w:val="00D024D0"/>
    <w:rsid w:val="00D33344"/>
    <w:rsid w:val="00D36D83"/>
    <w:rsid w:val="00D567F0"/>
    <w:rsid w:val="00D60C97"/>
    <w:rsid w:val="00D63939"/>
    <w:rsid w:val="00D663FC"/>
    <w:rsid w:val="00D8115B"/>
    <w:rsid w:val="00DA2B39"/>
    <w:rsid w:val="00DB0B8D"/>
    <w:rsid w:val="00DC7D69"/>
    <w:rsid w:val="00DD1B28"/>
    <w:rsid w:val="00E00C53"/>
    <w:rsid w:val="00E34DBF"/>
    <w:rsid w:val="00E66A01"/>
    <w:rsid w:val="00E7226E"/>
    <w:rsid w:val="00EA0A86"/>
    <w:rsid w:val="00EC00DB"/>
    <w:rsid w:val="00ED510F"/>
    <w:rsid w:val="00EF3B95"/>
    <w:rsid w:val="00F04FA3"/>
    <w:rsid w:val="00F111B3"/>
    <w:rsid w:val="00F224E6"/>
    <w:rsid w:val="00F22520"/>
    <w:rsid w:val="00F46EB7"/>
    <w:rsid w:val="00F5369C"/>
    <w:rsid w:val="00F6484A"/>
    <w:rsid w:val="00F73EC2"/>
    <w:rsid w:val="00FA01A9"/>
    <w:rsid w:val="00FB33F0"/>
    <w:rsid w:val="00FB4FC6"/>
    <w:rsid w:val="00FC47AC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96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5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5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5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5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96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5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5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5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5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19C12-1D00-4ED7-B7E3-C0B652A675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783</properties:Words>
  <properties:Characters>4192</properties:Characters>
  <properties:Lines>97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2018-06-14T13:02:00Z</dcterms:created>
  <dc:creator>wsadmin</dc:creator>
  <cp:lastModifiedBy>Renata Valić</cp:lastModifiedBy>
  <cp:lastPrinted>2018-06-15T07:06:00Z</cp:lastPrinted>
  <dcterms:modified xmlns:xsi="http://www.w3.org/2001/XMLSchema-instance" xsi:type="dcterms:W3CDTF">2018-06-15T07:11:00Z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(322-14 dioba kupovnine - crni Laz.docx)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