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2621" w:rsidR="00092621" w:rsidP="00092621" w:rsidRDefault="00092621" w14:paraId="6b9f036" w14:textId="6b9f036">
      <w:pPr>
        <w:jc w:val="right"/>
        <w15:collapsed w:val="false"/>
        <w:rPr>
          <w:rFonts w:ascii="Cambria" w:hAnsi="Cambria"/>
          <w:b/>
        </w:rPr>
      </w:pPr>
      <w:bookmarkStart w:name="_GoBack" w:id="0"/>
      <w:bookmarkEnd w:id="0"/>
      <w:r w:rsidRPr="00092621">
        <w:rPr>
          <w:rFonts w:ascii="Cambria" w:hAnsi="Cambria"/>
          <w:b/>
        </w:rPr>
        <w:t>3.St-2881/17</w:t>
      </w:r>
    </w:p>
    <w:p w:rsidRPr="00092621" w:rsidR="00092621" w:rsidP="00092621" w:rsidRDefault="00092621">
      <w:pPr>
        <w:rPr>
          <w:rFonts w:ascii="Cambria" w:hAnsi="Cambria"/>
        </w:rPr>
      </w:pPr>
      <w:r w:rsidRPr="00092621">
        <w:rPr>
          <w:rFonts w:ascii="Cambria" w:hAnsi="Cambria"/>
        </w:rPr>
        <w:t>STEČAJNA MASA IZA S.A.T. PULA  d.o.o. u stečaju</w:t>
      </w:r>
    </w:p>
    <w:p w:rsidR="00092621" w:rsidP="00092621" w:rsidRDefault="00092621">
      <w:pPr>
        <w:rPr>
          <w:rFonts w:ascii="Cambria" w:hAnsi="Cambria"/>
        </w:rPr>
      </w:pPr>
      <w:r>
        <w:rPr>
          <w:rFonts w:ascii="Cambria" w:hAnsi="Cambria"/>
        </w:rPr>
        <w:t>Donja Lomnica, II. Deverićev odvojak 5</w:t>
      </w:r>
    </w:p>
    <w:p w:rsidRPr="00092621" w:rsidR="00092621" w:rsidP="00092621" w:rsidRDefault="00092621">
      <w:pPr>
        <w:rPr>
          <w:rFonts w:ascii="Cambria" w:hAnsi="Cambria"/>
        </w:rPr>
      </w:pPr>
      <w:r>
        <w:rPr>
          <w:rFonts w:ascii="Cambria" w:hAnsi="Cambria"/>
        </w:rPr>
        <w:t>OIB:</w:t>
      </w:r>
    </w:p>
    <w:p w:rsidRPr="009B67D2" w:rsidR="00D52F59" w:rsidP="00CF3829" w:rsidRDefault="00D52F59">
      <w:pPr>
        <w:spacing w:line="276" w:lineRule="auto"/>
        <w:rPr>
          <w:rFonts w:ascii="Cambria" w:hAnsi="Cambria"/>
        </w:rPr>
      </w:pPr>
    </w:p>
    <w:p w:rsidRPr="009B67D2" w:rsidR="00DD4959" w:rsidP="00CF3829" w:rsidRDefault="00DD4959">
      <w:pPr>
        <w:spacing w:line="276" w:lineRule="auto"/>
        <w:rPr>
          <w:rFonts w:ascii="Cambria" w:hAnsi="Cambria"/>
        </w:rPr>
      </w:pPr>
      <w:r w:rsidRPr="009B67D2">
        <w:rPr>
          <w:rFonts w:ascii="Cambria" w:hAnsi="Cambria"/>
        </w:rPr>
        <w:t>Stečajni upravitelj</w:t>
      </w:r>
    </w:p>
    <w:p w:rsidR="00DD4959" w:rsidP="00CF3829" w:rsidRDefault="00827B20">
      <w:pPr>
        <w:spacing w:line="276" w:lineRule="auto"/>
        <w:rPr>
          <w:rFonts w:ascii="Cambria" w:hAnsi="Cambria"/>
        </w:rPr>
      </w:pPr>
      <w:r>
        <w:rPr>
          <w:rFonts w:ascii="Cambria" w:hAnsi="Cambria"/>
        </w:rPr>
        <w:t>Mato Čičak, dipl. oec.</w:t>
      </w:r>
    </w:p>
    <w:p w:rsidRPr="009B67D2" w:rsidR="00827B20" w:rsidRDefault="00827B20">
      <w:pPr>
        <w:rPr>
          <w:rFonts w:ascii="Cambria" w:hAnsi="Cambria"/>
        </w:rPr>
      </w:pPr>
    </w:p>
    <w:p w:rsidRPr="009B67D2" w:rsidR="008C215A" w:rsidRDefault="008C215A">
      <w:pPr>
        <w:rPr>
          <w:rFonts w:ascii="Cambria" w:hAnsi="Cambria"/>
        </w:rPr>
      </w:pPr>
      <w:r w:rsidRPr="009B67D2">
        <w:rPr>
          <w:rFonts w:ascii="Cambria" w:hAnsi="Cambria"/>
        </w:rPr>
        <w:t xml:space="preserve">Zagreb, </w:t>
      </w:r>
      <w:r w:rsidR="00092621">
        <w:rPr>
          <w:rFonts w:ascii="Cambria" w:hAnsi="Cambria"/>
        </w:rPr>
        <w:t>14</w:t>
      </w:r>
      <w:r w:rsidRPr="009B67D2">
        <w:rPr>
          <w:rFonts w:ascii="Cambria" w:hAnsi="Cambria"/>
        </w:rPr>
        <w:t xml:space="preserve">. </w:t>
      </w:r>
      <w:r w:rsidR="00092621">
        <w:rPr>
          <w:rFonts w:ascii="Cambria" w:hAnsi="Cambria"/>
        </w:rPr>
        <w:t>listopad</w:t>
      </w:r>
      <w:r w:rsidR="00E85DE1">
        <w:rPr>
          <w:rFonts w:ascii="Cambria" w:hAnsi="Cambria"/>
        </w:rPr>
        <w:t xml:space="preserve"> </w:t>
      </w:r>
      <w:r w:rsidR="001849F2">
        <w:rPr>
          <w:rFonts w:ascii="Cambria" w:hAnsi="Cambria"/>
        </w:rPr>
        <w:t xml:space="preserve"> </w:t>
      </w:r>
      <w:r w:rsidR="00827B20">
        <w:rPr>
          <w:rFonts w:ascii="Cambria" w:hAnsi="Cambria"/>
        </w:rPr>
        <w:t>2019</w:t>
      </w:r>
      <w:r w:rsidRPr="009B67D2">
        <w:rPr>
          <w:rFonts w:ascii="Cambria" w:hAnsi="Cambria"/>
        </w:rPr>
        <w:t>.g.</w:t>
      </w:r>
    </w:p>
    <w:p w:rsidRPr="009B67D2" w:rsidR="00DD4959" w:rsidP="003430C8" w:rsidRDefault="00DD4959">
      <w:pPr>
        <w:jc w:val="right"/>
        <w:rPr>
          <w:rFonts w:ascii="Cambria" w:hAnsi="Cambria"/>
        </w:rPr>
      </w:pPr>
      <w:r w:rsidRPr="009B67D2">
        <w:rPr>
          <w:rFonts w:ascii="Cambria" w:hAnsi="Cambria"/>
        </w:rPr>
        <w:t>TRGOVAČKI SUD U ZAGREBU</w:t>
      </w:r>
    </w:p>
    <w:p w:rsidR="003430C8" w:rsidP="003430C8" w:rsidRDefault="00DD4959">
      <w:pPr>
        <w:jc w:val="right"/>
        <w:rPr>
          <w:rFonts w:ascii="Cambria" w:hAnsi="Cambria"/>
        </w:rPr>
      </w:pPr>
      <w:r w:rsidRPr="009B67D2">
        <w:rPr>
          <w:rFonts w:ascii="Cambria" w:hAnsi="Cambria"/>
        </w:rPr>
        <w:t xml:space="preserve">                                                                                                       </w:t>
      </w:r>
    </w:p>
    <w:p w:rsidRPr="009B67D2" w:rsidR="00DD4959" w:rsidP="003430C8" w:rsidRDefault="00DD4959">
      <w:pPr>
        <w:jc w:val="right"/>
        <w:rPr>
          <w:rFonts w:ascii="Cambria" w:hAnsi="Cambria"/>
        </w:rPr>
      </w:pPr>
      <w:r w:rsidRPr="009B67D2">
        <w:rPr>
          <w:rFonts w:ascii="Cambria" w:hAnsi="Cambria"/>
        </w:rPr>
        <w:t xml:space="preserve"> Stečajni sudac</w:t>
      </w:r>
    </w:p>
    <w:p w:rsidRPr="009B67D2" w:rsidR="00DD4959" w:rsidP="00DD4959" w:rsidRDefault="00DD4959">
      <w:pPr>
        <w:jc w:val="center"/>
        <w:rPr>
          <w:rFonts w:ascii="Cambria" w:hAnsi="Cambria"/>
        </w:rPr>
      </w:pPr>
    </w:p>
    <w:p w:rsidR="00252958" w:rsidP="00CF3829" w:rsidRDefault="00DD4959">
      <w:pPr>
        <w:spacing w:line="276" w:lineRule="auto"/>
        <w:rPr>
          <w:rFonts w:ascii="Cambria" w:hAnsi="Cambria"/>
          <w:b/>
        </w:rPr>
      </w:pPr>
      <w:r w:rsidRPr="00252958">
        <w:rPr>
          <w:rFonts w:ascii="Cambria" w:hAnsi="Cambria"/>
          <w:b/>
        </w:rPr>
        <w:t>PREDMET</w:t>
      </w:r>
      <w:r w:rsidRPr="00252958">
        <w:rPr>
          <w:rFonts w:ascii="Cambria" w:hAnsi="Cambria"/>
        </w:rPr>
        <w:t xml:space="preserve">: </w:t>
      </w:r>
      <w:r w:rsidRPr="00252958" w:rsidR="00197E1D">
        <w:rPr>
          <w:rFonts w:ascii="Cambria" w:hAnsi="Cambria"/>
          <w:b/>
        </w:rPr>
        <w:t xml:space="preserve">Prijedlog stečajnog upravitelja za sazivanje ročišta za utvrđivanje  </w:t>
      </w:r>
    </w:p>
    <w:p w:rsidR="00252958" w:rsidP="00CF3829" w:rsidRDefault="00252958">
      <w:p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početne </w:t>
      </w:r>
      <w:r w:rsidRPr="00252958" w:rsidR="00197E1D">
        <w:rPr>
          <w:rFonts w:ascii="Cambria" w:hAnsi="Cambria"/>
          <w:b/>
        </w:rPr>
        <w:t xml:space="preserve">cijene  nekretnine na kojoj postoji razlučno pravo u knjižnom </w:t>
      </w:r>
    </w:p>
    <w:p w:rsidRPr="00252958" w:rsidR="00197E1D" w:rsidP="00CF3829" w:rsidRDefault="00252958">
      <w:p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                      vlasništvu </w:t>
      </w:r>
      <w:r w:rsidRPr="00252958" w:rsidR="00197E1D">
        <w:rPr>
          <w:rFonts w:ascii="Cambria" w:hAnsi="Cambria"/>
          <w:b/>
        </w:rPr>
        <w:t>stečajnog  dužnika, a sve temelj</w:t>
      </w:r>
      <w:r w:rsidR="00AB5B99">
        <w:rPr>
          <w:rFonts w:ascii="Cambria" w:hAnsi="Cambria"/>
          <w:b/>
        </w:rPr>
        <w:t>em čl. 247. Stečajnoga zakona</w:t>
      </w:r>
    </w:p>
    <w:p w:rsidR="00EF7645" w:rsidP="00252958" w:rsidRDefault="00EF7645">
      <w:pPr>
        <w:rPr>
          <w:rFonts w:ascii="Cambria" w:hAnsi="Cambria"/>
          <w:b/>
          <w:sz w:val="22"/>
          <w:szCs w:val="22"/>
        </w:rPr>
      </w:pPr>
    </w:p>
    <w:p w:rsidRPr="00827B20" w:rsidR="00827B20" w:rsidP="00EC1792" w:rsidRDefault="00092621">
      <w:pPr>
        <w:spacing w:line="276" w:lineRule="auto"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 xml:space="preserve">Stečajna masa iza </w:t>
      </w:r>
      <w:r w:rsidR="00827B20">
        <w:rPr>
          <w:rFonts w:ascii="Cambria" w:hAnsi="Cambria"/>
          <w:bCs/>
        </w:rPr>
        <w:t xml:space="preserve"> </w:t>
      </w:r>
      <w:r>
        <w:rPr>
          <w:rFonts w:ascii="Cambria" w:hAnsi="Cambria"/>
          <w:bCs/>
        </w:rPr>
        <w:t>S.A.T. PULA</w:t>
      </w:r>
      <w:r w:rsidRPr="00827B20" w:rsidR="00827B20">
        <w:rPr>
          <w:rFonts w:ascii="Cambria" w:hAnsi="Cambria"/>
          <w:bCs/>
        </w:rPr>
        <w:t xml:space="preserve"> d.o.o.</w:t>
      </w:r>
      <w:r>
        <w:rPr>
          <w:rFonts w:ascii="Cambria" w:hAnsi="Cambria"/>
          <w:bCs/>
        </w:rPr>
        <w:t xml:space="preserve"> u stečaju, OIB: </w:t>
      </w:r>
      <w:r w:rsidR="00827B20">
        <w:rPr>
          <w:rFonts w:ascii="Cambria" w:hAnsi="Cambria"/>
          <w:bCs/>
        </w:rPr>
        <w:t>,</w:t>
      </w:r>
      <w:r>
        <w:rPr>
          <w:rFonts w:ascii="Cambria" w:hAnsi="Cambria"/>
          <w:bCs/>
        </w:rPr>
        <w:t xml:space="preserve">  vlasnik je   nekretnina upisanih</w:t>
      </w:r>
      <w:r w:rsidRPr="00827B20" w:rsidR="00827B20">
        <w:rPr>
          <w:rFonts w:ascii="Cambria" w:hAnsi="Cambria"/>
          <w:bCs/>
        </w:rPr>
        <w:t xml:space="preserve">  u zemljišnim k</w:t>
      </w:r>
      <w:r w:rsidR="00827B20">
        <w:rPr>
          <w:rFonts w:ascii="Cambria" w:hAnsi="Cambria"/>
          <w:bCs/>
        </w:rPr>
        <w:t xml:space="preserve">njigama </w:t>
      </w:r>
      <w:r>
        <w:rPr>
          <w:rFonts w:ascii="Cambria" w:hAnsi="Cambria"/>
          <w:bCs/>
        </w:rPr>
        <w:t>Općinskoga  suda u Zadru</w:t>
      </w:r>
      <w:r w:rsidRPr="00827B20" w:rsidR="00827B20">
        <w:rPr>
          <w:rFonts w:ascii="Cambria" w:hAnsi="Cambria"/>
          <w:bCs/>
        </w:rPr>
        <w:t>,</w:t>
      </w:r>
      <w:r>
        <w:rPr>
          <w:rFonts w:ascii="Cambria" w:hAnsi="Cambria"/>
          <w:bCs/>
        </w:rPr>
        <w:t xml:space="preserve"> zemljišnoknjižni odjel Zadar</w:t>
      </w:r>
      <w:r w:rsidRPr="00827B20" w:rsidR="00827B20">
        <w:rPr>
          <w:rFonts w:ascii="Cambria" w:hAnsi="Cambria"/>
          <w:bCs/>
        </w:rPr>
        <w:t>, i to:</w:t>
      </w:r>
    </w:p>
    <w:p w:rsidR="00827B20" w:rsidP="00EC1792" w:rsidRDefault="00827B20">
      <w:pPr>
        <w:spacing w:line="276" w:lineRule="auto"/>
        <w:jc w:val="both"/>
        <w:rPr>
          <w:rFonts w:ascii="Cambria" w:hAnsi="Cambria"/>
          <w:bCs/>
        </w:rPr>
      </w:pPr>
    </w:p>
    <w:p w:rsidR="00092621" w:rsidP="00EC1792" w:rsidRDefault="00092621">
      <w:pPr>
        <w:spacing w:line="276" w:lineRule="auto"/>
        <w:jc w:val="both"/>
        <w:rPr>
          <w:rFonts w:ascii="Cambria" w:hAnsi="Cambria"/>
          <w:bCs/>
        </w:rPr>
      </w:pPr>
    </w:p>
    <w:p w:rsidRPr="00092621" w:rsidR="00092621" w:rsidP="00EC1792" w:rsidRDefault="00092621">
      <w:pPr>
        <w:numPr>
          <w:ilvl w:val="0"/>
          <w:numId w:val="9"/>
        </w:numPr>
        <w:spacing w:line="276" w:lineRule="auto"/>
        <w:jc w:val="both"/>
        <w:rPr>
          <w:rFonts w:ascii="Cambria" w:hAnsi="Cambria"/>
          <w:bCs/>
        </w:rPr>
      </w:pPr>
      <w:r w:rsidRPr="00092621">
        <w:rPr>
          <w:rFonts w:ascii="Cambria" w:hAnsi="Cambria"/>
          <w:bCs/>
        </w:rPr>
        <w:t xml:space="preserve">k.o. Zadar, z. k. uložak 11269, u koji su upisane katastarske čestica </w:t>
      </w:r>
    </w:p>
    <w:p w:rsidRPr="00092621" w:rsidR="00092621" w:rsidP="00EC1792" w:rsidRDefault="00092621">
      <w:pPr>
        <w:numPr>
          <w:ilvl w:val="0"/>
          <w:numId w:val="17"/>
        </w:numPr>
        <w:spacing w:line="276" w:lineRule="auto"/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</w:rPr>
        <w:t>broj 4422/47, oznaka zemljišta stanovi – građevinski teren , površine 179 m²</w:t>
      </w:r>
    </w:p>
    <w:p w:rsidRPr="00092621" w:rsidR="00092621" w:rsidP="00EC1792" w:rsidRDefault="00092621">
      <w:pPr>
        <w:numPr>
          <w:ilvl w:val="0"/>
          <w:numId w:val="17"/>
        </w:numPr>
        <w:spacing w:line="276" w:lineRule="auto"/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</w:rPr>
        <w:t>broj 4422/59, oznaka zemljišta stanovi – neplodno zemljište, površine 76 m²</w:t>
      </w:r>
    </w:p>
    <w:p w:rsidRPr="00092621" w:rsidR="00092621" w:rsidP="00EC1792" w:rsidRDefault="00092621">
      <w:pPr>
        <w:numPr>
          <w:ilvl w:val="0"/>
          <w:numId w:val="17"/>
        </w:numPr>
        <w:spacing w:line="276" w:lineRule="auto"/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</w:rPr>
        <w:t>broj 4422/62, oznaka zemljišta stanovi – građevinski teren , površine 112 m²</w:t>
      </w:r>
    </w:p>
    <w:p w:rsidR="00092621" w:rsidP="00EC1792" w:rsidRDefault="00092621">
      <w:pPr>
        <w:numPr>
          <w:ilvl w:val="0"/>
          <w:numId w:val="17"/>
        </w:numPr>
        <w:spacing w:line="276" w:lineRule="auto"/>
        <w:jc w:val="both"/>
        <w:rPr>
          <w:rFonts w:ascii="Cambria" w:hAnsi="Cambria"/>
          <w:bCs/>
        </w:rPr>
      </w:pPr>
      <w:r w:rsidRPr="00092621">
        <w:rPr>
          <w:rFonts w:ascii="Cambria" w:hAnsi="Cambria"/>
          <w:bCs/>
        </w:rPr>
        <w:t>broj 4422/63, oznaka zemljišta stanovi – ulica , površine 1722 m²</w:t>
      </w:r>
    </w:p>
    <w:p w:rsidR="00092621" w:rsidP="00EC1792" w:rsidRDefault="00092621">
      <w:pPr>
        <w:spacing w:line="276" w:lineRule="auto"/>
        <w:jc w:val="both"/>
        <w:rPr>
          <w:rFonts w:ascii="Cambria" w:hAnsi="Cambria"/>
          <w:bCs/>
        </w:rPr>
      </w:pPr>
      <w:r w:rsidRPr="00092621">
        <w:rPr>
          <w:rFonts w:ascii="Cambria" w:hAnsi="Cambria"/>
          <w:bCs/>
        </w:rPr>
        <w:t>Ukupno: 2089 m²</w:t>
      </w:r>
    </w:p>
    <w:p w:rsidRPr="00092621" w:rsidR="00092621" w:rsidP="00092621" w:rsidRDefault="00092621">
      <w:pPr>
        <w:jc w:val="both"/>
        <w:rPr>
          <w:rFonts w:ascii="Cambria" w:hAnsi="Cambria"/>
          <w:bCs/>
        </w:rPr>
      </w:pP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  <w:i/>
        </w:rPr>
        <w:t>Teret:</w:t>
      </w: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  <w:i/>
        </w:rPr>
        <w:t>1.1 Pod posl. br. Z- 6234/05 na temelju ugovora o osnivanju prava služnosti br. 66/05/SAP</w:t>
      </w:r>
    </w:p>
    <w:p w:rsidRPr="00092621" w:rsidR="00092621" w:rsidP="00092621" w:rsidRDefault="00092621">
      <w:pPr>
        <w:jc w:val="both"/>
        <w:rPr>
          <w:rFonts w:ascii="Cambria" w:hAnsi="Cambria"/>
          <w:bCs/>
        </w:rPr>
      </w:pPr>
      <w:r w:rsidRPr="00092621">
        <w:rPr>
          <w:rFonts w:ascii="Cambria" w:hAnsi="Cambria"/>
          <w:bCs/>
          <w:i/>
        </w:rPr>
        <w:t>sklopljenog 17. svibnja 2005 . g. ovjerenog kod javnog bilježnika Ivana Malelović iz Velike Gorice, dana 20. svibnja 2005. g., pod posl. br. Ov-6904/05, i prijedloga,zabilježuje se pravo stvarne služnosti prolaska za potrebe ugradnje, upravljanja i održavanja KB 20 KV za TS 10(20)/ 0,4 KV "Bili Brig 13" podzemnih visokonaponskih kabela te pravo služnosti prilaznog puta do Ts 10(20)/ 0,4 KV "Bili Brig 13" na teret čest. br. 4422/47 i čest. 4422/48 u korist čest. br. 4605/1.</w:t>
      </w:r>
    </w:p>
    <w:p w:rsidRPr="00092621" w:rsidR="00092621" w:rsidP="00092621" w:rsidRDefault="00092621">
      <w:pPr>
        <w:jc w:val="both"/>
        <w:rPr>
          <w:rFonts w:ascii="Cambria" w:hAnsi="Cambria"/>
          <w:bCs/>
        </w:rPr>
      </w:pP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  <w:i/>
        </w:rPr>
        <w:t>2.1 Zaprimljeno 09.07.2008. broj Z-6722/08. Na temelju Sporazuma o osiguranju novčane tražbine, sastavljenog u Zagrebu 10. prosinca 2007. godine, potvrđenog po javnom bilježniku Željki Maroslavac pod br. OV-56833/07 ( u zbirci isprava ovog suda pod Z 14093/07) i Aneksa sporazumu o osiguranju novčane tražbine sklopljenog u Zagrebu dana 4.srpnja 2008.god., solemniziranog OV-29587/08 kod javnog bilježnika Željke Maroslavac u Zagrebu, uknjižuje se založno pravo radi osiguranja novčane tražbine u iznosu 3.150.000,00 EUR u kunskoj protuvrijednosti, za korist:</w:t>
      </w:r>
    </w:p>
    <w:p w:rsidRPr="00092621" w:rsidR="00092621" w:rsidP="00092621" w:rsidRDefault="00092621">
      <w:pPr>
        <w:jc w:val="both"/>
        <w:rPr>
          <w:rFonts w:ascii="Cambria" w:hAnsi="Cambria"/>
          <w:b/>
          <w:bCs/>
          <w:i/>
        </w:rPr>
      </w:pPr>
    </w:p>
    <w:p w:rsidRPr="00092621" w:rsidR="00092621" w:rsidP="00092621" w:rsidRDefault="004D1970">
      <w:pPr>
        <w:jc w:val="both"/>
        <w:rPr>
          <w:rFonts w:ascii="Cambria" w:hAnsi="Cambria"/>
          <w:bCs/>
          <w:i/>
          <w:vanish/>
        </w:rPr>
      </w:pPr>
      <w:r>
        <w:rPr>
          <w:rFonts w:ascii="Cambria" w:hAnsi="Cambria"/>
          <w:b/>
          <w:bCs/>
          <w:i/>
        </w:rPr>
        <w:lastRenderedPageBreak/>
        <w:t>DRUŽBA ZA UPRAVLJANJE TERJATEV BANK D.D., OIB:35965662412, LJUBLJANA, DAVČNA ULICA 1, SLOVENIJA</w:t>
      </w:r>
    </w:p>
    <w:p w:rsidRPr="00092621" w:rsidR="00092621" w:rsidP="00092621" w:rsidRDefault="00092621">
      <w:pPr>
        <w:jc w:val="both"/>
        <w:rPr>
          <w:rFonts w:ascii="Cambria" w:hAnsi="Cambria"/>
          <w:bCs/>
          <w:vanish/>
        </w:rPr>
      </w:pPr>
    </w:p>
    <w:p w:rsidRPr="00092621" w:rsidR="00092621" w:rsidP="00092621" w:rsidRDefault="00092621">
      <w:pPr>
        <w:jc w:val="both"/>
        <w:rPr>
          <w:rFonts w:ascii="Cambria" w:hAnsi="Cambria"/>
          <w:bCs/>
        </w:rPr>
      </w:pP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</w:p>
    <w:p w:rsidRPr="00092621" w:rsidR="00092621" w:rsidP="00EC1792" w:rsidRDefault="00092621">
      <w:pPr>
        <w:numPr>
          <w:ilvl w:val="0"/>
          <w:numId w:val="9"/>
        </w:numPr>
        <w:spacing w:line="276" w:lineRule="auto"/>
        <w:jc w:val="both"/>
        <w:rPr>
          <w:rFonts w:ascii="Cambria" w:hAnsi="Cambria"/>
          <w:bCs/>
        </w:rPr>
      </w:pPr>
      <w:r w:rsidRPr="00092621">
        <w:rPr>
          <w:rFonts w:ascii="Cambria" w:hAnsi="Cambria"/>
          <w:bCs/>
        </w:rPr>
        <w:t xml:space="preserve">k.o. Zadar, z. k. uložak 13633, u koji su upisane katastarske čestica </w:t>
      </w:r>
    </w:p>
    <w:p w:rsidRPr="00092621" w:rsidR="00092621" w:rsidP="00EC1792" w:rsidRDefault="00092621">
      <w:pPr>
        <w:numPr>
          <w:ilvl w:val="0"/>
          <w:numId w:val="17"/>
        </w:numPr>
        <w:spacing w:line="276" w:lineRule="auto"/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</w:rPr>
        <w:t>broj 4422/5, oznaka zemljišta pašnjak , površine 904 m²</w:t>
      </w:r>
    </w:p>
    <w:p w:rsidRPr="00092621" w:rsidR="00092621" w:rsidP="00EC1792" w:rsidRDefault="00092621">
      <w:pPr>
        <w:spacing w:line="276" w:lineRule="auto"/>
        <w:jc w:val="both"/>
        <w:rPr>
          <w:rFonts w:ascii="Cambria" w:hAnsi="Cambria"/>
          <w:bCs/>
        </w:rPr>
      </w:pP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  <w:i/>
        </w:rPr>
        <w:t>Teret:</w:t>
      </w: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  <w:i/>
        </w:rPr>
        <w:t>1.1 Zaprimljeno 18.12.2007. broj Z-14093/07 Na temelju Sporazuma o osiguranju novčane tražbine, sastavljenog u Zagrebu 10. prosinca 2007. godine, potvrđenog po javnom bilježniku Željki Maroslavac pod br. OV- 56833/07 i prijedloga, uknjižuje se pravo zaloga radi osiguranja novčane tražbine u iznosu od 3.150.000,00 EUR-a, u kunskoj protuvrijednosti, uvećano za redovnu ugovornu kamatu, koja je sada 5,992%, vezana na 6-mjesečni EURIBOR sa pribitkom od 1,40%, a usklađuje se dva puta u godini, te uvećanog za zateznu kamatu u visini od 12% godišnje, troškove odobrenja kredita od 0,20% i druge troškove i sporedna potraživanja, sve prema odredbama Ugovora o kreditu br. 00728/07-ZN-1, na teret čest. br. 4422/5 pašnjak površine 904 m2 uknjiženog vlasništva S.A.T. d.o.o. Pula, za cijelo, u korist:</w:t>
      </w: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</w:p>
    <w:p w:rsidRPr="004D1970" w:rsidR="004D1970" w:rsidP="004D1970" w:rsidRDefault="004D1970">
      <w:pPr>
        <w:jc w:val="both"/>
        <w:rPr>
          <w:rFonts w:ascii="Cambria" w:hAnsi="Cambria"/>
          <w:bCs/>
          <w:i/>
          <w:vanish/>
        </w:rPr>
      </w:pPr>
      <w:r w:rsidRPr="004D1970">
        <w:rPr>
          <w:rFonts w:ascii="Cambria" w:hAnsi="Cambria"/>
          <w:b/>
          <w:bCs/>
          <w:i/>
        </w:rPr>
        <w:t>DRUŽBA ZA UPRAVLJANJE TERJATEV BANK D.D., OIB:35965662412, LJUBLJANA, DAVČNA ULICA 1, SLOVENIJA</w:t>
      </w:r>
    </w:p>
    <w:p w:rsidRPr="004D1970" w:rsidR="004D1970" w:rsidP="004D1970" w:rsidRDefault="004D1970">
      <w:pPr>
        <w:jc w:val="both"/>
        <w:rPr>
          <w:rFonts w:ascii="Cambria" w:hAnsi="Cambria"/>
          <w:bCs/>
          <w:vanish/>
        </w:rPr>
      </w:pPr>
    </w:p>
    <w:p w:rsidRPr="004D1970" w:rsidR="004D1970" w:rsidP="004D1970" w:rsidRDefault="004D1970">
      <w:pPr>
        <w:jc w:val="both"/>
        <w:rPr>
          <w:rFonts w:ascii="Cambria" w:hAnsi="Cambria"/>
          <w:bCs/>
        </w:rPr>
      </w:pPr>
    </w:p>
    <w:p w:rsidRPr="00092621" w:rsidR="00092621" w:rsidP="00092621" w:rsidRDefault="00092621">
      <w:pPr>
        <w:jc w:val="both"/>
        <w:rPr>
          <w:rFonts w:ascii="Cambria" w:hAnsi="Cambria"/>
          <w:bCs/>
        </w:rPr>
      </w:pPr>
    </w:p>
    <w:p w:rsidRPr="00092621" w:rsidR="00092621" w:rsidP="00EC1792" w:rsidRDefault="00092621">
      <w:pPr>
        <w:spacing w:line="276" w:lineRule="auto"/>
        <w:jc w:val="both"/>
        <w:rPr>
          <w:rFonts w:ascii="Cambria" w:hAnsi="Cambria"/>
          <w:bCs/>
        </w:rPr>
      </w:pPr>
      <w:r w:rsidRPr="00092621">
        <w:rPr>
          <w:rFonts w:ascii="Cambria" w:hAnsi="Cambria"/>
          <w:bCs/>
        </w:rPr>
        <w:t>Stečajna masa iza S.A.T. PULA d.o.o. upisana kao  suvlasnik nekretnine u omjeru 8355/8429 suvlasničkog dijela  u zemljišnim knjigama Općinskoga  suda u Zadru, zemljišnoknjižni odjel Zadar opisana kao:</w:t>
      </w:r>
    </w:p>
    <w:p w:rsidRPr="00092621" w:rsidR="00092621" w:rsidP="00EC1792" w:rsidRDefault="00092621">
      <w:pPr>
        <w:spacing w:line="276" w:lineRule="auto"/>
        <w:jc w:val="both"/>
        <w:rPr>
          <w:rFonts w:ascii="Cambria" w:hAnsi="Cambria"/>
          <w:bCs/>
          <w:i/>
        </w:rPr>
      </w:pPr>
    </w:p>
    <w:p w:rsidRPr="00092621" w:rsidR="00092621" w:rsidP="00EC1792" w:rsidRDefault="00092621">
      <w:pPr>
        <w:numPr>
          <w:ilvl w:val="0"/>
          <w:numId w:val="9"/>
        </w:numPr>
        <w:spacing w:line="276" w:lineRule="auto"/>
        <w:jc w:val="both"/>
        <w:rPr>
          <w:rFonts w:ascii="Cambria" w:hAnsi="Cambria"/>
          <w:bCs/>
        </w:rPr>
      </w:pPr>
      <w:r w:rsidRPr="00092621">
        <w:rPr>
          <w:rFonts w:ascii="Cambria" w:hAnsi="Cambria"/>
          <w:bCs/>
        </w:rPr>
        <w:t xml:space="preserve">k.o. Zadar, z. k. uložak 13382, u koji su upisane katastarske čestica </w:t>
      </w:r>
    </w:p>
    <w:p w:rsidRPr="00092621" w:rsidR="00092621" w:rsidP="00EC1792" w:rsidRDefault="00092621">
      <w:pPr>
        <w:numPr>
          <w:ilvl w:val="0"/>
          <w:numId w:val="17"/>
        </w:numPr>
        <w:spacing w:line="276" w:lineRule="auto"/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</w:rPr>
        <w:t>broj 4422/48, oznaka zemljišta stanovi – građevinski teren , površine 7437 m²</w:t>
      </w:r>
    </w:p>
    <w:p w:rsidRPr="00092621" w:rsidR="00092621" w:rsidP="00EC1792" w:rsidRDefault="00092621">
      <w:pPr>
        <w:numPr>
          <w:ilvl w:val="0"/>
          <w:numId w:val="17"/>
        </w:numPr>
        <w:spacing w:line="276" w:lineRule="auto"/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</w:rPr>
        <w:t>broj 4422/64, oznaka zemljišta stanovi – građev. teren  i ulica, površine 942 m²</w:t>
      </w:r>
    </w:p>
    <w:p w:rsidRPr="00092621" w:rsidR="00092621" w:rsidP="00EC1792" w:rsidRDefault="00092621">
      <w:pPr>
        <w:numPr>
          <w:ilvl w:val="0"/>
          <w:numId w:val="17"/>
        </w:numPr>
        <w:spacing w:line="276" w:lineRule="auto"/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</w:rPr>
        <w:t>broj 4422/65, oznaka zemljišta stanovi – građevinski teren , površine 50 m²</w:t>
      </w:r>
    </w:p>
    <w:p w:rsidRPr="00092621" w:rsidR="00092621" w:rsidP="00EC1792" w:rsidRDefault="00092621">
      <w:pPr>
        <w:spacing w:line="276" w:lineRule="auto"/>
        <w:jc w:val="both"/>
        <w:rPr>
          <w:rFonts w:ascii="Cambria" w:hAnsi="Cambria"/>
          <w:bCs/>
          <w:i/>
        </w:rPr>
      </w:pPr>
    </w:p>
    <w:p w:rsidRPr="00092621" w:rsidR="00092621" w:rsidP="00EC1792" w:rsidRDefault="00092621">
      <w:pPr>
        <w:spacing w:line="276" w:lineRule="auto"/>
        <w:jc w:val="both"/>
        <w:rPr>
          <w:rFonts w:ascii="Cambria" w:hAnsi="Cambria"/>
          <w:bCs/>
        </w:rPr>
      </w:pPr>
      <w:r w:rsidRPr="00092621">
        <w:rPr>
          <w:rFonts w:ascii="Cambria" w:hAnsi="Cambria"/>
          <w:bCs/>
        </w:rPr>
        <w:t>Ukupno: 8429 m² (suvlasnički dio 8355/8429, što predstavlja 99,12% vlasništva u razvrgnuću suvlasništva, drugi suvlasnik u omjeru 74/8429 je Hrvatska elektroprivreda d.d. Zagreb)</w:t>
      </w:r>
    </w:p>
    <w:p w:rsidRPr="00092621" w:rsidR="00092621" w:rsidP="00092621" w:rsidRDefault="00092621">
      <w:pPr>
        <w:jc w:val="both"/>
        <w:rPr>
          <w:rFonts w:ascii="Cambria" w:hAnsi="Cambria"/>
          <w:bCs/>
        </w:rPr>
      </w:pPr>
    </w:p>
    <w:p w:rsidRPr="00092621" w:rsidR="00092621" w:rsidP="00092621" w:rsidRDefault="00092621">
      <w:pPr>
        <w:jc w:val="both"/>
        <w:rPr>
          <w:rFonts w:ascii="Cambria" w:hAnsi="Cambria"/>
          <w:bCs/>
        </w:rPr>
      </w:pP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  <w:i/>
        </w:rPr>
        <w:t>Teret:</w:t>
      </w: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  <w:i/>
        </w:rPr>
        <w:t xml:space="preserve">1.1 Zaprimljeno 13.02.2008. broj Z-1536/08 Na temelju ugovora o ustanovljenju prava služnosti sklopljenog 5. listopada 2007. Godine ovjerenog pod Ov. broj 2740/08 po javnom bilježniku Mladenu Burecu u Zagrebu, Ov. broj 2157/08 i 2273/08 po javnom bilježniku Ivanu Malekoviću iz V. Gorice i Ov. Broj 4282/08 po javnom bilježniku Mladenu Burecu u Zagrebu, uknjižuje se pravo stvarne služnosti puta, koja služnost obuhvaća pravo staze i pravo kolnika za sve vrste motornih vozila i sve vrste radnih strojeva (poput viljuškara i stalih vrsta radnih strojeva koji služe za dovoz, odvoz, istovar i utovar svih vrsta roba i tereta), te sve ostale vrste vozla, preko čestice 4422/48 k. o. Zadar, kao poslužnog dobra, a koji put se na jugoistočnoj strani proteže paralelno s međom sa česticom 4422/46 k. o. Zadar u dužini od 135,10 m (od točke D do točke E), nakon čega se širina put u luku </w:t>
      </w:r>
      <w:r w:rsidRPr="00092621">
        <w:rPr>
          <w:rFonts w:ascii="Cambria" w:hAnsi="Cambria"/>
          <w:bCs/>
          <w:i/>
        </w:rPr>
        <w:lastRenderedPageBreak/>
        <w:t>proširuje u dužini od 7,45 m (od točke E do točke F) do međe sa česticom 4422/46 k o. Zadar, nakon čega se put proteže uz samu među sa česticom 4422/46 k. o. Zadar u dužini od 42,85 m2 (od točke F do točke G), a na sjevernozapadnoj strani se proteže paralelno s međom sa česticom 4422/46 k. o.</w:t>
      </w: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  <w:i/>
        </w:rPr>
        <w:t>Zadar u dužini od 139,80 m2 (od točke C do točke B), nakon čega se širina puta u luku proširuje u dužini od 32,40 m2 (od točke B do točke A), s time da širina puta na sjeveroistočnoj strani iznosi 6,00 m (od točke C do točke D) a na jugozapadnoj strani 32,55 m2 (od točke A do točke G), tako da ukupna površina puta iznosi 1510 m2, na korist čestice 4422/46 k. o. Zadar, kao povlasnog dobra.</w:t>
      </w: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  <w:i/>
        </w:rPr>
        <w:t>1.1. Zaprimljeno 09.07.2008. broj Z-6722/08 na suvlasnički dio 8355/8429. Na temelju Sporazuma o osiguranju novčane tražbine, sastavljenog u Zagrebu 10. prosinca 2007. godine, potvrđenog po javnom bilježniku Željki Maroslavac pod br. OV-56833/07 ( u zbirci isprava ovog suda pod Z 14093/07) i Aneksa sporazumu o osiguranju</w:t>
      </w: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  <w:i/>
        </w:rPr>
        <w:t>novčane tražbine sklopljenog u Zagrebu dana 4.srpnja 2008.god., solemniziranog OV-29587/08 kod javnog bilježnika Željke Maroslavac u Zagrebu, uknjižuje se založno pravo radi osiguranja novčane tražbine u iznosu 3.150.000,00 EUR u kunskoj protuvrijednosti, za korist:</w:t>
      </w:r>
    </w:p>
    <w:p w:rsidR="00092621" w:rsidP="00092621" w:rsidRDefault="00092621">
      <w:pPr>
        <w:jc w:val="both"/>
        <w:rPr>
          <w:rFonts w:ascii="Cambria" w:hAnsi="Cambria"/>
          <w:bCs/>
          <w:i/>
        </w:rPr>
      </w:pPr>
    </w:p>
    <w:p w:rsidRPr="004D1970" w:rsidR="004D1970" w:rsidP="004D1970" w:rsidRDefault="004D1970">
      <w:pPr>
        <w:jc w:val="both"/>
        <w:rPr>
          <w:rFonts w:ascii="Cambria" w:hAnsi="Cambria"/>
          <w:bCs/>
          <w:i/>
          <w:vanish/>
        </w:rPr>
      </w:pPr>
      <w:r w:rsidRPr="004D1970">
        <w:rPr>
          <w:rFonts w:ascii="Cambria" w:hAnsi="Cambria"/>
          <w:b/>
          <w:bCs/>
          <w:i/>
        </w:rPr>
        <w:t>DRUŽBA ZA UPRAVLJANJE TERJATEV BANK D.D., OIB:35965662412, LJUBLJANA, DAVČNA ULICA 1, SLOVENIJA</w:t>
      </w:r>
    </w:p>
    <w:p w:rsidRPr="004D1970" w:rsidR="004D1970" w:rsidP="004D1970" w:rsidRDefault="004D1970">
      <w:pPr>
        <w:jc w:val="both"/>
        <w:rPr>
          <w:rFonts w:ascii="Cambria" w:hAnsi="Cambria"/>
          <w:bCs/>
          <w:i/>
          <w:vanish/>
        </w:rPr>
      </w:pPr>
    </w:p>
    <w:p w:rsidRPr="004D1970" w:rsidR="004D1970" w:rsidP="004D1970" w:rsidRDefault="004D1970">
      <w:pPr>
        <w:jc w:val="both"/>
        <w:rPr>
          <w:rFonts w:ascii="Cambria" w:hAnsi="Cambria"/>
          <w:bCs/>
          <w:i/>
        </w:rPr>
      </w:pP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</w:p>
    <w:p w:rsidR="004D1970" w:rsidP="004D1970" w:rsidRDefault="004D1970">
      <w:pPr>
        <w:jc w:val="both"/>
        <w:rPr>
          <w:rFonts w:ascii="Cambria" w:hAnsi="Cambria"/>
          <w:bCs/>
          <w:i/>
        </w:rPr>
      </w:pPr>
      <w:r w:rsidRPr="004D1970">
        <w:rPr>
          <w:rFonts w:ascii="Cambria" w:hAnsi="Cambria"/>
          <w:bCs/>
          <w:i/>
        </w:rPr>
        <w:t xml:space="preserve">Dokaz: Verificiran ZK uložak </w:t>
      </w:r>
      <w:r>
        <w:rPr>
          <w:rFonts w:ascii="Cambria" w:hAnsi="Cambria"/>
          <w:bCs/>
          <w:i/>
        </w:rPr>
        <w:t xml:space="preserve"> br. 11269; 13633 i 13382 k.o. Zadar</w:t>
      </w:r>
      <w:r w:rsidRPr="004D1970">
        <w:rPr>
          <w:rFonts w:ascii="Cambria" w:hAnsi="Cambria"/>
          <w:bCs/>
          <w:i/>
        </w:rPr>
        <w:t xml:space="preserve"> sa nadnevkom od </w:t>
      </w:r>
    </w:p>
    <w:p w:rsidRPr="004D1970" w:rsidR="004D1970" w:rsidP="00092621" w:rsidRDefault="004D1970">
      <w:pPr>
        <w:jc w:val="both"/>
        <w:rPr>
          <w:rFonts w:ascii="Cambria" w:hAnsi="Cambria"/>
          <w:bCs/>
          <w:i/>
        </w:rPr>
      </w:pPr>
      <w:r>
        <w:rPr>
          <w:rFonts w:ascii="Cambria" w:hAnsi="Cambria"/>
          <w:bCs/>
          <w:i/>
        </w:rPr>
        <w:t xml:space="preserve">             11.10</w:t>
      </w:r>
      <w:r w:rsidRPr="004D1970">
        <w:rPr>
          <w:rFonts w:ascii="Cambria" w:hAnsi="Cambria"/>
          <w:bCs/>
          <w:i/>
        </w:rPr>
        <w:t>.2019.</w:t>
      </w:r>
    </w:p>
    <w:p w:rsidR="004D1970" w:rsidP="00092621" w:rsidRDefault="004D1970">
      <w:pPr>
        <w:jc w:val="both"/>
        <w:rPr>
          <w:rFonts w:ascii="Cambria" w:hAnsi="Cambria"/>
          <w:bCs/>
          <w:i/>
        </w:rPr>
      </w:pPr>
    </w:p>
    <w:p w:rsidRPr="00092621" w:rsidR="00092621" w:rsidP="00092621" w:rsidRDefault="00092621">
      <w:pPr>
        <w:jc w:val="both"/>
        <w:rPr>
          <w:rFonts w:ascii="Cambria" w:hAnsi="Cambria"/>
          <w:bCs/>
          <w:i/>
        </w:rPr>
      </w:pPr>
      <w:r w:rsidRPr="00092621">
        <w:rPr>
          <w:rFonts w:ascii="Cambria" w:hAnsi="Cambria"/>
          <w:bCs/>
          <w:i/>
        </w:rPr>
        <w:t>Razlučna prava:</w:t>
      </w:r>
    </w:p>
    <w:p w:rsidRPr="00092621" w:rsidR="00092621" w:rsidP="00092621" w:rsidRDefault="00092621">
      <w:pPr>
        <w:jc w:val="both"/>
        <w:rPr>
          <w:rFonts w:ascii="Cambria" w:hAnsi="Cambria"/>
          <w:bCs/>
        </w:rPr>
      </w:pPr>
    </w:p>
    <w:p w:rsidRPr="00092621" w:rsidR="00092621" w:rsidP="00EC1792" w:rsidRDefault="00092621">
      <w:pPr>
        <w:spacing w:line="276" w:lineRule="auto"/>
        <w:jc w:val="both"/>
        <w:rPr>
          <w:rFonts w:ascii="Cambria" w:hAnsi="Cambria"/>
          <w:bCs/>
        </w:rPr>
      </w:pPr>
      <w:r w:rsidRPr="00092621">
        <w:rPr>
          <w:rFonts w:ascii="Cambria" w:hAnsi="Cambria"/>
          <w:bCs/>
        </w:rPr>
        <w:t>Na gore navedenu imovinu Stečajne mase iza S.A.T. PULA d.o.o., u stečajnom postupku prijavljena su razlučna prava u korist  DRUŽBA ZA UPRAVLJANJE TERJATEV BANK d.d. Slovenija, 1000 Ljubljana, Davačna ulica 1,  za iznos osiguranoga založnog prava u iznosu od 30.656.466,41 kn odnosno 4.129.373,17 €. Temeljem stjecanja tražbina od strane Družbe za upravljanje terjatev banke d.d. je upis pripajanja PROBANKE d.d. proveden od strane Okružnoga sodišća v Ljubljani pod poslovnim brojem Srg 2016/7168 sa nadnevkom od 19.02.2016.</w:t>
      </w:r>
    </w:p>
    <w:p w:rsidRPr="00FE2E98" w:rsidR="00FE2E98" w:rsidP="00EC1792" w:rsidRDefault="00FE2E98">
      <w:pPr>
        <w:spacing w:line="276" w:lineRule="auto"/>
        <w:jc w:val="both"/>
        <w:rPr>
          <w:rFonts w:ascii="Cambria" w:hAnsi="Cambria"/>
          <w:bCs/>
          <w:sz w:val="22"/>
          <w:szCs w:val="22"/>
        </w:rPr>
      </w:pPr>
    </w:p>
    <w:p w:rsidRPr="0040587E" w:rsidR="004D1970" w:rsidP="00EC1792" w:rsidRDefault="0040587E">
      <w:pPr>
        <w:spacing w:line="276" w:lineRule="auto"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>Kako razlučni vjerovnik  nije pokrenuo ovršni</w:t>
      </w:r>
      <w:r w:rsidRPr="0040587E">
        <w:rPr>
          <w:rFonts w:ascii="Cambria" w:hAnsi="Cambria"/>
          <w:bCs/>
        </w:rPr>
        <w:t xml:space="preserve"> postupak na nekretninama s pravom odvojenoga namirenja do otvaranja stečajnoga postupka, time sukladno odredbama č</w:t>
      </w:r>
      <w:r>
        <w:rPr>
          <w:rFonts w:ascii="Cambria" w:hAnsi="Cambria"/>
          <w:bCs/>
        </w:rPr>
        <w:t xml:space="preserve">l. 169. st. 4. SZ, to više nije </w:t>
      </w:r>
      <w:r w:rsidRPr="0040587E">
        <w:rPr>
          <w:rFonts w:ascii="Cambria" w:hAnsi="Cambria"/>
          <w:bCs/>
        </w:rPr>
        <w:t>niti u mogućn</w:t>
      </w:r>
      <w:r w:rsidR="00165740">
        <w:rPr>
          <w:rFonts w:ascii="Cambria" w:hAnsi="Cambria"/>
          <w:bCs/>
        </w:rPr>
        <w:t xml:space="preserve">osti nakon otvaranja stečajnoga, isto tako Grad Zadar, nije prijavio </w:t>
      </w:r>
      <w:r w:rsidR="00892546">
        <w:rPr>
          <w:rFonts w:ascii="Cambria" w:hAnsi="Cambria"/>
          <w:bCs/>
        </w:rPr>
        <w:t xml:space="preserve">bilo kakvo </w:t>
      </w:r>
      <w:r w:rsidR="00165740">
        <w:rPr>
          <w:rFonts w:ascii="Cambria" w:hAnsi="Cambria"/>
          <w:bCs/>
        </w:rPr>
        <w:t xml:space="preserve">izlučno pravo sukladno pozivu </w:t>
      </w:r>
      <w:r w:rsidR="00EC1792">
        <w:rPr>
          <w:rFonts w:ascii="Cambria" w:hAnsi="Cambria"/>
          <w:bCs/>
        </w:rPr>
        <w:t xml:space="preserve">Suda </w:t>
      </w:r>
      <w:r w:rsidR="00165740">
        <w:rPr>
          <w:rFonts w:ascii="Cambria" w:hAnsi="Cambria"/>
          <w:bCs/>
        </w:rPr>
        <w:t>temeljem rješenja o otv</w:t>
      </w:r>
      <w:r w:rsidR="00EC1792">
        <w:rPr>
          <w:rFonts w:ascii="Cambria" w:hAnsi="Cambria"/>
          <w:bCs/>
        </w:rPr>
        <w:t>a</w:t>
      </w:r>
      <w:r w:rsidR="00165740">
        <w:rPr>
          <w:rFonts w:ascii="Cambria" w:hAnsi="Cambria"/>
          <w:bCs/>
        </w:rPr>
        <w:t>ranju stečajnog postupka</w:t>
      </w:r>
      <w:r w:rsidR="00EC1792">
        <w:rPr>
          <w:rFonts w:ascii="Cambria" w:hAnsi="Cambria"/>
          <w:bCs/>
        </w:rPr>
        <w:t xml:space="preserve"> broj St-2881/17 od 09.04.2017</w:t>
      </w:r>
      <w:r w:rsidR="00165740">
        <w:rPr>
          <w:rFonts w:ascii="Cambria" w:hAnsi="Cambria"/>
          <w:bCs/>
        </w:rPr>
        <w:t>. (opaska na upisanu predbilježbu prava vlasništva u zk.ul. 11269 k.o. Zadar</w:t>
      </w:r>
      <w:r w:rsidR="00EC1792">
        <w:rPr>
          <w:rFonts w:ascii="Cambria" w:hAnsi="Cambria"/>
          <w:bCs/>
        </w:rPr>
        <w:t xml:space="preserve"> od strane Grada Zadra</w:t>
      </w:r>
      <w:r w:rsidR="00165740">
        <w:rPr>
          <w:rFonts w:ascii="Cambria" w:hAnsi="Cambria"/>
          <w:bCs/>
        </w:rPr>
        <w:t>, uz uvijet naknadnoga opravdanja provedbom parcelacijskoga elaborta;</w:t>
      </w:r>
      <w:r w:rsidR="00EC1792">
        <w:rPr>
          <w:rFonts w:ascii="Cambria" w:hAnsi="Cambria"/>
          <w:bCs/>
        </w:rPr>
        <w:t xml:space="preserve"> sve zabilježeno u </w:t>
      </w:r>
      <w:r w:rsidR="00892546">
        <w:rPr>
          <w:rFonts w:ascii="Cambria" w:hAnsi="Cambria"/>
          <w:bCs/>
        </w:rPr>
        <w:t>B listu (</w:t>
      </w:r>
      <w:proofErr w:type="spellStart"/>
      <w:r w:rsidR="00892546">
        <w:rPr>
          <w:rFonts w:ascii="Cambria" w:hAnsi="Cambria"/>
          <w:bCs/>
        </w:rPr>
        <w:t>vlastovnica</w:t>
      </w:r>
      <w:proofErr w:type="spellEnd"/>
      <w:r w:rsidR="00892546">
        <w:rPr>
          <w:rFonts w:ascii="Cambria" w:hAnsi="Cambria"/>
          <w:bCs/>
        </w:rPr>
        <w:t xml:space="preserve">) </w:t>
      </w:r>
      <w:proofErr w:type="spellStart"/>
      <w:r w:rsidR="00892546">
        <w:rPr>
          <w:rFonts w:ascii="Cambria" w:hAnsi="Cambria"/>
          <w:bCs/>
        </w:rPr>
        <w:t>z.k</w:t>
      </w:r>
      <w:proofErr w:type="spellEnd"/>
      <w:r w:rsidR="00892546">
        <w:rPr>
          <w:rFonts w:ascii="Cambria" w:hAnsi="Cambria"/>
          <w:bCs/>
        </w:rPr>
        <w:t xml:space="preserve">. ul. 11269, </w:t>
      </w:r>
      <w:r w:rsidR="00EC1792">
        <w:rPr>
          <w:rFonts w:ascii="Cambria" w:hAnsi="Cambria"/>
          <w:bCs/>
        </w:rPr>
        <w:t xml:space="preserve"> po</w:t>
      </w:r>
      <w:r w:rsidR="00892546">
        <w:rPr>
          <w:rFonts w:ascii="Cambria" w:hAnsi="Cambria"/>
          <w:bCs/>
        </w:rPr>
        <w:t>d</w:t>
      </w:r>
      <w:r w:rsidR="00EC1792">
        <w:rPr>
          <w:rFonts w:ascii="Cambria" w:hAnsi="Cambria"/>
          <w:bCs/>
        </w:rPr>
        <w:t xml:space="preserve"> poslovni brojem</w:t>
      </w:r>
      <w:r w:rsidR="00165740">
        <w:rPr>
          <w:rFonts w:ascii="Cambria" w:hAnsi="Cambria"/>
          <w:bCs/>
        </w:rPr>
        <w:t xml:space="preserve"> Z-14054/2012</w:t>
      </w:r>
      <w:r w:rsidR="00EC1792">
        <w:rPr>
          <w:rFonts w:ascii="Cambria" w:hAnsi="Cambria"/>
          <w:bCs/>
        </w:rPr>
        <w:t xml:space="preserve"> od 06.12.2012.g.</w:t>
      </w:r>
      <w:r w:rsidR="00165740">
        <w:rPr>
          <w:rFonts w:ascii="Cambria" w:hAnsi="Cambria"/>
          <w:bCs/>
        </w:rPr>
        <w:t>)</w:t>
      </w:r>
    </w:p>
    <w:p w:rsidR="0040587E" w:rsidP="00EC1792" w:rsidRDefault="0040587E">
      <w:pPr>
        <w:spacing w:line="276" w:lineRule="auto"/>
        <w:jc w:val="both"/>
        <w:rPr>
          <w:rFonts w:ascii="Cambria" w:hAnsi="Cambria"/>
          <w:bCs/>
        </w:rPr>
      </w:pPr>
    </w:p>
    <w:p w:rsidR="00EC1792" w:rsidP="00EC1792" w:rsidRDefault="00EC1792">
      <w:pPr>
        <w:spacing w:line="276" w:lineRule="auto"/>
        <w:jc w:val="both"/>
        <w:rPr>
          <w:rFonts w:ascii="Cambria" w:hAnsi="Cambria"/>
          <w:bCs/>
        </w:rPr>
      </w:pPr>
    </w:p>
    <w:p w:rsidRPr="0040587E" w:rsidR="00EC1792" w:rsidP="00EC1792" w:rsidRDefault="00EC1792">
      <w:pPr>
        <w:spacing w:line="276" w:lineRule="auto"/>
        <w:jc w:val="both"/>
        <w:rPr>
          <w:rFonts w:ascii="Cambria" w:hAnsi="Cambria"/>
          <w:bCs/>
        </w:rPr>
      </w:pPr>
    </w:p>
    <w:p w:rsidRPr="0040587E" w:rsidR="0040587E" w:rsidP="00EC1792" w:rsidRDefault="0040587E">
      <w:pPr>
        <w:spacing w:line="276" w:lineRule="auto"/>
        <w:jc w:val="both"/>
        <w:rPr>
          <w:rFonts w:ascii="Cambria" w:hAnsi="Cambria"/>
          <w:bCs/>
        </w:rPr>
      </w:pPr>
      <w:r w:rsidRPr="0040587E">
        <w:rPr>
          <w:rFonts w:ascii="Cambria" w:hAnsi="Cambria"/>
          <w:bCs/>
        </w:rPr>
        <w:lastRenderedPageBreak/>
        <w:t>Nastavno na prethodno iznijeto stečajni upravitelj smatra da su se ostvarile pretpostavke za unovčenje nekretnina u stečajnom postupku sukladno odredbama čl. 247. Stečajnoga zakona (NN 71/15</w:t>
      </w:r>
      <w:r>
        <w:rPr>
          <w:rFonts w:ascii="Cambria" w:hAnsi="Cambria"/>
          <w:bCs/>
        </w:rPr>
        <w:t>, 104/17</w:t>
      </w:r>
      <w:r w:rsidRPr="0040587E">
        <w:rPr>
          <w:rFonts w:ascii="Cambria" w:hAnsi="Cambria"/>
          <w:bCs/>
        </w:rPr>
        <w:t>), pa slijedom toga</w:t>
      </w:r>
    </w:p>
    <w:p w:rsidRPr="0040587E" w:rsidR="0040587E" w:rsidP="00EC1792" w:rsidRDefault="0040587E">
      <w:pPr>
        <w:spacing w:line="276" w:lineRule="auto"/>
        <w:jc w:val="both"/>
        <w:rPr>
          <w:rFonts w:ascii="Cambria" w:hAnsi="Cambria"/>
          <w:b/>
          <w:bCs/>
        </w:rPr>
      </w:pPr>
    </w:p>
    <w:p w:rsidR="00CF3829" w:rsidP="00EC1792" w:rsidRDefault="00CF3829">
      <w:pPr>
        <w:spacing w:line="276" w:lineRule="auto"/>
        <w:jc w:val="center"/>
        <w:rPr>
          <w:rFonts w:ascii="Cambria" w:hAnsi="Cambria"/>
          <w:b/>
          <w:bCs/>
        </w:rPr>
      </w:pPr>
    </w:p>
    <w:p w:rsidRPr="0040587E" w:rsidR="0040587E" w:rsidP="00EC1792" w:rsidRDefault="000B464E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p</w:t>
      </w:r>
      <w:r w:rsidRPr="0040587E" w:rsidR="0040587E">
        <w:rPr>
          <w:rFonts w:ascii="Cambria" w:hAnsi="Cambria"/>
          <w:b/>
          <w:bCs/>
        </w:rPr>
        <w:t xml:space="preserve"> r e d l a ž e</w:t>
      </w:r>
    </w:p>
    <w:p w:rsidRPr="0040587E" w:rsidR="0040587E" w:rsidP="00EC1792" w:rsidRDefault="0040587E">
      <w:pPr>
        <w:spacing w:line="276" w:lineRule="auto"/>
        <w:jc w:val="both"/>
        <w:rPr>
          <w:rFonts w:ascii="Cambria" w:hAnsi="Cambria"/>
          <w:bCs/>
        </w:rPr>
      </w:pPr>
    </w:p>
    <w:p w:rsidR="00A46F41" w:rsidP="00EC1792" w:rsidRDefault="0040587E">
      <w:pPr>
        <w:spacing w:line="276" w:lineRule="auto"/>
        <w:jc w:val="both"/>
        <w:rPr>
          <w:rFonts w:ascii="Cambria" w:hAnsi="Cambria"/>
          <w:bCs/>
        </w:rPr>
      </w:pPr>
      <w:r w:rsidRPr="0040587E">
        <w:rPr>
          <w:rFonts w:ascii="Cambria" w:hAnsi="Cambria"/>
          <w:bCs/>
        </w:rPr>
        <w:t>da se na ročištu za određivanje vrijednosti nekretnina i utvrđenju početne cijene, a temeljem odredbi čl. 247 Stečajnoga zakona (NN 71/15</w:t>
      </w:r>
      <w:r>
        <w:rPr>
          <w:rFonts w:ascii="Cambria" w:hAnsi="Cambria"/>
          <w:bCs/>
        </w:rPr>
        <w:t>, 104/17</w:t>
      </w:r>
      <w:r w:rsidRPr="0040587E">
        <w:rPr>
          <w:rFonts w:ascii="Cambria" w:hAnsi="Cambria"/>
          <w:bCs/>
        </w:rPr>
        <w:t xml:space="preserve">) </w:t>
      </w:r>
    </w:p>
    <w:p w:rsidR="00A46F41" w:rsidP="00EC1792" w:rsidRDefault="00A46F41">
      <w:pPr>
        <w:spacing w:line="276" w:lineRule="auto"/>
        <w:jc w:val="both"/>
        <w:rPr>
          <w:rFonts w:ascii="Cambria" w:hAnsi="Cambria"/>
          <w:bCs/>
        </w:rPr>
      </w:pPr>
    </w:p>
    <w:p w:rsidR="00A46F41" w:rsidP="00EC1792" w:rsidRDefault="00A46F41">
      <w:pPr>
        <w:spacing w:line="276" w:lineRule="auto"/>
        <w:jc w:val="both"/>
        <w:rPr>
          <w:rFonts w:ascii="Cambria" w:hAnsi="Cambria"/>
          <w:bCs/>
        </w:rPr>
      </w:pPr>
    </w:p>
    <w:p w:rsidRPr="0040587E" w:rsidR="0040587E" w:rsidP="00EC1792" w:rsidRDefault="00A46F41">
      <w:pPr>
        <w:numPr>
          <w:ilvl w:val="0"/>
          <w:numId w:val="16"/>
        </w:numPr>
        <w:spacing w:line="276" w:lineRule="auto"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>O</w:t>
      </w:r>
      <w:r w:rsidRPr="0040587E" w:rsidR="0040587E">
        <w:rPr>
          <w:rFonts w:ascii="Cambria" w:hAnsi="Cambria"/>
          <w:bCs/>
        </w:rPr>
        <w:t xml:space="preserve">dredi </w:t>
      </w:r>
      <w:r w:rsidR="0040587E">
        <w:rPr>
          <w:rFonts w:ascii="Cambria" w:hAnsi="Cambria"/>
          <w:bCs/>
        </w:rPr>
        <w:t xml:space="preserve">vrijednost </w:t>
      </w:r>
      <w:r>
        <w:rPr>
          <w:rFonts w:ascii="Cambria" w:hAnsi="Cambria"/>
          <w:bCs/>
        </w:rPr>
        <w:t xml:space="preserve">gore opisanih </w:t>
      </w:r>
      <w:r w:rsidR="0040587E">
        <w:rPr>
          <w:rFonts w:ascii="Cambria" w:hAnsi="Cambria"/>
          <w:bCs/>
        </w:rPr>
        <w:t>nekretnine</w:t>
      </w:r>
      <w:r>
        <w:rPr>
          <w:rFonts w:ascii="Cambria" w:hAnsi="Cambria"/>
          <w:bCs/>
        </w:rPr>
        <w:t xml:space="preserve"> koje čine stečajnu masu s pravom odvojenoga namirenja</w:t>
      </w:r>
      <w:r w:rsidR="000B464E">
        <w:rPr>
          <w:rFonts w:ascii="Cambria" w:hAnsi="Cambria"/>
          <w:bCs/>
        </w:rPr>
        <w:t>,</w:t>
      </w:r>
      <w:r>
        <w:rPr>
          <w:rFonts w:ascii="Cambria" w:hAnsi="Cambria"/>
          <w:bCs/>
        </w:rPr>
        <w:t xml:space="preserve"> </w:t>
      </w:r>
      <w:r w:rsidR="0040587E">
        <w:rPr>
          <w:rFonts w:ascii="Cambria" w:hAnsi="Cambria"/>
          <w:bCs/>
        </w:rPr>
        <w:t xml:space="preserve"> kako </w:t>
      </w:r>
      <w:r w:rsidRPr="0040587E" w:rsidR="0040587E">
        <w:rPr>
          <w:rFonts w:ascii="Cambria" w:hAnsi="Cambria"/>
          <w:bCs/>
        </w:rPr>
        <w:t xml:space="preserve"> su</w:t>
      </w:r>
      <w:r>
        <w:rPr>
          <w:rFonts w:ascii="Cambria" w:hAnsi="Cambria"/>
          <w:bCs/>
        </w:rPr>
        <w:t xml:space="preserve"> proci</w:t>
      </w:r>
      <w:r w:rsidR="0040587E">
        <w:rPr>
          <w:rFonts w:ascii="Cambria" w:hAnsi="Cambria"/>
          <w:bCs/>
        </w:rPr>
        <w:t>jen</w:t>
      </w:r>
      <w:r>
        <w:rPr>
          <w:rFonts w:ascii="Cambria" w:hAnsi="Cambria"/>
          <w:bCs/>
        </w:rPr>
        <w:t>j</w:t>
      </w:r>
      <w:r w:rsidR="0040587E">
        <w:rPr>
          <w:rFonts w:ascii="Cambria" w:hAnsi="Cambria"/>
          <w:bCs/>
        </w:rPr>
        <w:t>e</w:t>
      </w:r>
      <w:r>
        <w:rPr>
          <w:rFonts w:ascii="Cambria" w:hAnsi="Cambria"/>
          <w:bCs/>
        </w:rPr>
        <w:t>ne</w:t>
      </w:r>
      <w:r w:rsidR="0040587E">
        <w:rPr>
          <w:rFonts w:ascii="Cambria" w:hAnsi="Cambria"/>
          <w:bCs/>
        </w:rPr>
        <w:t xml:space="preserve"> po</w:t>
      </w:r>
      <w:r w:rsidRPr="0040587E" w:rsidR="0040587E">
        <w:rPr>
          <w:rFonts w:ascii="Cambria" w:hAnsi="Cambria"/>
          <w:bCs/>
        </w:rPr>
        <w:t xml:space="preserve"> stal</w:t>
      </w:r>
      <w:r w:rsidR="0040587E">
        <w:rPr>
          <w:rFonts w:ascii="Cambria" w:hAnsi="Cambria"/>
          <w:bCs/>
        </w:rPr>
        <w:t>nom sudskom vještaku</w:t>
      </w:r>
      <w:r w:rsidRPr="0040587E" w:rsidR="0040587E">
        <w:rPr>
          <w:rFonts w:ascii="Cambria" w:hAnsi="Cambria"/>
          <w:bCs/>
        </w:rPr>
        <w:t>, i to:</w:t>
      </w:r>
    </w:p>
    <w:p w:rsidRPr="0040587E" w:rsidR="0040587E" w:rsidP="00EC1792" w:rsidRDefault="0040587E">
      <w:pPr>
        <w:spacing w:line="276" w:lineRule="auto"/>
        <w:jc w:val="both"/>
        <w:rPr>
          <w:rFonts w:ascii="Cambria" w:hAnsi="Cambria"/>
          <w:bCs/>
        </w:rPr>
      </w:pPr>
    </w:p>
    <w:p w:rsidRPr="00EC1792" w:rsidR="00A46F41" w:rsidP="00EC1792" w:rsidRDefault="00165740">
      <w:pPr>
        <w:spacing w:line="276" w:lineRule="auto"/>
        <w:ind w:left="720"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>Građevinsko zemljište koje čine k.č. br. 4422/47; 4422/59; 4422/62; 4422/63 upisane u zk.ul. 11269, k.o. Zadar, k.č. br. 4422/48; 4422/64; 4422/65</w:t>
      </w:r>
      <w:r w:rsidR="007A5716">
        <w:rPr>
          <w:rFonts w:ascii="Cambria" w:hAnsi="Cambria"/>
          <w:bCs/>
        </w:rPr>
        <w:t xml:space="preserve"> upisane u zk.ul. 13382, k.o. Zadar i k.č. br. 4422/5 upisana u zk.ul. 13633, k.o. Zadar</w:t>
      </w:r>
      <w:r w:rsidR="00A46F41">
        <w:rPr>
          <w:rFonts w:ascii="Cambria" w:hAnsi="Cambria"/>
          <w:bCs/>
        </w:rPr>
        <w:t xml:space="preserve">, </w:t>
      </w:r>
      <w:r w:rsidRPr="00A46F41" w:rsidR="00A46F41">
        <w:rPr>
          <w:rFonts w:ascii="Cambria" w:hAnsi="Cambria"/>
          <w:bCs/>
          <w:u w:val="single"/>
        </w:rPr>
        <w:t xml:space="preserve">na iznos od </w:t>
      </w:r>
      <w:r w:rsidR="007A5716">
        <w:rPr>
          <w:rFonts w:ascii="Cambria" w:hAnsi="Cambria"/>
          <w:b/>
          <w:bCs/>
          <w:u w:val="single"/>
        </w:rPr>
        <w:t>10.110.000,00</w:t>
      </w:r>
      <w:r w:rsidRPr="00A46F41" w:rsidR="00A46F41">
        <w:rPr>
          <w:rFonts w:ascii="Cambria" w:hAnsi="Cambria"/>
          <w:b/>
          <w:bCs/>
          <w:u w:val="single"/>
        </w:rPr>
        <w:t xml:space="preserve"> kn</w:t>
      </w:r>
      <w:r w:rsidR="007A5716">
        <w:rPr>
          <w:rFonts w:ascii="Cambria" w:hAnsi="Cambria"/>
          <w:bCs/>
          <w:u w:val="single"/>
        </w:rPr>
        <w:t xml:space="preserve"> </w:t>
      </w:r>
      <w:r w:rsidRPr="00A46F41" w:rsidR="00A46F41">
        <w:rPr>
          <w:rFonts w:ascii="Cambria" w:hAnsi="Cambria"/>
          <w:bCs/>
          <w:u w:val="single"/>
        </w:rPr>
        <w:t xml:space="preserve">. </w:t>
      </w:r>
    </w:p>
    <w:p w:rsidRPr="00827B20" w:rsidR="0040587E" w:rsidP="00EC1792" w:rsidRDefault="0040587E">
      <w:pPr>
        <w:spacing w:line="276" w:lineRule="auto"/>
        <w:ind w:left="720"/>
        <w:jc w:val="both"/>
        <w:rPr>
          <w:rFonts w:ascii="Cambria" w:hAnsi="Cambria"/>
          <w:bCs/>
        </w:rPr>
      </w:pPr>
    </w:p>
    <w:p w:rsidRPr="00827B20" w:rsidR="00A46F41" w:rsidP="00EC1792" w:rsidRDefault="00A46F41">
      <w:pPr>
        <w:spacing w:line="276" w:lineRule="auto"/>
        <w:ind w:left="720"/>
        <w:jc w:val="both"/>
        <w:rPr>
          <w:rFonts w:ascii="Cambria" w:hAnsi="Cambria"/>
          <w:bCs/>
        </w:rPr>
      </w:pPr>
    </w:p>
    <w:p w:rsidRPr="007C72D9" w:rsidR="000B464E" w:rsidP="00EC1792" w:rsidRDefault="000B464E">
      <w:pPr>
        <w:numPr>
          <w:ilvl w:val="0"/>
          <w:numId w:val="16"/>
        </w:num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>Da stečajni sudac utvrdi  način i uvjete</w:t>
      </w:r>
      <w:r w:rsidRPr="007C72D9">
        <w:rPr>
          <w:rFonts w:ascii="Cambria" w:hAnsi="Cambria"/>
        </w:rPr>
        <w:t xml:space="preserve"> prodaje  nekretnine</w:t>
      </w:r>
      <w:r>
        <w:rPr>
          <w:rFonts w:ascii="Cambria" w:hAnsi="Cambria"/>
        </w:rPr>
        <w:t xml:space="preserve"> sa pravom odvojenoga namirenja</w:t>
      </w:r>
      <w:r w:rsidRPr="007C72D9">
        <w:rPr>
          <w:rFonts w:ascii="Cambria" w:hAnsi="Cambria"/>
        </w:rPr>
        <w:t xml:space="preserve"> sukladno odredbama čl. 247. Stečajnoga zakona (NN 71/15, 104/17)</w:t>
      </w:r>
    </w:p>
    <w:p w:rsidRPr="0040587E" w:rsidR="0040587E" w:rsidP="00EC1792" w:rsidRDefault="0040587E">
      <w:pPr>
        <w:spacing w:line="276" w:lineRule="auto"/>
        <w:jc w:val="both"/>
        <w:rPr>
          <w:rFonts w:ascii="Cambria" w:hAnsi="Cambria"/>
          <w:bCs/>
        </w:rPr>
      </w:pPr>
    </w:p>
    <w:p w:rsidRPr="0040587E" w:rsidR="0040587E" w:rsidP="00EC1792" w:rsidRDefault="0040587E">
      <w:pPr>
        <w:spacing w:line="276" w:lineRule="auto"/>
        <w:jc w:val="both"/>
        <w:rPr>
          <w:rFonts w:ascii="Cambria" w:hAnsi="Cambria"/>
          <w:bCs/>
        </w:rPr>
      </w:pPr>
    </w:p>
    <w:p w:rsidRPr="0040587E" w:rsidR="0040587E" w:rsidP="00EC1792" w:rsidRDefault="0040587E">
      <w:pPr>
        <w:spacing w:line="276" w:lineRule="auto"/>
        <w:jc w:val="right"/>
        <w:rPr>
          <w:rFonts w:ascii="Cambria" w:hAnsi="Cambria"/>
          <w:bCs/>
        </w:rPr>
      </w:pPr>
      <w:r w:rsidRPr="0040587E">
        <w:rPr>
          <w:rFonts w:ascii="Cambria" w:hAnsi="Cambria"/>
          <w:bCs/>
        </w:rPr>
        <w:t>Stečajni upravitelj</w:t>
      </w:r>
    </w:p>
    <w:p w:rsidRPr="0040587E" w:rsidR="0040587E" w:rsidP="00EC1792" w:rsidRDefault="0040587E">
      <w:pPr>
        <w:spacing w:line="276" w:lineRule="auto"/>
        <w:jc w:val="right"/>
        <w:rPr>
          <w:rFonts w:ascii="Cambria" w:hAnsi="Cambria"/>
          <w:bCs/>
        </w:rPr>
      </w:pPr>
      <w:r w:rsidRPr="0040587E">
        <w:rPr>
          <w:rFonts w:ascii="Cambria" w:hAnsi="Cambria"/>
          <w:bCs/>
        </w:rPr>
        <w:t>Mato Čičak, dipl. oec.</w:t>
      </w:r>
    </w:p>
    <w:p w:rsidRPr="0040587E" w:rsidR="0040587E" w:rsidP="00EC1792" w:rsidRDefault="0040587E">
      <w:pPr>
        <w:spacing w:line="276" w:lineRule="auto"/>
        <w:jc w:val="right"/>
        <w:rPr>
          <w:rFonts w:ascii="Cambria" w:hAnsi="Cambria"/>
          <w:bCs/>
        </w:rPr>
      </w:pPr>
    </w:p>
    <w:p w:rsidRPr="0040587E" w:rsidR="0040587E" w:rsidP="00EC1792" w:rsidRDefault="0040587E">
      <w:pPr>
        <w:spacing w:line="276" w:lineRule="auto"/>
        <w:jc w:val="both"/>
        <w:rPr>
          <w:rFonts w:ascii="Cambria" w:hAnsi="Cambria"/>
          <w:bCs/>
        </w:rPr>
      </w:pPr>
      <w:r w:rsidRPr="0040587E">
        <w:rPr>
          <w:rFonts w:ascii="Cambria" w:hAnsi="Cambria"/>
          <w:bCs/>
        </w:rPr>
        <w:t>u prilogu:</w:t>
      </w:r>
    </w:p>
    <w:p w:rsidRPr="0040587E" w:rsidR="0040587E" w:rsidP="00EC1792" w:rsidRDefault="0040587E">
      <w:pPr>
        <w:spacing w:line="276" w:lineRule="auto"/>
        <w:jc w:val="both"/>
        <w:rPr>
          <w:rFonts w:ascii="Cambria" w:hAnsi="Cambria"/>
          <w:bCs/>
        </w:rPr>
      </w:pPr>
    </w:p>
    <w:p w:rsidRPr="0040587E" w:rsidR="0040587E" w:rsidP="00EC1792" w:rsidRDefault="0040587E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bCs/>
        </w:rPr>
      </w:pPr>
      <w:r w:rsidRPr="0040587E">
        <w:rPr>
          <w:rFonts w:ascii="Cambria" w:hAnsi="Cambria"/>
          <w:bCs/>
        </w:rPr>
        <w:t xml:space="preserve">Elaborat procjene  tržišne vrijednosti nekretnine </w:t>
      </w:r>
      <w:r w:rsidR="007A5716">
        <w:rPr>
          <w:rFonts w:ascii="Cambria" w:hAnsi="Cambria"/>
          <w:bCs/>
        </w:rPr>
        <w:t xml:space="preserve"> broj 103/19</w:t>
      </w:r>
      <w:r w:rsidRPr="0040587E">
        <w:rPr>
          <w:rFonts w:ascii="Cambria" w:hAnsi="Cambria"/>
          <w:bCs/>
        </w:rPr>
        <w:t>,  izrađen po sta</w:t>
      </w:r>
      <w:r w:rsidR="007A5716">
        <w:rPr>
          <w:rFonts w:ascii="Cambria" w:hAnsi="Cambria"/>
          <w:bCs/>
        </w:rPr>
        <w:t xml:space="preserve">lnom sudskom vještaku  za </w:t>
      </w:r>
      <w:r w:rsidR="000B464E">
        <w:rPr>
          <w:rFonts w:ascii="Cambria" w:hAnsi="Cambria"/>
          <w:bCs/>
        </w:rPr>
        <w:t xml:space="preserve"> proc</w:t>
      </w:r>
      <w:r w:rsidRPr="0040587E">
        <w:rPr>
          <w:rFonts w:ascii="Cambria" w:hAnsi="Cambria"/>
          <w:bCs/>
        </w:rPr>
        <w:t>jenu nekretnina Tihomir Begić, dipl.</w:t>
      </w:r>
      <w:r w:rsidR="000B464E">
        <w:rPr>
          <w:rFonts w:ascii="Cambria" w:hAnsi="Cambria"/>
          <w:bCs/>
        </w:rPr>
        <w:t xml:space="preserve"> </w:t>
      </w:r>
      <w:r w:rsidRPr="0040587E">
        <w:rPr>
          <w:rFonts w:ascii="Cambria" w:hAnsi="Cambria"/>
          <w:bCs/>
        </w:rPr>
        <w:t>ing.. iz Zagreba,</w:t>
      </w:r>
      <w:r w:rsidR="000B464E">
        <w:rPr>
          <w:rFonts w:ascii="Cambria" w:hAnsi="Cambria"/>
          <w:bCs/>
        </w:rPr>
        <w:t xml:space="preserve"> (FORB Nekretnine d.o.o.., Zagreb,</w:t>
      </w:r>
      <w:r w:rsidRPr="0040587E">
        <w:rPr>
          <w:rFonts w:ascii="Cambria" w:hAnsi="Cambria"/>
          <w:bCs/>
        </w:rPr>
        <w:t xml:space="preserve"> Remete 62A</w:t>
      </w:r>
      <w:r w:rsidR="000B464E">
        <w:rPr>
          <w:rFonts w:ascii="Cambria" w:hAnsi="Cambria"/>
          <w:bCs/>
        </w:rPr>
        <w:t>)</w:t>
      </w:r>
      <w:r w:rsidRPr="0040587E">
        <w:rPr>
          <w:rFonts w:ascii="Cambria" w:hAnsi="Cambria"/>
          <w:bCs/>
        </w:rPr>
        <w:t xml:space="preserve"> s n</w:t>
      </w:r>
      <w:r w:rsidR="007A5716">
        <w:rPr>
          <w:rFonts w:ascii="Cambria" w:hAnsi="Cambria"/>
          <w:bCs/>
        </w:rPr>
        <w:t xml:space="preserve">adnevkom od 05. listopada </w:t>
      </w:r>
      <w:r w:rsidR="000B464E">
        <w:rPr>
          <w:rFonts w:ascii="Cambria" w:hAnsi="Cambria"/>
          <w:bCs/>
        </w:rPr>
        <w:t>2019</w:t>
      </w:r>
      <w:r w:rsidRPr="0040587E">
        <w:rPr>
          <w:rFonts w:ascii="Cambria" w:hAnsi="Cambria"/>
          <w:bCs/>
        </w:rPr>
        <w:t>.godine</w:t>
      </w:r>
    </w:p>
    <w:p w:rsidRPr="0040587E" w:rsidR="0040587E" w:rsidP="00EC1792" w:rsidRDefault="0040587E">
      <w:pPr>
        <w:spacing w:line="276" w:lineRule="auto"/>
        <w:jc w:val="both"/>
        <w:rPr>
          <w:rFonts w:ascii="Cambria" w:hAnsi="Cambria"/>
          <w:bCs/>
        </w:rPr>
      </w:pPr>
    </w:p>
    <w:p w:rsidRPr="00CF3829" w:rsidR="008C215A" w:rsidP="00EC1792" w:rsidRDefault="0040587E">
      <w:pPr>
        <w:numPr>
          <w:ilvl w:val="0"/>
          <w:numId w:val="4"/>
        </w:numPr>
        <w:spacing w:line="276" w:lineRule="auto"/>
        <w:jc w:val="both"/>
        <w:rPr>
          <w:rFonts w:ascii="Cambria" w:hAnsi="Cambria"/>
          <w:bCs/>
        </w:rPr>
      </w:pPr>
      <w:r w:rsidRPr="0040587E">
        <w:rPr>
          <w:rFonts w:ascii="Cambria" w:hAnsi="Cambria"/>
          <w:bCs/>
        </w:rPr>
        <w:t xml:space="preserve">Verificiran ZK uložak broj </w:t>
      </w:r>
      <w:r w:rsidR="007A5716">
        <w:rPr>
          <w:rFonts w:ascii="Cambria" w:hAnsi="Cambria"/>
          <w:bCs/>
        </w:rPr>
        <w:t xml:space="preserve">13382; 13633 i 13382 </w:t>
      </w:r>
      <w:r w:rsidRPr="0040587E">
        <w:rPr>
          <w:rFonts w:ascii="Cambria" w:hAnsi="Cambria"/>
          <w:bCs/>
        </w:rPr>
        <w:t xml:space="preserve">k.o. </w:t>
      </w:r>
      <w:r w:rsidR="007A5716">
        <w:rPr>
          <w:rFonts w:ascii="Cambria" w:hAnsi="Cambria"/>
          <w:bCs/>
        </w:rPr>
        <w:t>Zadar</w:t>
      </w:r>
      <w:r w:rsidRPr="0040587E">
        <w:rPr>
          <w:rFonts w:ascii="Cambria" w:hAnsi="Cambria"/>
          <w:bCs/>
        </w:rPr>
        <w:t>, Z</w:t>
      </w:r>
      <w:r w:rsidR="007A5716">
        <w:rPr>
          <w:rFonts w:ascii="Cambria" w:hAnsi="Cambria"/>
          <w:bCs/>
        </w:rPr>
        <w:t>emljišnoknjižni odjel Zadar</w:t>
      </w:r>
      <w:r w:rsidRPr="0040587E">
        <w:rPr>
          <w:rFonts w:ascii="Cambria" w:hAnsi="Cambria"/>
          <w:bCs/>
        </w:rPr>
        <w:t>,  iz</w:t>
      </w:r>
      <w:r w:rsidR="000B464E">
        <w:rPr>
          <w:rFonts w:ascii="Cambria" w:hAnsi="Cambria"/>
          <w:bCs/>
        </w:rPr>
        <w:t>dan p</w:t>
      </w:r>
      <w:r w:rsidR="00CF3829">
        <w:rPr>
          <w:rFonts w:ascii="Cambria" w:hAnsi="Cambria"/>
          <w:bCs/>
        </w:rPr>
        <w:t>o Javnome bilježniku Ves</w:t>
      </w:r>
      <w:r w:rsidR="007A5716">
        <w:rPr>
          <w:rFonts w:ascii="Cambria" w:hAnsi="Cambria"/>
          <w:bCs/>
        </w:rPr>
        <w:t>na Pučar u Zagrebu, broj OV-16528/19</w:t>
      </w:r>
      <w:r w:rsidR="00EC1792">
        <w:rPr>
          <w:rFonts w:ascii="Cambria" w:hAnsi="Cambria"/>
          <w:bCs/>
        </w:rPr>
        <w:t xml:space="preserve">; OV-16529/19 i </w:t>
      </w:r>
      <w:r w:rsidR="007A5716">
        <w:rPr>
          <w:rFonts w:ascii="Cambria" w:hAnsi="Cambria"/>
          <w:bCs/>
        </w:rPr>
        <w:t>OV-16530/19 od 11.10</w:t>
      </w:r>
      <w:r w:rsidR="00CF3829">
        <w:rPr>
          <w:rFonts w:ascii="Cambria" w:hAnsi="Cambria"/>
          <w:bCs/>
        </w:rPr>
        <w:t>.2019.</w:t>
      </w:r>
    </w:p>
    <w:sectPr w:rsidRPr="00CF3829" w:rsidR="008C215A" w:rsidSect="00AB5B99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E560A"/>
    <w:multiLevelType w:val="hybridMultilevel"/>
    <w:tmpl w:val="55E49EA0"/>
    <w:lvl w:ilvl="0" w:tplc="965E0A9C">
      <w:numFmt w:val="bullet"/>
      <w:lvlText w:val="-"/>
      <w:lvlJc w:val="left"/>
      <w:pPr>
        <w:ind w:left="720" w:hanging="360"/>
      </w:pPr>
      <w:rPr>
        <w:rFonts w:hint="default" w:ascii="Cambria" w:hAnsi="Cambri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889037F"/>
    <w:multiLevelType w:val="hybridMultilevel"/>
    <w:tmpl w:val="355C87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61602B"/>
    <w:multiLevelType w:val="hybridMultilevel"/>
    <w:tmpl w:val="A10E3CB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C4858"/>
    <w:multiLevelType w:val="hybridMultilevel"/>
    <w:tmpl w:val="5F583E62"/>
    <w:lvl w:ilvl="0" w:tplc="D27C9D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EE48B9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 w:ascii="Times New Roman" w:hAnsi="Times New Roman" w:eastAsia="Times New Roman"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32884DB6"/>
    <w:multiLevelType w:val="hybridMultilevel"/>
    <w:tmpl w:val="AE4623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97D4D"/>
    <w:multiLevelType w:val="hybridMultilevel"/>
    <w:tmpl w:val="C2B670A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C42BE"/>
    <w:multiLevelType w:val="hybridMultilevel"/>
    <w:tmpl w:val="928440CE"/>
    <w:lvl w:ilvl="0" w:tplc="E77C38C0">
      <w:start w:val="2"/>
      <w:numFmt w:val="bullet"/>
      <w:lvlText w:val="-"/>
      <w:lvlJc w:val="left"/>
      <w:pPr>
        <w:ind w:left="720" w:hanging="360"/>
      </w:pPr>
      <w:rPr>
        <w:rFonts w:hint="default" w:ascii="Cambria" w:hAnsi="Cambri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45FD324F"/>
    <w:multiLevelType w:val="hybridMultilevel"/>
    <w:tmpl w:val="877E51EE"/>
    <w:lvl w:ilvl="0" w:tplc="F6245136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A8B47B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eastAsia="Times New Roman" w:cs="Arial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>
    <w:nsid w:val="558E7A58"/>
    <w:multiLevelType w:val="hybridMultilevel"/>
    <w:tmpl w:val="7BC4A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237114"/>
    <w:multiLevelType w:val="hybridMultilevel"/>
    <w:tmpl w:val="4D2E3606"/>
    <w:lvl w:ilvl="0" w:tplc="8892D79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593625FD"/>
    <w:multiLevelType w:val="hybridMultilevel"/>
    <w:tmpl w:val="71461B8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747976"/>
    <w:multiLevelType w:val="hybridMultilevel"/>
    <w:tmpl w:val="D0B0AD6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A794D"/>
    <w:multiLevelType w:val="hybridMultilevel"/>
    <w:tmpl w:val="3E6626D6"/>
    <w:lvl w:ilvl="0" w:tplc="1B2A80B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799401F1"/>
    <w:multiLevelType w:val="hybridMultilevel"/>
    <w:tmpl w:val="52C6F8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FD1848"/>
    <w:multiLevelType w:val="hybridMultilevel"/>
    <w:tmpl w:val="7D5CC00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9"/>
  </w:num>
  <w:num w:numId="4">
    <w:abstractNumId w:val="12"/>
  </w:num>
  <w:num w:numId="5">
    <w:abstractNumId w:val="0"/>
  </w:num>
  <w:num w:numId="6">
    <w:abstractNumId w:val="1"/>
  </w:num>
  <w:num w:numId="7">
    <w:abstractNumId w:val="7"/>
  </w:num>
  <w:num w:numId="8">
    <w:abstractNumId w:val="8"/>
  </w:num>
  <w:num w:numId="9">
    <w:abstractNumId w:val="13"/>
  </w:num>
  <w:num w:numId="10">
    <w:abstractNumId w:val="6"/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  <w:num w:numId="14">
    <w:abstractNumId w:val="2"/>
  </w:num>
  <w:num w:numId="15">
    <w:abstractNumId w:val="5"/>
  </w:num>
  <w:num w:numId="16">
    <w:abstractNumId w:val="4"/>
  </w:num>
  <w:num w:numId="1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959"/>
    <w:rsid w:val="0000371D"/>
    <w:rsid w:val="000433DA"/>
    <w:rsid w:val="00072889"/>
    <w:rsid w:val="00092621"/>
    <w:rsid w:val="000B464E"/>
    <w:rsid w:val="000D16DB"/>
    <w:rsid w:val="000E3E0E"/>
    <w:rsid w:val="00165740"/>
    <w:rsid w:val="001849F2"/>
    <w:rsid w:val="00197E1D"/>
    <w:rsid w:val="001C60EF"/>
    <w:rsid w:val="00212BA9"/>
    <w:rsid w:val="002524EA"/>
    <w:rsid w:val="00252958"/>
    <w:rsid w:val="002621E9"/>
    <w:rsid w:val="002D0EE7"/>
    <w:rsid w:val="003430C8"/>
    <w:rsid w:val="0040587E"/>
    <w:rsid w:val="004C3190"/>
    <w:rsid w:val="004C6F1E"/>
    <w:rsid w:val="004D1970"/>
    <w:rsid w:val="004F3819"/>
    <w:rsid w:val="00502CF6"/>
    <w:rsid w:val="006A732D"/>
    <w:rsid w:val="006C2882"/>
    <w:rsid w:val="006D4DEF"/>
    <w:rsid w:val="00705EA7"/>
    <w:rsid w:val="007A5716"/>
    <w:rsid w:val="007C72D9"/>
    <w:rsid w:val="007E5BF3"/>
    <w:rsid w:val="00827B20"/>
    <w:rsid w:val="008522DC"/>
    <w:rsid w:val="00860510"/>
    <w:rsid w:val="00892546"/>
    <w:rsid w:val="00897358"/>
    <w:rsid w:val="008C215A"/>
    <w:rsid w:val="00940317"/>
    <w:rsid w:val="00942691"/>
    <w:rsid w:val="009B67D2"/>
    <w:rsid w:val="00A46F41"/>
    <w:rsid w:val="00AB5B99"/>
    <w:rsid w:val="00AF32FF"/>
    <w:rsid w:val="00BF328C"/>
    <w:rsid w:val="00C06F2D"/>
    <w:rsid w:val="00C2465B"/>
    <w:rsid w:val="00CB2D0B"/>
    <w:rsid w:val="00CF3829"/>
    <w:rsid w:val="00D52F59"/>
    <w:rsid w:val="00DC79F3"/>
    <w:rsid w:val="00DD4959"/>
    <w:rsid w:val="00E40E27"/>
    <w:rsid w:val="00E85DE1"/>
    <w:rsid w:val="00EC1792"/>
    <w:rsid w:val="00EF7645"/>
    <w:rsid w:val="00F259FC"/>
    <w:rsid w:val="00F36C18"/>
    <w:rsid w:val="00FE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849F2"/>
    <w:pPr>
      <w:ind w:left="708"/>
    </w:pPr>
  </w:style>
  <w:style w:type="character" w:styleId="Tekstrezerviranogmjesta">
    <w:name w:val="Placeholder Text"/>
    <w:basedOn w:val="Zadanifontodlomka"/>
    <w:uiPriority w:val="99"/>
    <w:semiHidden/>
    <w:rsid w:val="0000371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371D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371D"/>
    <w:rPr>
      <w:rFonts w:ascii="Cambria" w:hAnsi="Cambria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371D"/>
    <w:rPr>
      <w:rFonts w:ascii="Cambria" w:hAnsi="Cambria" w:cs="Times New Roman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371D"/>
    <w:rPr>
      <w:rFonts w:ascii="Cambria" w:hAnsi="Cambria" w:cs="Times New Roman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49F2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03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37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371D"/>
    <w:rPr>
      <w:rFonts w:ascii="Cambria" w:hAnsi="Cambria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371D"/>
    <w:rPr>
      <w:rFonts w:ascii="Cambria" w:cs="Times New Roman" w:hAnsi="Cambria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371D"/>
    <w:rPr>
      <w:rFonts w:ascii="Cambria" w:cs="Times New Roman" w:hAnsi="Cambria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5121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27165258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Zagrebačka županija</properties:Company>
  <properties:Pages>4</properties:Pages>
  <properties:Words>1367</properties:Words>
  <properties:Characters>7605</properties:Characters>
  <properties:Lines>176</properties:Lines>
  <properties:Paragraphs>57</properties:Paragraphs>
  <properties:TotalTime>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2019-10-21T08:46:00Z</dcterms:created>
  <dc:creator>zabcic</dc:creator>
  <cp:lastModifiedBy>Kristina Švajger</cp:lastModifiedBy>
  <cp:lastPrinted>2019-04-17T09:22:00Z</cp:lastPrinted>
  <dcterms:modified xmlns:xsi="http://www.w3.org/2001/XMLSchema-instance" xsi:type="dcterms:W3CDTF">2019-10-21T08:49:00Z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St-2881/2017-23 / Podnesak - Podnesak (prijedlog za utvrđivanje vrijednosti, 14. 10. 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