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5b26" w14:paraId="8bc5b26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9E7C8D">
        <w:t>1324/2017-30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</w:t>
      </w:r>
      <w:r w:rsidR="00483301">
        <w:rPr>
          <w:color w:val="222222"/>
        </w:rPr>
        <w:t xml:space="preserve">dužnikom </w:t>
      </w:r>
      <w:r w:rsidR="00B0783B">
        <w:rPr>
          <w:b/>
          <w:color w:val="222222"/>
        </w:rPr>
        <w:t>STANO – SERVIS d.o.o., Slavonski Brod, Petra Krešimira IV 12, OIB: 60136645936</w:t>
      </w:r>
      <w:r>
        <w:rPr>
          <w:color w:val="222222"/>
        </w:rPr>
        <w:t xml:space="preserve">, </w:t>
      </w:r>
      <w:r w:rsidR="009E7C8D">
        <w:rPr>
          <w:color w:val="222222"/>
        </w:rPr>
        <w:t>14</w:t>
      </w:r>
      <w:r w:rsidR="00B0783B">
        <w:rPr>
          <w:color w:val="222222"/>
        </w:rPr>
        <w:t>. studenoga</w:t>
      </w:r>
      <w:r>
        <w:rPr>
          <w:color w:val="222222"/>
        </w:rPr>
        <w:t xml:space="preserve"> 201</w:t>
      </w:r>
      <w:r w:rsidR="00574C62">
        <w:rPr>
          <w:color w:val="222222"/>
        </w:rPr>
        <w:t>7</w:t>
      </w:r>
      <w:r>
        <w:rPr>
          <w:color w:val="222222"/>
        </w:rPr>
        <w:t>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B0783B">
        <w:rPr>
          <w:b/>
          <w:color w:val="222222"/>
        </w:rPr>
        <w:t>STANO – SERVIS d.o.o., Slavonski Brod, Petra Krešimira IV 12, OIB: 60136645936</w:t>
      </w:r>
      <w:r w:rsidR="00DA26EC">
        <w:rPr>
          <w:b/>
          <w:color w:val="222222"/>
        </w:rPr>
        <w:t xml:space="preserve"> </w:t>
      </w:r>
      <w:r>
        <w:t xml:space="preserve">i druge osobe koje za to imaju interes u roku od 15 dana od dana  objave ovog rješenja na E oglasnoj ploči predujmiti iznos od  </w:t>
      </w:r>
      <w:r w:rsidR="00D26D53">
        <w:rPr>
          <w:b/>
        </w:rPr>
        <w:t>18.700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 </w:t>
      </w:r>
      <w:r w:rsidR="00B0783B">
        <w:rPr>
          <w:b/>
        </w:rPr>
        <w:t>1324</w:t>
      </w:r>
      <w:r w:rsidR="00271800">
        <w:rPr>
          <w:b/>
        </w:rPr>
        <w:t>-</w:t>
      </w:r>
      <w:r w:rsidRPr="00D15F59">
        <w:rPr>
          <w:b/>
        </w:rPr>
        <w:t>201</w:t>
      </w:r>
      <w:r w:rsidR="00B0783B">
        <w:rPr>
          <w:b/>
        </w:rPr>
        <w:t>7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D15F59" w:rsidR="00933952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574C62">
        <w:rPr>
          <w:b/>
        </w:rPr>
        <w:t>120</w:t>
      </w:r>
      <w:r w:rsidR="00703800">
        <w:rPr>
          <w:b/>
        </w:rPr>
        <w:t xml:space="preserve"> d</w:t>
      </w:r>
      <w:r w:rsidRPr="00271800">
        <w:rPr>
          <w:b/>
        </w:rPr>
        <w:t>ana</w:t>
      </w:r>
      <w:r>
        <w:t xml:space="preserve"> u iznosu od </w:t>
      </w:r>
      <w:r w:rsidR="00CD7ED6">
        <w:rPr>
          <w:b/>
        </w:rPr>
        <w:t>15.278,41</w:t>
      </w:r>
      <w:r w:rsidRPr="00271800">
        <w:rPr>
          <w:b/>
        </w:rPr>
        <w:t xml:space="preserve"> kn</w:t>
      </w:r>
      <w:r>
        <w:t xml:space="preserve">, a ima </w:t>
      </w:r>
      <w:r w:rsidR="00483301">
        <w:t>1</w:t>
      </w:r>
      <w:r w:rsidR="00B1209D">
        <w:rPr>
          <w:b/>
        </w:rPr>
        <w:t xml:space="preserve"> </w:t>
      </w:r>
      <w:r w:rsidRPr="00271800">
        <w:rPr>
          <w:b/>
        </w:rPr>
        <w:t xml:space="preserve">zaposlenika. </w:t>
      </w:r>
    </w:p>
    <w:p w:rsidRDefault="009E7C8D" w:rsidP="00D15F59" w:rsidR="009E7C8D">
      <w:pPr>
        <w:ind w:firstLine="708"/>
        <w:jc w:val="both"/>
        <w:rPr>
          <w:b/>
        </w:rPr>
      </w:pPr>
    </w:p>
    <w:p w:rsidRDefault="009E7C8D" w:rsidP="00D15F59" w:rsidR="009E7C8D">
      <w:pPr>
        <w:ind w:firstLine="708"/>
        <w:jc w:val="both"/>
      </w:pPr>
    </w:p>
    <w:p w:rsidRDefault="00574C62" w:rsidP="00574C62" w:rsidR="00C51AB6">
      <w:pPr>
        <w:jc w:val="both"/>
      </w:pPr>
      <w:r>
        <w:lastRenderedPageBreak/>
        <w:tab/>
      </w:r>
      <w:r w:rsidR="00C51AB6">
        <w:tab/>
      </w:r>
      <w:r w:rsidR="00C51AB6">
        <w:tab/>
      </w:r>
      <w:r w:rsidR="00C51AB6">
        <w:tab/>
      </w:r>
      <w:r w:rsidR="00C51AB6">
        <w:tab/>
      </w:r>
      <w:r w:rsidR="00C51AB6">
        <w:tab/>
      </w:r>
      <w:r w:rsidR="00C51AB6">
        <w:tab/>
      </w:r>
      <w:r w:rsidR="00C51AB6">
        <w:tab/>
      </w:r>
      <w:r w:rsidR="00C51AB6">
        <w:tab/>
        <w:t xml:space="preserve">   Broj: 3/St-</w:t>
      </w:r>
      <w:r w:rsidR="009E7C8D">
        <w:t>1324/2017-30</w:t>
      </w:r>
    </w:p>
    <w:p w:rsidRDefault="00574C62" w:rsidP="00E51A66" w:rsidR="00933952">
      <w:pPr>
        <w:ind w:firstLine="708"/>
        <w:jc w:val="both"/>
      </w:pPr>
      <w:r>
        <w:t xml:space="preserve">Iz dopisa Porezne uprave proizlazi </w:t>
      </w:r>
      <w:r w:rsidR="00E51A66">
        <w:t>da dužnik nema evidentiranih pokretnina i nekretnina (zrakoplova, plovila, vozila, vrijednosnih papira, dividenda i udjela), da nema evidentiranih nekretnina u katastru.</w:t>
      </w:r>
    </w:p>
    <w:p w:rsidRDefault="00E51A66" w:rsidP="00E51A66" w:rsidR="00E51A66">
      <w:pPr>
        <w:ind w:firstLine="708"/>
        <w:jc w:val="both"/>
      </w:pPr>
      <w:r>
        <w:t xml:space="preserve">Iz fin.izvješća za 2016. godinu proizlazi da je u toj godini imao prihode od prodaje, ali i poslovne rashode u visini tih prihoda. </w:t>
      </w:r>
    </w:p>
    <w:p w:rsidRDefault="00C51AB6" w:rsidP="00E51A66" w:rsidR="000D22C8">
      <w:pPr>
        <w:jc w:val="both"/>
      </w:pPr>
      <w:r>
        <w:tab/>
      </w:r>
      <w:r w:rsidR="004B5E3E">
        <w:t>Iz izvješća priv.</w:t>
      </w:r>
      <w:r w:rsidR="00E51A66">
        <w:t xml:space="preserve">stečajnog upravitelja Milana Stanića proizlazi da dužnik nema imovinu dostatnu za namirenje troškova vođenja stečaja, a direktor dužnika Krešimir Blumenšajn je prilikom saslušanja iskazao da se iz sudskih postupaka koje dužnik vodi ne može očekivati nikakva dobit jer se radi o tražbini s osnova zajedničke pričuve (a tužitelj se bavio djelatnošću upravljanjem zgradama), tako da ta sredstva nisu vlasništvo dužnika, nego suvlasnika zgrada. </w:t>
      </w:r>
    </w:p>
    <w:p w:rsidRDefault="00E51A66" w:rsidP="00E51A66" w:rsidR="00E51A66">
      <w:pPr>
        <w:jc w:val="both"/>
      </w:pPr>
      <w:r>
        <w:tab/>
        <w:t>Iz bilance za 2016. godinu proizlazi da dužnik ima evidentiranu materijalnu imovinu u iznosu od 25.399,00 kn, što se odnosi na alate, pogonski inventar i transportnu imovinu i ta imovina je jedina imovina iz koje bi se mogli financirati troškovi vođenja st</w:t>
      </w:r>
      <w:r w:rsidR="009E7C8D">
        <w:t xml:space="preserve">ečaja, ali je nedostatna za financiranje </w:t>
      </w:r>
      <w:r>
        <w:t xml:space="preserve">cjelokupnih troškova vođenja stečaja. Osim toga iz podataka MUP proizlazi da se dužnik </w:t>
      </w:r>
      <w:r w:rsidR="009E2281">
        <w:t>vodi kao vlasnik vozila C</w:t>
      </w:r>
      <w:r w:rsidR="009E7C8D">
        <w:t>itroen, godina proizvodnje 2008., a prema utvrđivanju od strane priv.steč.upravitelja vrijednost istog vozila je oko 7.000,00 kn što nije dovoljno za pokriće troškova stečajnog postupka.</w:t>
      </w:r>
    </w:p>
    <w:p w:rsidRDefault="00996C92" w:rsidP="00271800" w:rsidR="00996C92" w:rsidRPr="00191855">
      <w:pPr>
        <w:ind w:firstLine="708"/>
        <w:jc w:val="both"/>
      </w:pPr>
      <w:r w:rsidRPr="00191855">
        <w:t xml:space="preserve">Iz provedenog postupka nije utvrđena činjenica postojanja imovine iz koje bi se mogli financirati </w:t>
      </w:r>
      <w:r w:rsidR="00D26D53">
        <w:t>cjelokupni troškovi vođenja stečaja za razdoblje od godinu dana.</w:t>
      </w:r>
    </w:p>
    <w:p w:rsidRDefault="00C11E1E" w:rsidP="00D15F59" w:rsidR="00D15F59" w:rsidRPr="00191855">
      <w:pPr>
        <w:jc w:val="both"/>
      </w:pPr>
      <w:r w:rsidRPr="00191855">
        <w:t xml:space="preserve">            </w:t>
      </w:r>
      <w:r w:rsidR="00D15F59" w:rsidRPr="00191855"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E51A66" w:rsidR="00D15F59">
      <w:pPr>
        <w:ind w:firstLine="708"/>
        <w:jc w:val="both"/>
      </w:pPr>
      <w:r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</w:t>
      </w:r>
      <w:r w:rsidR="000D22C8">
        <w:t>troškova od 25.000,00 kn realna</w:t>
      </w:r>
      <w:r w:rsidR="00E51A66">
        <w:t>.</w:t>
      </w:r>
    </w:p>
    <w:p w:rsidRDefault="00624F6A" w:rsidP="00D15F59" w:rsidR="005B7D30">
      <w:pPr>
        <w:jc w:val="both"/>
      </w:pPr>
      <w:r>
        <w:t xml:space="preserve">             </w:t>
      </w:r>
      <w:r w:rsidR="00D15F59">
        <w:t>Zaključak suda je stoga slijedeći: da za sada nije utvrđena imovina iz koje bi se mogli naplatiti vjerovnici, ali kako  tražbine vjerovnika postoje, treba sukladno čl. 132</w:t>
      </w:r>
      <w:r w:rsidR="00217926">
        <w:t>.</w:t>
      </w:r>
      <w:r w:rsidR="00D15F59">
        <w:t xml:space="preserve"> stav 1 3.  Stečajnog zakona NN 71/15 istima pružiti mogućnost da predujme trošak vođenja stečajnog postupka u tijeku kojeg bi se eventualno moglo utvrditi da li postoji još kakva imovina.   </w:t>
      </w:r>
    </w:p>
    <w:p w:rsidRDefault="00D15F59" w:rsidP="005B7D30" w:rsidR="00D15F59">
      <w:pPr>
        <w:ind w:firstLine="708"/>
        <w:jc w:val="both"/>
      </w:pPr>
      <w:r>
        <w:lastRenderedPageBreak/>
        <w:t xml:space="preserve"> Proizlazi da bi vjerovnici trebali predujmiti minimalno</w:t>
      </w:r>
      <w:r w:rsidR="00BB7870">
        <w:t xml:space="preserve"> </w:t>
      </w:r>
      <w:r w:rsidR="00D26D53">
        <w:t>18.700</w:t>
      </w:r>
      <w:r>
        <w:t>,00 kn na ime predujma za vođenje stečaja.</w:t>
      </w:r>
    </w:p>
    <w:p w:rsidRDefault="00D26D53" w:rsidP="005B7D30" w:rsidR="00D26D53">
      <w:pPr>
        <w:ind w:firstLine="708"/>
        <w:jc w:val="both"/>
      </w:pPr>
      <w:r>
        <w:t>Priv.steč.upravitelj je prije utvrđivanja podataka o vlasništvu vozila stavio procjenu da bi troškovi stečaja iznosili oko 30.000,00 kn, nakon utvrđenja postojanja vlasništva na jednom vozilu sud procjenjuje te troškove s manjim iznosom, kako je navedeno.</w:t>
      </w:r>
    </w:p>
    <w:p w:rsidRDefault="00D15F59" w:rsidP="00933952" w:rsidR="00D15F59">
      <w:pPr>
        <w:jc w:val="both"/>
      </w:pPr>
      <w:r>
        <w:t xml:space="preserve">           Iz podataka prikupljenih u prethodnom postupku proizlazi da sigurno postoje stečajni razlog</w:t>
      </w:r>
      <w:r w:rsidR="00933952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>
        <w:t xml:space="preserve">  </w:t>
      </w:r>
    </w:p>
    <w:p w:rsidRDefault="00D15F59" w:rsidP="00BF5EDB" w:rsidR="00BF5EDB">
      <w:pPr>
        <w:ind w:firstLine="708"/>
        <w:jc w:val="both"/>
      </w:pPr>
      <w:r>
        <w:t>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C11E1E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0D22C8" w:rsidP="00D15F59" w:rsidR="000D22C8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9E7C8D">
        <w:t>14. studenog</w:t>
      </w:r>
      <w:r w:rsidR="000D17FE">
        <w:t xml:space="preserve"> 201</w:t>
      </w:r>
      <w:r w:rsidR="00097040">
        <w:t>7</w:t>
      </w:r>
      <w:r>
        <w:t>.</w:t>
      </w: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D26D53" w:rsidR="00D26D53">
      <w:pPr>
        <w:ind w:left="6372"/>
        <w:jc w:val="both"/>
      </w:pPr>
      <w:r>
        <w:t>Daniela Martini Maoduš</w:t>
      </w:r>
    </w:p>
    <w:p w:rsidRDefault="00D15F59" w:rsidP="00D26D53" w:rsidR="00D15F59" w:rsidRPr="00D26D53">
      <w:pPr>
        <w:jc w:val="both"/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 w:rsidR="00624F6A">
        <w:rPr>
          <w:sz w:val="16"/>
          <w:szCs w:val="16"/>
        </w:rPr>
        <w:t>g rješenja  na E oglasnoj ploči.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Rj. Rješenje nepravomoćno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BF5EDB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</w:t>
      </w:r>
      <w:r w:rsidR="00D15F59" w:rsidRPr="005B7D30">
        <w:rPr>
          <w:sz w:val="16"/>
          <w:szCs w:val="16"/>
        </w:rPr>
        <w:t xml:space="preserve"> E oglasna ploča – objaviti  </w:t>
      </w:r>
    </w:p>
    <w:p w:rsidRDefault="00D15F59" w:rsidR="00D15F59" w:rsidRPr="00D15F59">
      <w:pPr>
        <w:jc w:val="both"/>
      </w:pPr>
      <w:r w:rsidRPr="005B7D30">
        <w:rPr>
          <w:sz w:val="16"/>
          <w:szCs w:val="16"/>
        </w:rPr>
        <w:t>- Kalendar 20 dana</w:t>
      </w: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97040"/>
    <w:rsid w:val="000D17FE"/>
    <w:rsid w:val="000D22C8"/>
    <w:rsid w:val="00135F43"/>
    <w:rsid w:val="00191855"/>
    <w:rsid w:val="00217926"/>
    <w:rsid w:val="00271800"/>
    <w:rsid w:val="00483301"/>
    <w:rsid w:val="004B5E3E"/>
    <w:rsid w:val="005056C5"/>
    <w:rsid w:val="0053310D"/>
    <w:rsid w:val="00534911"/>
    <w:rsid w:val="00544B68"/>
    <w:rsid w:val="00574C62"/>
    <w:rsid w:val="00575C0A"/>
    <w:rsid w:val="005B7D30"/>
    <w:rsid w:val="00624F6A"/>
    <w:rsid w:val="006B4318"/>
    <w:rsid w:val="006C0602"/>
    <w:rsid w:val="00703800"/>
    <w:rsid w:val="00705CDC"/>
    <w:rsid w:val="007B4282"/>
    <w:rsid w:val="007E6343"/>
    <w:rsid w:val="008B42CC"/>
    <w:rsid w:val="008B7AE7"/>
    <w:rsid w:val="00933952"/>
    <w:rsid w:val="00996C92"/>
    <w:rsid w:val="009E2281"/>
    <w:rsid w:val="009E7C8D"/>
    <w:rsid w:val="00A4712D"/>
    <w:rsid w:val="00A50299"/>
    <w:rsid w:val="00B0783B"/>
    <w:rsid w:val="00B1209D"/>
    <w:rsid w:val="00B37F78"/>
    <w:rsid w:val="00BB7870"/>
    <w:rsid w:val="00BC01D6"/>
    <w:rsid w:val="00BF5EDB"/>
    <w:rsid w:val="00C1057B"/>
    <w:rsid w:val="00C11E1E"/>
    <w:rsid w:val="00C51AB6"/>
    <w:rsid w:val="00C53B5C"/>
    <w:rsid w:val="00C62C5D"/>
    <w:rsid w:val="00CD7ED6"/>
    <w:rsid w:val="00D15F59"/>
    <w:rsid w:val="00D26D53"/>
    <w:rsid w:val="00DA26EC"/>
    <w:rsid w:val="00DB2AF8"/>
    <w:rsid w:val="00E51A66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15278.41</izvorni_sadrzaj>
    <derivirana_varijabla naziv="DomainObject.Predmet.InicijalnaVrijednost_1">15278.41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St-1324/2017</izvorni_sadrzaj>
    <derivirana_varijabla naziv="DomainObject.Predmet.OznakaBroj_1">St-1324/2017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STANO - SERVIS d. o. o. za upravljanje i održavanje zgrada</izvorni_sadrzaj>
    <derivirana_varijabla naziv="DomainObject.Predmet.ProtustrankaFormated_1">  STANO - SERVIS d. o. o. za upravljanje i održavanje zgrada</derivirana_varijabla>
  </DomainObject.Predmet.ProtustrankaFormated>
  <DomainObject.Predmet.ProtustrankaFormatedOIB>
    <izvorni_sadrzaj>  STANO - SERVIS d. o. o. za upravljanje i održavanje zgrada, OIB 60136645936</izvorni_sadrzaj>
    <derivirana_varijabla naziv="DomainObject.Predmet.ProtustrankaFormatedOIB_1">  STANO - SERVIS d. o. o. za upravljanje i održavanje zgrada, OIB 60136645936</derivirana_varijabla>
  </DomainObject.Predmet.ProtustrankaFormatedOIB>
  <DomainObject.Predmet.ProtustrankaFormatedWithAdress>
    <izvorni_sadrzaj> STANO - SERVIS d. o. o. za upravljanje i održavanje zgrada, Petra Krešimira IV 12, 35000 Slavonski Brod</izvorni_sadrzaj>
    <derivirana_varijabla naziv="DomainObject.Predmet.ProtustrankaFormatedWithAdress_1"> STANO - SERVIS d. o. o. za upravljanje i održavanje zgrada, Petra Krešimira IV 12, 35000 Slavonski Brod</derivirana_varijabla>
  </DomainObject.Predmet.ProtustrankaFormatedWithAdress>
  <DomainObject.Predmet.ProtustrankaFormatedWithAdressOIB>
    <izvorni_sadrzaj> STANO - SERVIS d. o. o. za upravljanje i održavanje zgrada, OIB 60136645936, Petra Krešimira IV 12, 35000 Slavonski Brod</izvorni_sadrzaj>
    <derivirana_varijabla naziv="DomainObject.Predmet.ProtustrankaFormatedWithAdressOIB_1"> STANO - SERVIS d. o. o. za upravljanje i održavanje zgrada, OIB 60136645936, Petra Krešimira IV 12, 35000 Slavonski Brod</derivirana_varijabla>
  </DomainObject.Predmet.ProtustrankaFormatedWithAdressOIB>
  <DomainObject.Predmet.ProtustrankaWithAdress>
    <izvorni_sadrzaj>STANO - SERVIS d. o. o. za upravljanje i održavanje zgrada Petra Krešimira IV 12, 35000 Slavonski Brod</izvorni_sadrzaj>
    <derivirana_varijabla naziv="DomainObject.Predmet.ProtustrankaWithAdress_1">STANO - SERVIS d. o. o. za upravljanje i održavanje zgrada Petra Krešimira IV 12, 35000 Slavonski Brod</derivirana_varijabla>
  </DomainObject.Predmet.ProtustrankaWithAdress>
  <DomainObject.Predmet.ProtustrankaWithAdressOIB>
    <izvorni_sadrzaj>STANO - SERVIS d. o. o. za upravljanje i održavanje zgrada, OIB 60136645936, Petra Krešimira IV 12, 35000 Slavonski Brod</izvorni_sadrzaj>
    <derivirana_varijabla naziv="DomainObject.Predmet.ProtustrankaWithAdressOIB_1">STANO - SERVIS d. o. o. za upravljanje i održavanje zgrada, OIB 60136645936, Petra Krešimira IV 12, 35000 Slavonski Brod</derivirana_varijabla>
  </DomainObject.Predmet.ProtustrankaWithAdressOIB>
  <DomainObject.Predmet.ProtustrankaNazivFormated>
    <izvorni_sadrzaj>STANO - SERVIS d. o. o. za upravljanje i održavanje zgrada</izvorni_sadrzaj>
    <derivirana_varijabla naziv="DomainObject.Predmet.ProtustrankaNazivFormated_1">STANO - SERVIS d. o. o. za upravljanje i održavanje zgrada</derivirana_varijabla>
  </DomainObject.Predmet.ProtustrankaNazivFormated>
  <DomainObject.Predmet.ProtustrankaNazivFormatedOIB>
    <izvorni_sadrzaj>STANO - SERVIS d. o. o. za upravljanje i održavanje zgrada, OIB 60136645936</izvorni_sadrzaj>
    <derivirana_varijabla naziv="DomainObject.Predmet.ProtustrankaNazivFormatedOIB_1">STANO - SERVIS d. o. o. za upravljanje i održavanje zgrada, OIB 60136645936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 - SERVIS d. o. o. za upravljanje i održavanje zgrada</item>
    </izvorni_sadrzaj>
    <derivirana_varijabla naziv="DomainObject.Predmet.ProtuStrankaListFormated_1">
      <item>STANO - SERVIS d. o. o. za upravljanje i održavanje zgrada</item>
    </derivirana_varijabla>
  </DomainObject.Predmet.ProtuStrankaListFormated>
  <DomainObject.Predmet.ProtuStrankaListFormatedOIB>
    <izvorni_sadrzaj>
      <item>STANO - SERVIS d. o. o. za upravljanje i održavanje zgrada, OIB 60136645936</item>
    </izvorni_sadrzaj>
    <derivirana_varijabla naziv="DomainObject.Predmet.ProtuStrankaListFormatedOIB_1">
      <item>STANO - SERVIS d. o. o. za upravljanje i održavanje zgrada, OIB 60136645936</item>
    </derivirana_varijabla>
  </DomainObject.Predmet.ProtuStrankaListFormatedOIB>
  <DomainObject.Predmet.ProtuStrankaListFormatedWithAdress>
    <izvorni_sadrzaj>
      <item>STANO - SERVIS d. o. o. za upravljanje i održavanje zgrada, Petra Krešimira IV 12, 35000 Slavonski Brod</item>
    </izvorni_sadrzaj>
    <derivirana_varijabla naziv="DomainObject.Predmet.ProtuStrankaListFormatedWithAdress_1">
      <item>STANO - SERVIS d. o. o. za upravljanje i održavanje zgrada, Petra Krešimira IV 12, 35000 Slavonski Brod</item>
    </derivirana_varijabla>
  </DomainObject.Predmet.ProtuStrankaListFormatedWithAdress>
  <DomainObject.Predmet.ProtuStrankaListFormatedWithAdressOIB>
    <izvorni_sadrzaj>
      <item>STANO - SERVIS d. o. o. za upravljanje i održavanje zgrada, OIB 60136645936, Petra Krešimira IV 12, 35000 Slavonski Brod</item>
    </izvorni_sadrzaj>
    <derivirana_varijabla naziv="DomainObject.Predmet.ProtuStrankaListFormatedWithAdressOIB_1">
      <item>STANO - SERVIS d. o. o. za upravljanje i održavanje zgrada, OIB 60136645936, Petra Krešimira IV 12, 35000 Slavonski Brod</item>
    </derivirana_varijabla>
  </DomainObject.Predmet.ProtuStrankaListFormatedWithAdressOIB>
  <DomainObject.Predmet.ProtuStrankaListNazivFormated>
    <izvorni_sadrzaj>
      <item>STANO - SERVIS d. o. o. za upravljanje i održavanje zgrada</item>
    </izvorni_sadrzaj>
    <derivirana_varijabla naziv="DomainObject.Predmet.ProtuStrankaListNazivFormated_1">
      <item>STANO - SERVIS d. o. o. za upravljanje i održavanje zgrada</item>
    </derivirana_varijabla>
  </DomainObject.Predmet.ProtuStrankaListNazivFormated>
  <DomainObject.Predmet.ProtuStrankaListNazivFormatedOIB>
    <izvorni_sadrzaj>
      <item>STANO - SERVIS d. o. o. za upravljanje i održavanje zgrada, OIB 60136645936</item>
    </izvorni_sadrzaj>
    <derivirana_varijabla naziv="DomainObject.Predmet.ProtuStrankaListNazivFormatedOIB_1">
      <item>STANO - SERVIS d. o. o. za upravljanje i održavanje zgrada, OIB 60136645936</item>
    </derivirana_varijabla>
  </DomainObject.Predmet.ProtuStrankaListNazivFormatedOIB>
  <DomainObject.Predmet.OstaliListFormated>
    <izvorni_sadrzaj>
      <item>Mirko Jelić, odvj.vježbenik</item>
    </izvorni_sadrzaj>
    <derivirana_varijabla naziv="DomainObject.Predmet.OstaliListFormated_1">
      <item>Mirko Jelić, odvj.vježbenik</item>
    </derivirana_varijabla>
  </DomainObject.Predmet.OstaliListFormated>
  <DomainObject.Predmet.OstaliListFormatedOIB>
    <izvorni_sadrzaj>
      <item>Mirko Jelić, odvj.vježbenik</item>
    </izvorni_sadrzaj>
    <derivirana_varijabla naziv="DomainObject.Predmet.OstaliListFormatedOIB_1">
      <item>Mirko Jelić, odvj.vježbenik</item>
    </derivirana_varijabla>
  </DomainObject.Predmet.OstaliListFormatedOIB>
  <DomainObject.Predmet.OstaliListFormatedWithAdress>
    <izvorni_sadrzaj>
      <item>Mirko Jelić, odvj.vježbenik</item>
    </izvorni_sadrzaj>
    <derivirana_varijabla naziv="DomainObject.Predmet.OstaliListFormatedWithAdress_1">
      <item>Mirko Jelić, odvj.vježbenik</item>
    </derivirana_varijabla>
  </DomainObject.Predmet.OstaliListFormatedWithAdress>
  <DomainObject.Predmet.OstaliListFormatedWithAdressOIB>
    <izvorni_sadrzaj>
      <item>Mirko Jelić, odvj.vježbenik</item>
    </izvorni_sadrzaj>
    <derivirana_varijabla naziv="DomainObject.Predmet.OstaliListFormatedWithAdressOIB_1">
      <item>Mirko Jelić, odvj.vježbenik</item>
    </derivirana_varijabla>
  </DomainObject.Predmet.OstaliListFormatedWithAdressOIB>
  <DomainObject.Predmet.OstaliListNazivFormated>
    <izvorni_sadrzaj>
      <item>Mirko Jelić, odvj.vježbenik</item>
    </izvorni_sadrzaj>
    <derivirana_varijabla naziv="DomainObject.Predmet.OstaliListNazivFormated_1">
      <item>Mirko Jelić, odvj.vježbenik</item>
    </derivirana_varijabla>
  </DomainObject.Predmet.OstaliListNazivFormated>
  <DomainObject.Predmet.OstaliListNazivFormatedOIB>
    <izvorni_sadrzaj>
      <item>Mirko Jelić, odvj.vježbenik</item>
    </izvorni_sadrzaj>
    <derivirana_varijabla naziv="DomainObject.Predmet.OstaliListNazivFormatedOIB_1">
      <item>Mirko Jelić, odvj.vježbenik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 - SERVIS d. o. o. za upravljanje i održavanje zgrada</izvorni_sadrzaj>
    <derivirana_varijabla naziv="DomainObject.Predmet.ProtustrankaIDrugi_1">STANO - SERVIS d. o. o. za upravljanje i održavanje zgrada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 - SERVIS d. o. o. za upravljanje i održavanje zgrada, OIB 60136645936, Petra Krešimira IV 12, 35000 Slavonski Brod</izvorni_sadrzaj>
    <derivirana_varijabla naziv="DomainObject.Predmet.ProtustrankaIDrugiAdressOIB_1">STANO - SERVIS d. o. o. za upravljanje i održavanje zgrada, OIB 60136645936, Petra Krešimira IV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 - SERVIS d. o. o. za upravljanje i održavanje zgrada</item>
      <item>Mirko Jelić, odvj.vježbenik</item>
    </izvorni_sadrzaj>
    <derivirana_varijabla naziv="DomainObject.Predmet.SudioniciListNaziv_1">
      <item>Financijska agencija</item>
      <item>STANO - SERVIS d. o. o. za upravljanje i održavanje zgrada</item>
      <item>Mirko Jelić, odvj.vježbenik</item>
    </derivirana_varijabla>
  </DomainObject.Predmet.SudioniciListNaziv>
  <DomainObject.Predmet.SudioniciListAdressOIB>
    <izvorni_sadrzaj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izvorni_sadrzaj>
    <derivirana_varijabla naziv="DomainObject.Predmet.SudioniciListAdressOIB_1"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60136645936</item>
      <item>, OIB null</item>
    </izvorni_sadrzaj>
    <derivirana_varijabla naziv="DomainObject.Predmet.SudioniciListNazivOIB_1">
      <item>, OIB 85821130368</item>
      <item>, OIB 60136645936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39451-EF82-4EA1-8078-6CD141351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997</properties:Words>
  <properties:Characters>5483</properties:Characters>
  <properties:Lines>100</properties:Lines>
  <properties:Paragraphs>42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2017-11-09T13:05:00Z</dcterms:created>
  <dc:creator>Danijela Martini Maoduš</dc:creator>
  <cp:lastModifiedBy>wsadmin</cp:lastModifiedBy>
  <cp:lastPrinted>2017-11-14T07:33:00Z</cp:lastPrinted>
  <dcterms:modified xmlns:xsi="http://www.w3.org/2001/XMLSchema-instance" xsi:type="dcterms:W3CDTF">2017-11-14T07:35:00Z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