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39c52" w14:paraId="7139c52" w:rsidRDefault="008615FD" w:rsidP="008615FD" w:rsidR="008615FD" w:rsidRPr="00B233B7">
      <w:pPr>
        <w15:collapsed w:val="false"/>
      </w:pPr>
      <w:r w:rsidRPr="00B233B7">
        <w:rPr>
          <w:rStyle w:val="Naglaeno"/>
        </w:rPr>
        <w:t xml:space="preserve">             </w:t>
      </w:r>
      <w:r w:rsidR="00574060" w:rsidRPr="00B233B7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B233B7">
      <w:pPr>
        <w:ind w:hanging="720" w:left="360"/>
      </w:pPr>
      <w:r w:rsidRPr="00B233B7">
        <w:t xml:space="preserve">     </w:t>
      </w:r>
      <w:r w:rsidR="00A8162D" w:rsidRPr="00B233B7">
        <w:t xml:space="preserve">   </w:t>
      </w:r>
      <w:r w:rsidR="00E72143" w:rsidRPr="00B233B7">
        <w:t xml:space="preserve"> </w:t>
      </w:r>
      <w:r w:rsidRPr="00B233B7">
        <w:t>REPUBLIKA HRVATSKA</w:t>
      </w:r>
    </w:p>
    <w:p w:rsidRDefault="008615FD" w:rsidP="008A4695" w:rsidR="008615FD" w:rsidRPr="00B233B7">
      <w:pPr>
        <w:ind w:hanging="720" w:left="360"/>
      </w:pPr>
      <w:r w:rsidRPr="00B233B7">
        <w:t xml:space="preserve">     TRGOVAČKI SUD U OSIJEKU</w:t>
      </w:r>
    </w:p>
    <w:p w:rsidRDefault="00A4420C" w:rsidP="008615FD" w:rsidR="00A4420C" w:rsidRPr="00B233B7"/>
    <w:p w:rsidRDefault="009B4A86" w:rsidP="00D27785" w:rsidR="00D27785" w:rsidRPr="00B233B7">
      <w:pPr>
        <w:pStyle w:val="Naslov1"/>
        <w:rPr>
          <w:b w:val="false"/>
          <w:lang w:val="hr-HR"/>
        </w:rPr>
      </w:pPr>
      <w:r w:rsidRPr="00B233B7">
        <w:rPr>
          <w:b w:val="false"/>
          <w:lang w:val="hr-HR"/>
        </w:rPr>
        <w:t xml:space="preserve">R E P U B L I K </w:t>
      </w:r>
      <w:r w:rsidR="00E451D6" w:rsidRPr="00B233B7">
        <w:rPr>
          <w:b w:val="false"/>
          <w:lang w:val="hr-HR"/>
        </w:rPr>
        <w:t xml:space="preserve">A </w:t>
      </w:r>
      <w:r w:rsidRPr="00B233B7">
        <w:rPr>
          <w:b w:val="false"/>
          <w:lang w:val="hr-HR"/>
        </w:rPr>
        <w:t xml:space="preserve"> H R V A T S K </w:t>
      </w:r>
      <w:r w:rsidR="00E451D6" w:rsidRPr="00B233B7">
        <w:rPr>
          <w:b w:val="false"/>
          <w:lang w:val="hr-HR"/>
        </w:rPr>
        <w:t>A</w:t>
      </w:r>
    </w:p>
    <w:p w:rsidRDefault="009B4A86" w:rsidP="006D694B" w:rsidR="009B4A86" w:rsidRPr="00B233B7">
      <w:pPr>
        <w:pStyle w:val="Naslov1"/>
        <w:rPr>
          <w:b w:val="false"/>
          <w:lang w:val="hr-HR"/>
        </w:rPr>
      </w:pPr>
      <w:r w:rsidRPr="00B233B7">
        <w:rPr>
          <w:b w:val="false"/>
          <w:lang w:val="hr-HR"/>
        </w:rPr>
        <w:t>R J E Š E N J E</w:t>
      </w:r>
    </w:p>
    <w:p w:rsidRDefault="00E451D6" w:rsidP="00196C44" w:rsidR="00E451D6" w:rsidRPr="00B233B7">
      <w:pPr>
        <w:pStyle w:val="Naslov1"/>
        <w:jc w:val="left"/>
        <w:rPr>
          <w:b w:val="false"/>
          <w:lang w:val="es-ES"/>
        </w:rPr>
      </w:pPr>
    </w:p>
    <w:p w:rsidRDefault="00EB644E" w:rsidP="00EB644E" w:rsidR="00EB644E" w:rsidRPr="00B233B7">
      <w:pPr>
        <w:ind w:firstLine="708"/>
        <w:jc w:val="both"/>
      </w:pPr>
      <w:r w:rsidRPr="00B233B7">
        <w:t>Trgovački sud u Osijeku, po stečajnom sucu mr. sc. Borisu Vukoviću, u stečajnom postupku nad stečajnim dužnikom COLORAMA j.d.o.o. u stečaju, Gradište, Braće Radića 9, MBS: 030146640, OIB: 88377522509, dana 9. listopada 2018. godine</w:t>
      </w:r>
    </w:p>
    <w:p w:rsidRDefault="00893F0E" w:rsidP="00B646C1" w:rsidR="00893F0E">
      <w:pPr>
        <w:jc w:val="both"/>
      </w:pPr>
    </w:p>
    <w:p w:rsidRDefault="005E1AEF" w:rsidP="00B646C1" w:rsidR="005E1AEF" w:rsidRPr="00B233B7">
      <w:pPr>
        <w:jc w:val="both"/>
      </w:pPr>
    </w:p>
    <w:p w:rsidRDefault="00BF557C" w:rsidP="00AB3927" w:rsidR="00F77FED" w:rsidRPr="00B233B7">
      <w:pPr>
        <w:jc w:val="center"/>
      </w:pPr>
      <w:r w:rsidRPr="00B233B7">
        <w:t>r i j e š i o   j e</w:t>
      </w:r>
    </w:p>
    <w:p w:rsidRDefault="005E1AEF" w:rsidP="005D7FC1" w:rsidR="005E1AEF" w:rsidRPr="00B233B7"/>
    <w:p w:rsidRDefault="00F67620" w:rsidP="00332CC3" w:rsidR="00332CC3" w:rsidRPr="00B233B7">
      <w:pPr>
        <w:tabs>
          <w:tab w:pos="720" w:val="left"/>
        </w:tabs>
        <w:jc w:val="both"/>
      </w:pPr>
      <w:r w:rsidRPr="00B233B7">
        <w:tab/>
        <w:t>U sudski registar Trgovačkog suda u Osijeku upisati će se stečajna masa iz</w:t>
      </w:r>
      <w:r w:rsidR="00CE50DB" w:rsidRPr="00B233B7">
        <w:t>a</w:t>
      </w:r>
      <w:r w:rsidRPr="00B233B7">
        <w:t xml:space="preserve"> stečajnog dužnika </w:t>
      </w:r>
      <w:r w:rsidR="00657511" w:rsidRPr="00B233B7">
        <w:t>COLORAMA j.d.o.o. u stečaju, Gradište, Braće Radića 9, MBS: 030146640, OIB: 88377522509</w:t>
      </w:r>
      <w:r w:rsidRPr="00B233B7">
        <w:t>.</w:t>
      </w:r>
    </w:p>
    <w:p w:rsidRDefault="00E4419C" w:rsidP="00332CC3" w:rsidR="00E4419C" w:rsidRPr="00B233B7">
      <w:pPr>
        <w:tabs>
          <w:tab w:pos="720" w:val="left"/>
        </w:tabs>
        <w:jc w:val="both"/>
      </w:pPr>
    </w:p>
    <w:p w:rsidRDefault="00332CC3" w:rsidP="00893F0E" w:rsidR="00332CC3" w:rsidRPr="00B233B7">
      <w:pPr>
        <w:tabs>
          <w:tab w:pos="720" w:val="left"/>
        </w:tabs>
        <w:jc w:val="center"/>
      </w:pPr>
      <w:r w:rsidRPr="00B233B7">
        <w:t>Obrazloženje</w:t>
      </w:r>
    </w:p>
    <w:p w:rsidRDefault="005E1AEF" w:rsidP="003065CD" w:rsidR="005E1AEF">
      <w:pPr>
        <w:ind w:firstLine="708"/>
        <w:jc w:val="both"/>
      </w:pPr>
    </w:p>
    <w:p w:rsidRDefault="005E1AEF" w:rsidP="003065CD" w:rsidR="005E1AEF">
      <w:pPr>
        <w:ind w:firstLine="708"/>
        <w:jc w:val="both"/>
      </w:pPr>
    </w:p>
    <w:p w:rsidRDefault="00332CC3" w:rsidP="003065CD" w:rsidR="00332CC3" w:rsidRPr="00B233B7">
      <w:pPr>
        <w:ind w:firstLine="708"/>
        <w:jc w:val="both"/>
      </w:pPr>
      <w:r w:rsidRPr="00B233B7">
        <w:t xml:space="preserve">Rješenjem </w:t>
      </w:r>
      <w:proofErr w:type="spellStart"/>
      <w:r w:rsidRPr="00B233B7">
        <w:t>posl</w:t>
      </w:r>
      <w:proofErr w:type="spellEnd"/>
      <w:r w:rsidRPr="00B233B7">
        <w:t>.</w:t>
      </w:r>
      <w:r w:rsidR="003065CD" w:rsidRPr="00B233B7">
        <w:t xml:space="preserve"> </w:t>
      </w:r>
      <w:r w:rsidRPr="00B233B7">
        <w:t>br</w:t>
      </w:r>
      <w:r w:rsidR="003065CD" w:rsidRPr="00B233B7">
        <w:t>.</w:t>
      </w:r>
      <w:r w:rsidRPr="00B233B7">
        <w:t xml:space="preserve"> </w:t>
      </w:r>
      <w:r w:rsidR="003065CD" w:rsidRPr="00B233B7">
        <w:t>7 St-</w:t>
      </w:r>
      <w:r w:rsidR="001F13E9" w:rsidRPr="00B233B7">
        <w:t>1608</w:t>
      </w:r>
      <w:r w:rsidR="003065CD" w:rsidRPr="00B233B7">
        <w:t>/</w:t>
      </w:r>
      <w:r w:rsidR="0085263D" w:rsidRPr="00B233B7">
        <w:t>17-</w:t>
      </w:r>
      <w:r w:rsidR="001F13E9" w:rsidRPr="00B233B7">
        <w:t>20</w:t>
      </w:r>
      <w:r w:rsidR="003065CD" w:rsidRPr="00B233B7">
        <w:t xml:space="preserve"> od </w:t>
      </w:r>
      <w:r w:rsidR="001F13E9" w:rsidRPr="00B233B7">
        <w:t>23. kolovoza 2018</w:t>
      </w:r>
      <w:r w:rsidR="003065CD" w:rsidRPr="00B233B7">
        <w:t xml:space="preserve">. godine </w:t>
      </w:r>
      <w:r w:rsidRPr="00B233B7">
        <w:t xml:space="preserve">otvoren je </w:t>
      </w:r>
      <w:r w:rsidR="00DD63C8" w:rsidRPr="00B233B7">
        <w:t xml:space="preserve">i zaključen </w:t>
      </w:r>
      <w:r w:rsidRPr="00B233B7">
        <w:t xml:space="preserve">stečajni postupak nad stečajnim </w:t>
      </w:r>
      <w:r w:rsidR="003065CD" w:rsidRPr="00B233B7">
        <w:t xml:space="preserve">dužnikom </w:t>
      </w:r>
      <w:r w:rsidR="001F13E9" w:rsidRPr="00B233B7">
        <w:t>COLORAMA j.d.o.o. u stečaju, Gradište, Braće Radića 9, MBS: 030146640, OIB: 88377522509</w:t>
      </w:r>
      <w:r w:rsidRPr="00B233B7">
        <w:t xml:space="preserve">, te je za </w:t>
      </w:r>
      <w:r w:rsidR="003065CD" w:rsidRPr="00B233B7">
        <w:t xml:space="preserve">stečajnog upravitelja imenovan </w:t>
      </w:r>
      <w:proofErr w:type="spellStart"/>
      <w:r w:rsidR="001F13E9" w:rsidRPr="00B233B7">
        <w:t>Šimo</w:t>
      </w:r>
      <w:proofErr w:type="spellEnd"/>
      <w:r w:rsidR="001F13E9" w:rsidRPr="00B233B7">
        <w:t xml:space="preserve"> Bošnjak OIB: 38523531471 iz Osijeka, Vukovarska cesta 56</w:t>
      </w:r>
      <w:r w:rsidRPr="00B233B7">
        <w:t>.</w:t>
      </w:r>
    </w:p>
    <w:p w:rsidRDefault="00E4419C" w:rsidP="00893F0E" w:rsidR="00E4419C" w:rsidRPr="00B233B7">
      <w:pPr>
        <w:jc w:val="both"/>
      </w:pPr>
    </w:p>
    <w:p w:rsidRDefault="00E4419C" w:rsidP="00893F0E" w:rsidR="00E4419C" w:rsidRPr="00B233B7">
      <w:pPr>
        <w:pStyle w:val="Tijeloteksta"/>
        <w:ind w:firstLine="708"/>
        <w:rPr>
          <w:sz w:val="24"/>
        </w:rPr>
      </w:pPr>
      <w:r w:rsidRPr="00B233B7">
        <w:rPr>
          <w:sz w:val="24"/>
        </w:rPr>
        <w:t>Budući da je rješenjem o zaključenju stečajnog postupka određeno da nakon zaključenja stečajnog pos</w:t>
      </w:r>
      <w:r w:rsidR="003B36DC" w:rsidRPr="00B233B7">
        <w:rPr>
          <w:sz w:val="24"/>
        </w:rPr>
        <w:t>tupka prema odredbi čl. 132. st.</w:t>
      </w:r>
      <w:r w:rsidRPr="00B233B7">
        <w:rPr>
          <w:sz w:val="24"/>
        </w:rPr>
        <w:t xml:space="preserve"> 2. </w:t>
      </w:r>
      <w:r w:rsidR="00893F0E" w:rsidRPr="00B233B7">
        <w:rPr>
          <w:sz w:val="24"/>
        </w:rPr>
        <w:t>Stečajnog zakona (Narodne novine broj 71/15 i 104/17; u daljnjem tekstu SZ)</w:t>
      </w:r>
      <w:r w:rsidRPr="00B233B7">
        <w:rPr>
          <w:sz w:val="24"/>
        </w:rPr>
        <w:t xml:space="preserve"> stečajni upravitelj može u ime i za račun stečajne mase unovčiti imovinu dužnika i to </w:t>
      </w:r>
      <w:r w:rsidR="001F13E9" w:rsidRPr="00B233B7">
        <w:rPr>
          <w:sz w:val="24"/>
        </w:rPr>
        <w:t xml:space="preserve">sitni alat i robu </w:t>
      </w:r>
      <w:r w:rsidRPr="00B233B7">
        <w:rPr>
          <w:sz w:val="24"/>
        </w:rPr>
        <w:t>radi prikupljanja sredstava i namirenja ostalih troškova stečajnog postupka, riješeno je u smislu čl. 133. SZ-a kao u izreci i određeno da se stečajna masa upiše u sudski registar.</w:t>
      </w:r>
      <w:r w:rsidR="00B30948" w:rsidRPr="00B233B7">
        <w:rPr>
          <w:sz w:val="24"/>
        </w:rPr>
        <w:t xml:space="preserve"> </w:t>
      </w:r>
    </w:p>
    <w:p w:rsidRDefault="006B2CD4" w:rsidP="006374B7" w:rsidR="006B2CD4" w:rsidRPr="00B233B7"/>
    <w:p w:rsidRDefault="009B4A86" w:rsidP="008D7A5A" w:rsidR="009B4A86" w:rsidRPr="00B233B7">
      <w:pPr>
        <w:jc w:val="center"/>
        <w:rPr>
          <w:bCs/>
        </w:rPr>
      </w:pPr>
      <w:r w:rsidRPr="00B233B7">
        <w:rPr>
          <w:bCs/>
        </w:rPr>
        <w:t xml:space="preserve">U Osijeku </w:t>
      </w:r>
      <w:r w:rsidR="00B30948" w:rsidRPr="00B233B7">
        <w:rPr>
          <w:bCs/>
        </w:rPr>
        <w:t>9. listopada</w:t>
      </w:r>
      <w:r w:rsidR="00893F0E" w:rsidRPr="00B233B7">
        <w:rPr>
          <w:bCs/>
        </w:rPr>
        <w:t xml:space="preserve"> 2018.</w:t>
      </w:r>
      <w:r w:rsidRPr="00B233B7">
        <w:rPr>
          <w:bCs/>
        </w:rPr>
        <w:t xml:space="preserve">                </w:t>
      </w:r>
    </w:p>
    <w:p w:rsidRDefault="00D30FEE" w:rsidP="009B4A86" w:rsidR="009B4A86" w:rsidRPr="00B233B7">
      <w:pPr>
        <w:ind w:left="5580"/>
        <w:jc w:val="center"/>
      </w:pPr>
      <w:r w:rsidRPr="00B233B7">
        <w:rPr>
          <w:bCs/>
        </w:rPr>
        <w:t>STEČAJNI SUDAC</w:t>
      </w:r>
    </w:p>
    <w:p w:rsidRDefault="009B4A86" w:rsidP="00FE3F69" w:rsidR="00CD7F07" w:rsidRPr="00B233B7">
      <w:pPr>
        <w:ind w:left="5580"/>
        <w:jc w:val="center"/>
      </w:pPr>
      <w:r w:rsidRPr="00B233B7">
        <w:t>mr.</w:t>
      </w:r>
      <w:r w:rsidR="00FE3F69" w:rsidRPr="00B233B7">
        <w:t xml:space="preserve"> </w:t>
      </w:r>
      <w:r w:rsidRPr="00B233B7">
        <w:t>sc. Boris Vuković</w:t>
      </w:r>
      <w:bookmarkStart w:name="_GoBack" w:id="0"/>
      <w:bookmarkEnd w:id="0"/>
    </w:p>
    <w:p w:rsidRDefault="00B47E69" w:rsidP="00222315" w:rsidR="00B47E69" w:rsidRPr="00B233B7"/>
    <w:p w:rsidRDefault="00A4420C" w:rsidP="00222315" w:rsidR="00A4420C" w:rsidRPr="00B233B7"/>
    <w:p w:rsidRDefault="00CD7F07" w:rsidP="00CD7F07" w:rsidR="00CD7F07">
      <w:r w:rsidRPr="00B233B7">
        <w:t>Zapisničar Danijela Špeletić</w:t>
      </w:r>
    </w:p>
    <w:p w:rsidRDefault="005E1AEF" w:rsidP="00CD7F07" w:rsidR="005E1AEF"/>
    <w:p w:rsidRDefault="005E1AEF" w:rsidP="00CD7F07" w:rsidR="005E1AEF" w:rsidRPr="00B233B7"/>
    <w:p w:rsidRDefault="008D7A5A" w:rsidP="00FE3F69" w:rsidR="008D7A5A" w:rsidRPr="00B233B7"/>
    <w:p w:rsidRDefault="009B4079" w:rsidP="009B4079" w:rsidR="009B4079" w:rsidRPr="00B233B7">
      <w:pPr>
        <w:jc w:val="both"/>
      </w:pPr>
      <w:r w:rsidRPr="00B233B7">
        <w:t>UPUTA O PRAVNOM LIJEKU:</w:t>
      </w:r>
    </w:p>
    <w:p w:rsidRDefault="009B4079" w:rsidP="009B4079" w:rsidR="00A4420C" w:rsidRPr="00B233B7">
      <w:pPr>
        <w:jc w:val="both"/>
      </w:pPr>
      <w:r w:rsidRPr="00B233B7">
        <w:t>Protiv ovog rješenja nezadovoljna stranka može podnijeti žalbu u roku od 8 dana od dana primitka istog. Dostava se smatra obavljenom istekom osmoga dana od dana objave pismena na mrežnoj stranici e-oglasna ploča sudova. Žalba se podnosi putem ovog suda u tri istovjetna primjerka, a o žalbi odlučuje Visoki trgovački sud Republike Hrvatske.</w:t>
      </w:r>
    </w:p>
    <w:p w:rsidRDefault="00332CC3" w:rsidP="00D1116B" w:rsidR="00A4420C" w:rsidRPr="00B233B7">
      <w:pPr>
        <w:rPr>
          <w:bCs/>
        </w:rPr>
      </w:pPr>
      <w:r w:rsidRPr="00B233B7">
        <w:rPr>
          <w:bCs/>
        </w:rPr>
        <w:lastRenderedPageBreak/>
        <w:t>DNA:</w:t>
      </w:r>
    </w:p>
    <w:p w:rsidRDefault="00BC33EF" w:rsidP="00BC33EF" w:rsidR="00BC33EF" w:rsidRPr="00B233B7">
      <w:pPr>
        <w:pStyle w:val="Tijeloteksta"/>
        <w:rPr>
          <w:bCs/>
          <w:sz w:val="24"/>
        </w:rPr>
      </w:pPr>
      <w:r w:rsidRPr="00B233B7">
        <w:rPr>
          <w:bCs/>
          <w:sz w:val="24"/>
        </w:rPr>
        <w:t>-sudskom registru</w:t>
      </w:r>
    </w:p>
    <w:p w:rsidRDefault="00BC33EF" w:rsidP="00BC33EF" w:rsidR="00BC33EF" w:rsidRPr="00B233B7">
      <w:pPr>
        <w:pStyle w:val="Tijeloteksta"/>
        <w:rPr>
          <w:bCs/>
          <w:sz w:val="24"/>
        </w:rPr>
      </w:pPr>
      <w:r w:rsidRPr="00B233B7">
        <w:rPr>
          <w:bCs/>
          <w:sz w:val="24"/>
        </w:rPr>
        <w:t>-e-</w:t>
      </w:r>
      <w:proofErr w:type="spellStart"/>
      <w:r w:rsidRPr="00B233B7">
        <w:rPr>
          <w:bCs/>
          <w:sz w:val="24"/>
        </w:rPr>
        <w:t>Ogl</w:t>
      </w:r>
      <w:proofErr w:type="spellEnd"/>
      <w:r w:rsidRPr="00B233B7">
        <w:rPr>
          <w:bCs/>
          <w:sz w:val="24"/>
        </w:rPr>
        <w:t>. ploča sudova</w:t>
      </w:r>
    </w:p>
    <w:p w:rsidRDefault="00BC33EF" w:rsidP="00BC33EF" w:rsidR="00BC33EF" w:rsidRPr="00B233B7">
      <w:pPr>
        <w:pStyle w:val="Tijeloteksta"/>
        <w:rPr>
          <w:bCs/>
          <w:sz w:val="24"/>
        </w:rPr>
      </w:pPr>
      <w:r w:rsidRPr="00B233B7">
        <w:rPr>
          <w:bCs/>
          <w:sz w:val="24"/>
        </w:rPr>
        <w:t xml:space="preserve">-stečajnom upravitelju </w:t>
      </w:r>
      <w:r w:rsidRPr="00B233B7">
        <w:rPr>
          <w:sz w:val="24"/>
        </w:rPr>
        <w:t>Šimi Bošnjak iz Osijeka, Vukovarska cesta 56</w:t>
      </w:r>
    </w:p>
    <w:p w:rsidRDefault="00BC33EF" w:rsidP="00BC33EF" w:rsidR="008615FD" w:rsidRPr="00B233B7">
      <w:pPr>
        <w:pStyle w:val="Tijeloteksta"/>
        <w:jc w:val="left"/>
        <w:rPr>
          <w:sz w:val="24"/>
        </w:rPr>
      </w:pPr>
      <w:r w:rsidRPr="00B233B7">
        <w:rPr>
          <w:bCs/>
          <w:sz w:val="24"/>
        </w:rPr>
        <w:t>-kal</w:t>
      </w:r>
      <w:r w:rsidR="008839CB">
        <w:rPr>
          <w:bCs/>
          <w:sz w:val="24"/>
        </w:rPr>
        <w:t>.</w:t>
      </w:r>
      <w:r w:rsidRPr="00B233B7">
        <w:rPr>
          <w:bCs/>
          <w:sz w:val="24"/>
        </w:rPr>
        <w:t xml:space="preserve"> 31.10.2018.</w:t>
      </w:r>
    </w:p>
    <w:p w:rsidRDefault="008615FD" w:rsidP="008615FD" w:rsidR="008615FD" w:rsidRPr="00B233B7">
      <w:pPr>
        <w:pStyle w:val="Tijeloteksta"/>
        <w:jc w:val="left"/>
        <w:rPr>
          <w:sz w:val="24"/>
        </w:rPr>
      </w:pPr>
    </w:p>
    <w:p w:rsidRDefault="008615FD" w:rsidP="008615FD" w:rsidR="008615FD" w:rsidRPr="00B233B7">
      <w:pPr>
        <w:pStyle w:val="Tijeloteksta"/>
        <w:jc w:val="left"/>
        <w:rPr>
          <w:sz w:val="24"/>
        </w:rPr>
      </w:pPr>
    </w:p>
    <w:p w:rsidRDefault="008615FD" w:rsidP="008615FD" w:rsidR="008615FD" w:rsidRPr="00B233B7">
      <w:pPr>
        <w:pStyle w:val="Tijeloteksta"/>
        <w:jc w:val="left"/>
        <w:rPr>
          <w:sz w:val="24"/>
        </w:rPr>
      </w:pPr>
    </w:p>
    <w:p w:rsidRDefault="008615FD" w:rsidP="008615FD" w:rsidR="008615FD" w:rsidRPr="00B233B7">
      <w:pPr>
        <w:pStyle w:val="Tijeloteksta"/>
        <w:jc w:val="left"/>
        <w:rPr>
          <w:sz w:val="24"/>
        </w:rPr>
      </w:pPr>
    </w:p>
    <w:p w:rsidRDefault="008615FD" w:rsidP="008615FD" w:rsidR="008615FD" w:rsidRPr="00B233B7">
      <w:pPr>
        <w:pStyle w:val="Tijeloteksta"/>
        <w:jc w:val="left"/>
        <w:rPr>
          <w:sz w:val="24"/>
        </w:rPr>
      </w:pPr>
    </w:p>
    <w:p w:rsidRDefault="008615FD" w:rsidP="008615FD" w:rsidR="008615FD" w:rsidRPr="00B233B7">
      <w:pPr>
        <w:pStyle w:val="Tijeloteksta"/>
        <w:jc w:val="left"/>
        <w:rPr>
          <w:sz w:val="24"/>
        </w:rPr>
      </w:pPr>
    </w:p>
    <w:p w:rsidRDefault="008615FD" w:rsidP="008615FD" w:rsidR="008615FD" w:rsidRPr="00B233B7">
      <w:pPr>
        <w:pStyle w:val="Tijeloteksta"/>
        <w:jc w:val="left"/>
        <w:rPr>
          <w:sz w:val="24"/>
        </w:rPr>
      </w:pPr>
    </w:p>
    <w:p w:rsidRDefault="008615FD" w:rsidP="008615FD" w:rsidR="008615FD" w:rsidRPr="00B233B7">
      <w:pPr>
        <w:pStyle w:val="Tijeloteksta"/>
        <w:jc w:val="left"/>
        <w:rPr>
          <w:sz w:val="24"/>
        </w:rPr>
      </w:pPr>
    </w:p>
    <w:p w:rsidRDefault="008615FD" w:rsidP="008615FD" w:rsidR="008615FD" w:rsidRPr="00B233B7">
      <w:pPr>
        <w:pStyle w:val="Tijeloteksta"/>
        <w:jc w:val="left"/>
        <w:rPr>
          <w:sz w:val="24"/>
        </w:rPr>
      </w:pPr>
    </w:p>
    <w:p w:rsidRDefault="008615FD" w:rsidP="008615FD" w:rsidR="008615FD" w:rsidRPr="00B233B7">
      <w:pPr>
        <w:pStyle w:val="Tijeloteksta"/>
        <w:jc w:val="left"/>
        <w:rPr>
          <w:sz w:val="24"/>
        </w:rPr>
      </w:pPr>
    </w:p>
    <w:p w:rsidRDefault="008615FD" w:rsidP="008615FD" w:rsidR="008615FD" w:rsidRPr="00B233B7">
      <w:pPr>
        <w:pStyle w:val="Tijeloteksta"/>
        <w:jc w:val="left"/>
        <w:rPr>
          <w:sz w:val="24"/>
        </w:rPr>
      </w:pPr>
    </w:p>
    <w:p w:rsidRDefault="008615FD" w:rsidP="008615FD" w:rsidR="008615FD" w:rsidRPr="00B233B7">
      <w:pPr>
        <w:pStyle w:val="Tijeloteksta"/>
        <w:jc w:val="left"/>
        <w:rPr>
          <w:sz w:val="24"/>
        </w:rPr>
      </w:pPr>
    </w:p>
    <w:p w:rsidRDefault="008615FD" w:rsidP="008615FD" w:rsidR="008615FD" w:rsidRPr="00B233B7">
      <w:pPr>
        <w:pStyle w:val="Tijeloteksta"/>
        <w:jc w:val="left"/>
        <w:rPr>
          <w:sz w:val="24"/>
        </w:rPr>
      </w:pPr>
    </w:p>
    <w:p w:rsidRDefault="008615FD" w:rsidP="008615FD" w:rsidR="008615FD" w:rsidRPr="00B233B7">
      <w:pPr>
        <w:pStyle w:val="Tijeloteksta"/>
        <w:jc w:val="left"/>
        <w:rPr>
          <w:sz w:val="24"/>
        </w:rPr>
      </w:pPr>
    </w:p>
    <w:p w:rsidRDefault="008615FD" w:rsidP="008615FD" w:rsidR="008615FD" w:rsidRPr="00B233B7">
      <w:pPr>
        <w:pStyle w:val="Tijeloteksta"/>
        <w:jc w:val="left"/>
        <w:rPr>
          <w:sz w:val="24"/>
        </w:rPr>
      </w:pPr>
    </w:p>
    <w:p w:rsidRDefault="008615FD" w:rsidP="008615FD" w:rsidR="008615FD" w:rsidRPr="00B233B7">
      <w:pPr>
        <w:pStyle w:val="Tijeloteksta"/>
        <w:jc w:val="left"/>
        <w:rPr>
          <w:sz w:val="24"/>
        </w:rPr>
      </w:pPr>
    </w:p>
    <w:p w:rsidRDefault="008615FD" w:rsidP="008615FD" w:rsidR="008615FD" w:rsidRPr="00B233B7">
      <w:pPr>
        <w:pStyle w:val="Tijeloteksta"/>
        <w:jc w:val="left"/>
        <w:rPr>
          <w:sz w:val="24"/>
        </w:rPr>
      </w:pPr>
    </w:p>
    <w:p w:rsidRDefault="008615FD" w:rsidP="008615FD" w:rsidR="008615FD" w:rsidRPr="00B233B7">
      <w:pPr>
        <w:pStyle w:val="Tijeloteksta"/>
        <w:jc w:val="left"/>
        <w:rPr>
          <w:sz w:val="24"/>
        </w:rPr>
      </w:pPr>
    </w:p>
    <w:p w:rsidRDefault="008615FD" w:rsidP="008615FD" w:rsidR="008615FD" w:rsidRPr="00B233B7">
      <w:pPr>
        <w:pStyle w:val="Tijeloteksta"/>
        <w:jc w:val="left"/>
        <w:rPr>
          <w:sz w:val="24"/>
        </w:rPr>
      </w:pPr>
    </w:p>
    <w:p w:rsidRDefault="008615FD" w:rsidP="008615FD" w:rsidR="008615FD" w:rsidRPr="00B233B7">
      <w:pPr>
        <w:pStyle w:val="Tijeloteksta"/>
        <w:jc w:val="left"/>
        <w:rPr>
          <w:sz w:val="24"/>
        </w:rPr>
      </w:pPr>
    </w:p>
    <w:p w:rsidRDefault="008615FD" w:rsidP="008615FD" w:rsidR="008615FD" w:rsidRPr="00B233B7">
      <w:pPr>
        <w:pStyle w:val="Tijeloteksta"/>
        <w:jc w:val="left"/>
        <w:rPr>
          <w:sz w:val="24"/>
        </w:rPr>
      </w:pPr>
    </w:p>
    <w:p w:rsidRDefault="008615FD" w:rsidP="008615FD" w:rsidR="008615FD" w:rsidRPr="00B233B7">
      <w:pPr>
        <w:pStyle w:val="Tijeloteksta"/>
        <w:jc w:val="left"/>
        <w:rPr>
          <w:sz w:val="24"/>
        </w:rPr>
      </w:pPr>
    </w:p>
    <w:p w:rsidRDefault="008615FD" w:rsidP="008615FD" w:rsidR="008615FD" w:rsidRPr="00B233B7">
      <w:pPr>
        <w:pStyle w:val="Tijeloteksta"/>
        <w:jc w:val="left"/>
        <w:rPr>
          <w:sz w:val="24"/>
        </w:rPr>
      </w:pPr>
    </w:p>
    <w:p w:rsidRDefault="008615FD" w:rsidP="008615FD" w:rsidR="008615FD" w:rsidRPr="00B233B7">
      <w:pPr>
        <w:pStyle w:val="Tijeloteksta"/>
        <w:jc w:val="left"/>
        <w:rPr>
          <w:sz w:val="24"/>
        </w:rPr>
      </w:pPr>
    </w:p>
    <w:p w:rsidRDefault="008615FD" w:rsidP="008615FD" w:rsidR="008615FD" w:rsidRPr="00B233B7">
      <w:pPr>
        <w:pStyle w:val="Tijeloteksta"/>
        <w:jc w:val="left"/>
        <w:rPr>
          <w:sz w:val="24"/>
        </w:rPr>
      </w:pPr>
    </w:p>
    <w:p w:rsidRDefault="008615FD" w:rsidP="008615FD" w:rsidR="008615FD" w:rsidRPr="00B233B7">
      <w:pPr>
        <w:pStyle w:val="Tijeloteksta"/>
        <w:jc w:val="left"/>
        <w:rPr>
          <w:sz w:val="24"/>
        </w:rPr>
      </w:pPr>
    </w:p>
    <w:p w:rsidRDefault="008615FD" w:rsidP="008615FD" w:rsidR="008615FD" w:rsidRPr="00B233B7">
      <w:pPr>
        <w:pStyle w:val="Tijeloteksta"/>
        <w:jc w:val="left"/>
        <w:rPr>
          <w:sz w:val="24"/>
        </w:rPr>
      </w:pPr>
    </w:p>
    <w:p w:rsidRDefault="008615FD" w:rsidP="008615FD" w:rsidR="008615FD" w:rsidRPr="00B233B7">
      <w:pPr>
        <w:pStyle w:val="Tijeloteksta"/>
        <w:jc w:val="left"/>
        <w:rPr>
          <w:sz w:val="24"/>
        </w:rPr>
      </w:pPr>
    </w:p>
    <w:p w:rsidRDefault="008615FD" w:rsidP="008615FD" w:rsidR="008615FD" w:rsidRPr="00B233B7">
      <w:pPr>
        <w:pStyle w:val="Tijeloteksta"/>
        <w:jc w:val="left"/>
        <w:rPr>
          <w:sz w:val="24"/>
        </w:rPr>
      </w:pPr>
    </w:p>
    <w:p w:rsidRDefault="008615FD" w:rsidP="008615FD" w:rsidR="008615FD" w:rsidRPr="00B233B7">
      <w:pPr>
        <w:pStyle w:val="Tijeloteksta"/>
        <w:jc w:val="left"/>
        <w:rPr>
          <w:sz w:val="24"/>
        </w:rPr>
      </w:pPr>
    </w:p>
    <w:p w:rsidRDefault="008615FD" w:rsidP="008615FD" w:rsidR="008615FD" w:rsidRPr="00B233B7">
      <w:pPr>
        <w:pStyle w:val="Tijeloteksta"/>
        <w:jc w:val="left"/>
        <w:rPr>
          <w:sz w:val="24"/>
        </w:rPr>
      </w:pPr>
    </w:p>
    <w:p w:rsidRDefault="008615FD" w:rsidP="008615FD" w:rsidR="008615FD" w:rsidRPr="00B233B7">
      <w:pPr>
        <w:pStyle w:val="Tijeloteksta"/>
        <w:jc w:val="left"/>
        <w:rPr>
          <w:sz w:val="24"/>
        </w:rPr>
      </w:pPr>
    </w:p>
    <w:p w:rsidRDefault="008615FD" w:rsidP="008615FD" w:rsidR="008615FD" w:rsidRPr="00B233B7">
      <w:pPr>
        <w:pStyle w:val="Tijeloteksta"/>
        <w:jc w:val="left"/>
        <w:rPr>
          <w:sz w:val="24"/>
        </w:rPr>
      </w:pPr>
    </w:p>
    <w:p w:rsidRDefault="008615FD" w:rsidP="008615FD" w:rsidR="008615FD" w:rsidRPr="00B233B7">
      <w:pPr>
        <w:pStyle w:val="Tijeloteksta"/>
        <w:jc w:val="left"/>
        <w:rPr>
          <w:sz w:val="24"/>
        </w:rPr>
      </w:pPr>
    </w:p>
    <w:p w:rsidRDefault="008615FD" w:rsidP="008615FD" w:rsidR="008615FD" w:rsidRPr="00B233B7">
      <w:pPr>
        <w:pStyle w:val="Tijeloteksta"/>
        <w:jc w:val="left"/>
        <w:rPr>
          <w:sz w:val="24"/>
        </w:rPr>
      </w:pPr>
    </w:p>
    <w:p w:rsidRDefault="008615FD" w:rsidP="008615FD" w:rsidR="008615FD" w:rsidRPr="00B233B7">
      <w:pPr>
        <w:pStyle w:val="Tijeloteksta"/>
        <w:jc w:val="left"/>
        <w:rPr>
          <w:sz w:val="24"/>
        </w:rPr>
      </w:pPr>
    </w:p>
    <w:p w:rsidRDefault="008615FD" w:rsidP="008615FD" w:rsidR="008615FD" w:rsidRPr="00B233B7">
      <w:pPr>
        <w:pStyle w:val="Tijeloteksta"/>
        <w:jc w:val="left"/>
        <w:rPr>
          <w:sz w:val="24"/>
        </w:rPr>
      </w:pPr>
    </w:p>
    <w:p w:rsidRDefault="008615FD" w:rsidP="008615FD" w:rsidR="008615FD" w:rsidRPr="00B233B7">
      <w:pPr>
        <w:pStyle w:val="Tijeloteksta"/>
        <w:jc w:val="left"/>
        <w:rPr>
          <w:sz w:val="24"/>
        </w:rPr>
      </w:pPr>
    </w:p>
    <w:p w:rsidRDefault="008615FD" w:rsidP="008615FD" w:rsidR="008615FD" w:rsidRPr="00B233B7">
      <w:pPr>
        <w:pStyle w:val="Tijeloteksta"/>
        <w:jc w:val="left"/>
        <w:rPr>
          <w:sz w:val="24"/>
        </w:rPr>
      </w:pPr>
    </w:p>
    <w:p w:rsidRDefault="008615FD" w:rsidP="008615FD" w:rsidR="008615FD" w:rsidRPr="00B233B7">
      <w:pPr>
        <w:pStyle w:val="Tijeloteksta"/>
        <w:jc w:val="left"/>
        <w:rPr>
          <w:sz w:val="24"/>
        </w:rPr>
      </w:pPr>
    </w:p>
    <w:p w:rsidRDefault="008615FD" w:rsidP="008615FD" w:rsidR="008615FD" w:rsidRPr="00B233B7">
      <w:pPr>
        <w:pStyle w:val="Tijeloteksta"/>
        <w:jc w:val="left"/>
        <w:rPr>
          <w:sz w:val="24"/>
        </w:rPr>
      </w:pPr>
    </w:p>
    <w:p w:rsidRDefault="008615FD" w:rsidP="008615FD" w:rsidR="008615FD" w:rsidRPr="00B233B7">
      <w:pPr>
        <w:pStyle w:val="Tijeloteksta"/>
        <w:jc w:val="left"/>
        <w:rPr>
          <w:sz w:val="24"/>
        </w:rPr>
      </w:pPr>
    </w:p>
    <w:p w:rsidRDefault="008615FD" w:rsidP="008615FD" w:rsidR="008615FD" w:rsidRPr="00B233B7">
      <w:pPr>
        <w:pStyle w:val="Tijeloteksta"/>
        <w:jc w:val="left"/>
        <w:rPr>
          <w:sz w:val="24"/>
        </w:rPr>
      </w:pPr>
    </w:p>
    <w:p w:rsidRDefault="008615FD" w:rsidP="008615FD" w:rsidR="008615FD" w:rsidRPr="00B233B7">
      <w:pPr>
        <w:pStyle w:val="Tijeloteksta"/>
        <w:jc w:val="left"/>
        <w:rPr>
          <w:sz w:val="24"/>
        </w:rPr>
      </w:pPr>
    </w:p>
    <w:p w:rsidRDefault="008615FD" w:rsidP="008615FD" w:rsidR="008615FD" w:rsidRPr="00B233B7">
      <w:pPr>
        <w:pStyle w:val="Tijeloteksta"/>
        <w:jc w:val="left"/>
        <w:rPr>
          <w:sz w:val="24"/>
        </w:rPr>
      </w:pPr>
      <w:r w:rsidRPr="00B233B7">
        <w:rPr>
          <w:sz w:val="24"/>
        </w:rPr>
        <w:t xml:space="preserve">                                                                                                                                </w:t>
      </w:r>
      <w:r w:rsidRPr="00B233B7">
        <w:rPr>
          <w:sz w:val="24"/>
        </w:rPr>
        <w:tab/>
      </w:r>
      <w:r w:rsidRPr="00B233B7">
        <w:rPr>
          <w:sz w:val="24"/>
        </w:rPr>
        <w:tab/>
      </w:r>
      <w:r w:rsidRPr="00B233B7">
        <w:rPr>
          <w:sz w:val="24"/>
        </w:rPr>
        <w:tab/>
      </w:r>
    </w:p>
    <w:p w:rsidRDefault="008615FD" w:rsidP="008615FD" w:rsidR="008615FD" w:rsidRPr="00B233B7">
      <w:pPr>
        <w:pStyle w:val="Tijeloteksta"/>
        <w:jc w:val="left"/>
        <w:rPr>
          <w:sz w:val="24"/>
        </w:rPr>
      </w:pPr>
      <w:r w:rsidRPr="00B233B7">
        <w:rPr>
          <w:sz w:val="24"/>
        </w:rPr>
        <w:tab/>
      </w:r>
      <w:r w:rsidRPr="00B233B7">
        <w:rPr>
          <w:sz w:val="24"/>
        </w:rPr>
        <w:tab/>
      </w:r>
      <w:r w:rsidRPr="00B233B7">
        <w:rPr>
          <w:sz w:val="24"/>
        </w:rPr>
        <w:tab/>
      </w:r>
      <w:r w:rsidRPr="00B233B7">
        <w:rPr>
          <w:sz w:val="24"/>
        </w:rPr>
        <w:tab/>
        <w:t xml:space="preserve">   </w:t>
      </w:r>
      <w:r w:rsidRPr="00B233B7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B233B7">
      <w:pPr>
        <w:pStyle w:val="Tijeloteksta"/>
        <w:jc w:val="left"/>
        <w:rPr>
          <w:sz w:val="24"/>
        </w:rPr>
      </w:pPr>
    </w:p>
    <w:p w:rsidRDefault="006D3C3F" w:rsidP="008615FD" w:rsidR="006D3C3F" w:rsidRPr="00B233B7"/>
    <w:sectPr w:rsidSect="00606835" w:rsidR="006D3C3F" w:rsidRPr="00B233B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ABD" w:rsidR="00091ABD">
      <w:r>
        <w:separator/>
      </w:r>
    </w:p>
  </w:endnote>
  <w:endnote w:id="0" w:type="continuationSeparator">
    <w:p w:rsidRDefault="00091ABD" w:rsidR="00091A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ABD" w:rsidR="00091ABD">
      <w:r>
        <w:separator/>
      </w:r>
    </w:p>
  </w:footnote>
  <w:footnote w:id="0" w:type="continuationSeparator">
    <w:p w:rsidRDefault="00091ABD" w:rsidR="00091A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3BD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7E08EB" w:rsidR="007E08E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EA1EAC" w:rsidRPr="00DE5F8A">
      <w:rPr>
        <w:rFonts w:cs="Tahoma" w:hAnsi="Tahoma" w:ascii="Tahoma"/>
      </w:rPr>
      <w:tab/>
    </w:r>
    <w:r w:rsidR="007E08EB">
      <w:t>7 St-1608/17-26</w:t>
    </w:r>
  </w:p>
  <w:p w:rsidRDefault="00BF3E59" w:rsidP="0038135F" w:rsidR="00BF3E59">
    <w:pPr>
      <w:jc w:val="right"/>
    </w:pPr>
  </w:p>
  <w:p w:rsidRDefault="004759F6" w:rsidP="0038135F" w:rsidR="004759F6">
    <w:pPr>
      <w:jc w:val="right"/>
    </w:pPr>
  </w:p>
  <w:p w:rsidRDefault="004759F6" w:rsidP="0038135F" w:rsidR="004759F6">
    <w:pPr>
      <w:jc w:val="right"/>
    </w:pPr>
  </w:p>
  <w:p w:rsidRDefault="004759F6" w:rsidP="0038135F" w:rsidR="004759F6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7E08EB" w:rsidR="007E08E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7E08EB">
      <w:t>7 St-1608/17-26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4E513F4"/>
    <w:multiLevelType w:val="hybridMultilevel"/>
    <w:tmpl w:val="80A49D74"/>
    <w:lvl w:tplc="06C06F84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4A62049"/>
    <w:multiLevelType w:val="hybridMultilevel"/>
    <w:tmpl w:val="28CC849C"/>
    <w:lvl w:tplc="AAA873F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9">
    <w:nsid w:val="55DC2C97"/>
    <w:multiLevelType w:val="hybridMultilevel"/>
    <w:tmpl w:val="3C76D2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5F92418B"/>
    <w:multiLevelType w:val="hybridMultilevel"/>
    <w:tmpl w:val="666A573E"/>
    <w:lvl w:tplc="6290A02C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6"/>
  </w:num>
  <w:num w:numId="12">
    <w:abstractNumId w:val="7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8DA"/>
    <w:rsid w:val="00011F2C"/>
    <w:rsid w:val="00014FBE"/>
    <w:rsid w:val="00017DD7"/>
    <w:rsid w:val="00017E8C"/>
    <w:rsid w:val="000201CE"/>
    <w:rsid w:val="00020A8B"/>
    <w:rsid w:val="00022E72"/>
    <w:rsid w:val="000245F1"/>
    <w:rsid w:val="0002580E"/>
    <w:rsid w:val="00026F5E"/>
    <w:rsid w:val="00027E14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2E9B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ABD"/>
    <w:rsid w:val="00091C60"/>
    <w:rsid w:val="00092BD7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4EFD"/>
    <w:rsid w:val="000D55A8"/>
    <w:rsid w:val="000D67AE"/>
    <w:rsid w:val="000D7671"/>
    <w:rsid w:val="000D7898"/>
    <w:rsid w:val="000D7B70"/>
    <w:rsid w:val="000E0248"/>
    <w:rsid w:val="000E0A6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C44"/>
    <w:rsid w:val="00196E9C"/>
    <w:rsid w:val="00197385"/>
    <w:rsid w:val="001A101D"/>
    <w:rsid w:val="001A16DE"/>
    <w:rsid w:val="001A1A16"/>
    <w:rsid w:val="001A2221"/>
    <w:rsid w:val="001A2230"/>
    <w:rsid w:val="001A3183"/>
    <w:rsid w:val="001A619E"/>
    <w:rsid w:val="001B1AAC"/>
    <w:rsid w:val="001B22AA"/>
    <w:rsid w:val="001B33F4"/>
    <w:rsid w:val="001B4F31"/>
    <w:rsid w:val="001B64AB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13E9"/>
    <w:rsid w:val="001F2D81"/>
    <w:rsid w:val="001F4357"/>
    <w:rsid w:val="001F4FE5"/>
    <w:rsid w:val="002009C8"/>
    <w:rsid w:val="00203168"/>
    <w:rsid w:val="00205878"/>
    <w:rsid w:val="002075E3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2315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53DB"/>
    <w:rsid w:val="00257E9B"/>
    <w:rsid w:val="00260815"/>
    <w:rsid w:val="002614C7"/>
    <w:rsid w:val="0026217E"/>
    <w:rsid w:val="00262A35"/>
    <w:rsid w:val="00262F86"/>
    <w:rsid w:val="00273B2E"/>
    <w:rsid w:val="00273B39"/>
    <w:rsid w:val="0027464E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645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B54C1"/>
    <w:rsid w:val="002C0969"/>
    <w:rsid w:val="002C309E"/>
    <w:rsid w:val="002C3A38"/>
    <w:rsid w:val="002C46EC"/>
    <w:rsid w:val="002C496F"/>
    <w:rsid w:val="002C5330"/>
    <w:rsid w:val="002D069D"/>
    <w:rsid w:val="002D4076"/>
    <w:rsid w:val="002D50AA"/>
    <w:rsid w:val="002D5E8D"/>
    <w:rsid w:val="002E2327"/>
    <w:rsid w:val="002E32F1"/>
    <w:rsid w:val="002E4945"/>
    <w:rsid w:val="002E5318"/>
    <w:rsid w:val="002E67D0"/>
    <w:rsid w:val="002E741D"/>
    <w:rsid w:val="002E7F5F"/>
    <w:rsid w:val="002F199D"/>
    <w:rsid w:val="002F2EA0"/>
    <w:rsid w:val="002F48B0"/>
    <w:rsid w:val="002F6466"/>
    <w:rsid w:val="0030250F"/>
    <w:rsid w:val="0030475A"/>
    <w:rsid w:val="003056B2"/>
    <w:rsid w:val="003065CD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2CC3"/>
    <w:rsid w:val="00333978"/>
    <w:rsid w:val="00342932"/>
    <w:rsid w:val="0034332B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742"/>
    <w:rsid w:val="003619EE"/>
    <w:rsid w:val="00361D01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36DC"/>
    <w:rsid w:val="003B41FE"/>
    <w:rsid w:val="003B481A"/>
    <w:rsid w:val="003B567A"/>
    <w:rsid w:val="003B692D"/>
    <w:rsid w:val="003C14CB"/>
    <w:rsid w:val="003C1F87"/>
    <w:rsid w:val="003C4A2E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39EA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2CE4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59F6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5C6F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2E8A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1AD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47FCD"/>
    <w:rsid w:val="00550685"/>
    <w:rsid w:val="00550F8F"/>
    <w:rsid w:val="005516AA"/>
    <w:rsid w:val="0055191B"/>
    <w:rsid w:val="005520E3"/>
    <w:rsid w:val="00553343"/>
    <w:rsid w:val="00553EB6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3E37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2E1F"/>
    <w:rsid w:val="005C38EC"/>
    <w:rsid w:val="005C3ABC"/>
    <w:rsid w:val="005C4C95"/>
    <w:rsid w:val="005C4CE3"/>
    <w:rsid w:val="005C7107"/>
    <w:rsid w:val="005C73D4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D7FC1"/>
    <w:rsid w:val="005E1AE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629A"/>
    <w:rsid w:val="006170FB"/>
    <w:rsid w:val="006171AB"/>
    <w:rsid w:val="006179E2"/>
    <w:rsid w:val="00617F76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4741"/>
    <w:rsid w:val="006350CC"/>
    <w:rsid w:val="006374B7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511"/>
    <w:rsid w:val="00662461"/>
    <w:rsid w:val="006661E8"/>
    <w:rsid w:val="006701FC"/>
    <w:rsid w:val="00671F8C"/>
    <w:rsid w:val="00671FB9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87C38"/>
    <w:rsid w:val="006904CA"/>
    <w:rsid w:val="00692FCA"/>
    <w:rsid w:val="006957B4"/>
    <w:rsid w:val="00695E9A"/>
    <w:rsid w:val="00695F9F"/>
    <w:rsid w:val="006A0CED"/>
    <w:rsid w:val="006A2F13"/>
    <w:rsid w:val="006A43C6"/>
    <w:rsid w:val="006A5786"/>
    <w:rsid w:val="006A5E58"/>
    <w:rsid w:val="006A5F8E"/>
    <w:rsid w:val="006A7409"/>
    <w:rsid w:val="006A7721"/>
    <w:rsid w:val="006B1153"/>
    <w:rsid w:val="006B2CD4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2D6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9EB"/>
    <w:rsid w:val="006F7D28"/>
    <w:rsid w:val="007029EB"/>
    <w:rsid w:val="00703AB9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62F5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0E96"/>
    <w:rsid w:val="00743FBA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046"/>
    <w:rsid w:val="00777527"/>
    <w:rsid w:val="00777DE7"/>
    <w:rsid w:val="00780481"/>
    <w:rsid w:val="00782238"/>
    <w:rsid w:val="00783F1A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4A0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08EB"/>
    <w:rsid w:val="007E3875"/>
    <w:rsid w:val="007E3946"/>
    <w:rsid w:val="007E43C9"/>
    <w:rsid w:val="007E452F"/>
    <w:rsid w:val="007E47B5"/>
    <w:rsid w:val="007E668E"/>
    <w:rsid w:val="007E6945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44B9"/>
    <w:rsid w:val="008053FC"/>
    <w:rsid w:val="008062BF"/>
    <w:rsid w:val="008122CF"/>
    <w:rsid w:val="008134E3"/>
    <w:rsid w:val="00813881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63D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B5B"/>
    <w:rsid w:val="00870CA7"/>
    <w:rsid w:val="00871CB1"/>
    <w:rsid w:val="00872876"/>
    <w:rsid w:val="00877557"/>
    <w:rsid w:val="00877FF1"/>
    <w:rsid w:val="00880DC7"/>
    <w:rsid w:val="00881463"/>
    <w:rsid w:val="008814C5"/>
    <w:rsid w:val="00882502"/>
    <w:rsid w:val="008839CB"/>
    <w:rsid w:val="00886343"/>
    <w:rsid w:val="00887AFC"/>
    <w:rsid w:val="00887DDF"/>
    <w:rsid w:val="008901B6"/>
    <w:rsid w:val="00892C5D"/>
    <w:rsid w:val="00893F0E"/>
    <w:rsid w:val="00894825"/>
    <w:rsid w:val="00897126"/>
    <w:rsid w:val="008A07A5"/>
    <w:rsid w:val="008A0A76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1BE8"/>
    <w:rsid w:val="008D5F88"/>
    <w:rsid w:val="008D7A5A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75B"/>
    <w:rsid w:val="00912980"/>
    <w:rsid w:val="00913B63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26E8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079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17906"/>
    <w:rsid w:val="00A22BB8"/>
    <w:rsid w:val="00A2315D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20C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55B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3233"/>
    <w:rsid w:val="00AB3927"/>
    <w:rsid w:val="00AB4CAA"/>
    <w:rsid w:val="00AB562A"/>
    <w:rsid w:val="00AB62F9"/>
    <w:rsid w:val="00AB6642"/>
    <w:rsid w:val="00AB6EDC"/>
    <w:rsid w:val="00AB7BB5"/>
    <w:rsid w:val="00AC0810"/>
    <w:rsid w:val="00AC0BD6"/>
    <w:rsid w:val="00AC10C5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3BD7"/>
    <w:rsid w:val="00AD6B39"/>
    <w:rsid w:val="00AD6B79"/>
    <w:rsid w:val="00AD7818"/>
    <w:rsid w:val="00AE113E"/>
    <w:rsid w:val="00AE20B4"/>
    <w:rsid w:val="00AE3DCA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14AD"/>
    <w:rsid w:val="00B1351D"/>
    <w:rsid w:val="00B14188"/>
    <w:rsid w:val="00B15F6D"/>
    <w:rsid w:val="00B162DF"/>
    <w:rsid w:val="00B20B46"/>
    <w:rsid w:val="00B20ED1"/>
    <w:rsid w:val="00B22A9B"/>
    <w:rsid w:val="00B233B7"/>
    <w:rsid w:val="00B2408D"/>
    <w:rsid w:val="00B24D8D"/>
    <w:rsid w:val="00B26F71"/>
    <w:rsid w:val="00B303AF"/>
    <w:rsid w:val="00B30948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46C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5CB6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DD1"/>
    <w:rsid w:val="00BB7E08"/>
    <w:rsid w:val="00BC33EF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45B1"/>
    <w:rsid w:val="00C254AD"/>
    <w:rsid w:val="00C26887"/>
    <w:rsid w:val="00C26BB0"/>
    <w:rsid w:val="00C2713D"/>
    <w:rsid w:val="00C30B5C"/>
    <w:rsid w:val="00C325B4"/>
    <w:rsid w:val="00C33716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57C64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2C3A"/>
    <w:rsid w:val="00CA39D0"/>
    <w:rsid w:val="00CA4EEF"/>
    <w:rsid w:val="00CA5FB2"/>
    <w:rsid w:val="00CA6DFB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307"/>
    <w:rsid w:val="00CC3A70"/>
    <w:rsid w:val="00CC4FFD"/>
    <w:rsid w:val="00CC6031"/>
    <w:rsid w:val="00CC60C4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4C33"/>
    <w:rsid w:val="00CE50D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4B08"/>
    <w:rsid w:val="00D37E6D"/>
    <w:rsid w:val="00D400C2"/>
    <w:rsid w:val="00D40213"/>
    <w:rsid w:val="00D409FE"/>
    <w:rsid w:val="00D43C8C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227"/>
    <w:rsid w:val="00D75B6A"/>
    <w:rsid w:val="00D760F8"/>
    <w:rsid w:val="00D7627D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339B"/>
    <w:rsid w:val="00DC5CDD"/>
    <w:rsid w:val="00DC5E34"/>
    <w:rsid w:val="00DC7EA3"/>
    <w:rsid w:val="00DD1593"/>
    <w:rsid w:val="00DD3504"/>
    <w:rsid w:val="00DD58B4"/>
    <w:rsid w:val="00DD63C8"/>
    <w:rsid w:val="00DD6F38"/>
    <w:rsid w:val="00DD7031"/>
    <w:rsid w:val="00DD7E77"/>
    <w:rsid w:val="00DE05E4"/>
    <w:rsid w:val="00DE15C1"/>
    <w:rsid w:val="00DE1D08"/>
    <w:rsid w:val="00DE2EA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2AC"/>
    <w:rsid w:val="00E16D6C"/>
    <w:rsid w:val="00E16DAD"/>
    <w:rsid w:val="00E222E3"/>
    <w:rsid w:val="00E237F5"/>
    <w:rsid w:val="00E24FDE"/>
    <w:rsid w:val="00E25567"/>
    <w:rsid w:val="00E263A1"/>
    <w:rsid w:val="00E27514"/>
    <w:rsid w:val="00E275EE"/>
    <w:rsid w:val="00E277EE"/>
    <w:rsid w:val="00E301C3"/>
    <w:rsid w:val="00E31315"/>
    <w:rsid w:val="00E31A09"/>
    <w:rsid w:val="00E33A91"/>
    <w:rsid w:val="00E35E81"/>
    <w:rsid w:val="00E365AC"/>
    <w:rsid w:val="00E42296"/>
    <w:rsid w:val="00E4249A"/>
    <w:rsid w:val="00E433DD"/>
    <w:rsid w:val="00E4419C"/>
    <w:rsid w:val="00E451D6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5D6B"/>
    <w:rsid w:val="00E578FC"/>
    <w:rsid w:val="00E60962"/>
    <w:rsid w:val="00E6113A"/>
    <w:rsid w:val="00E61781"/>
    <w:rsid w:val="00E61F8A"/>
    <w:rsid w:val="00E625CB"/>
    <w:rsid w:val="00E62F34"/>
    <w:rsid w:val="00E66DED"/>
    <w:rsid w:val="00E71A54"/>
    <w:rsid w:val="00E72143"/>
    <w:rsid w:val="00E7792C"/>
    <w:rsid w:val="00E80FDE"/>
    <w:rsid w:val="00E817AF"/>
    <w:rsid w:val="00E81D31"/>
    <w:rsid w:val="00E821EC"/>
    <w:rsid w:val="00E8243B"/>
    <w:rsid w:val="00E824D7"/>
    <w:rsid w:val="00E83AFC"/>
    <w:rsid w:val="00E85111"/>
    <w:rsid w:val="00E8569D"/>
    <w:rsid w:val="00E86D19"/>
    <w:rsid w:val="00E91787"/>
    <w:rsid w:val="00E91BDC"/>
    <w:rsid w:val="00E93021"/>
    <w:rsid w:val="00E9484C"/>
    <w:rsid w:val="00E95587"/>
    <w:rsid w:val="00E96FFE"/>
    <w:rsid w:val="00E9704E"/>
    <w:rsid w:val="00E97F57"/>
    <w:rsid w:val="00EA1EAC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44E"/>
    <w:rsid w:val="00EB6671"/>
    <w:rsid w:val="00EB68D8"/>
    <w:rsid w:val="00EB6DB5"/>
    <w:rsid w:val="00EC01D0"/>
    <w:rsid w:val="00EC04E7"/>
    <w:rsid w:val="00EC0CD1"/>
    <w:rsid w:val="00EC10D7"/>
    <w:rsid w:val="00EC1833"/>
    <w:rsid w:val="00ED01D1"/>
    <w:rsid w:val="00ED128A"/>
    <w:rsid w:val="00ED1494"/>
    <w:rsid w:val="00ED22E1"/>
    <w:rsid w:val="00ED2573"/>
    <w:rsid w:val="00ED27F4"/>
    <w:rsid w:val="00ED2B7D"/>
    <w:rsid w:val="00ED437C"/>
    <w:rsid w:val="00ED5C02"/>
    <w:rsid w:val="00ED6321"/>
    <w:rsid w:val="00EE1E00"/>
    <w:rsid w:val="00EE3E88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67620"/>
    <w:rsid w:val="00F7125F"/>
    <w:rsid w:val="00F718C0"/>
    <w:rsid w:val="00F73D1E"/>
    <w:rsid w:val="00F7444E"/>
    <w:rsid w:val="00F768F0"/>
    <w:rsid w:val="00F76C5B"/>
    <w:rsid w:val="00F77FED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0088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E08E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D3BD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D3BD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D3BD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3BD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3BD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E08E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D3BD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D3BD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D3BD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3BD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3BD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56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185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85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82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47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70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532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67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618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216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860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843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4139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343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920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064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5151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9669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094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606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779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908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467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723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639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911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209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534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281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064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1608</izvorni_sadrzaj>
    <derivirana_varijabla naziv="DomainObject.Predmet.Broj_1">1608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2017.</izvorni_sadrzaj>
    <derivirana_varijabla naziv="DomainObject.Predmet.DatumOsnivanja_1">27.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kolovoza 2018.</izvorni_sadrzaj>
    <derivirana_varijabla naziv="DomainObject.Predmet.DatumRjesavanja_1">23.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St-1608/2017</izvorni_sadrzaj>
    <derivirana_varijabla naziv="DomainObject.Predmet.OznakaBroj_1">St-1608/2017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COLORAMA jednostavno društvo s ograničenom odgovornošću zastupanog po punomoćniku Ivana Božić</izvorni_sadrzaj>
    <derivirana_varijabla naziv="DomainObject.Predmet.ProtustrankaFormated_1">  COLORAMA jednostavno društvo s ograničenom odgovornošću zastupanog po punomoćniku Ivana Božić</derivirana_varijabla>
  </DomainObject.Predmet.ProtustrankaFormated>
  <DomainObject.Predmet.ProtustrankaFormatedOIB>
    <izvorni_sadrzaj>  COLORAMA jednostavno društvo s ograničenom odgovornošću, OIB 88377522509 zastupanog po punomoćniku Ivana Božić</izvorni_sadrzaj>
    <derivirana_varijabla naziv="DomainObject.Predmet.ProtustrankaFormatedOIB_1">  COLORAMA jednostavno društvo s ograničenom odgovornošću, OIB 88377522509 zastupanog po punomoćniku Ivana Božić</derivirana_varijabla>
  </DomainObject.Predmet.ProtustrankaFormatedOIB>
  <DomainObject.Predmet.ProtustrankaFormatedWithAdress>
    <izvorni_sadrzaj> COLORAMA jednostavno društvo s ograničenom odgovornošću, Braće Radića 9, 32273 Gradište zastupanog po punomoćniku Ivana Božić</izvorni_sadrzaj>
    <derivirana_varijabla naziv="DomainObject.Predmet.ProtustrankaFormatedWithAdress_1"> COLORAMA jednostavno društvo s ograničenom odgovornošću, Braće Radića 9, 32273 Gradište zastupanog po punomoćniku Ivana Božić</derivirana_varijabla>
  </DomainObject.Predmet.ProtustrankaFormatedWithAdress>
  <DomainObject.Predmet.ProtustrankaFormatedWithAdressOIB>
    <izvorni_sadrzaj> COLORAMA jednostavno društvo s ograničenom odgovornošću, OIB 88377522509, Braće Radića 9, 32273 Gradište zastupanog po punomoćniku Ivana Božić</izvorni_sadrzaj>
    <derivirana_varijabla naziv="DomainObject.Predmet.ProtustrankaFormatedWithAdressOIB_1"> COLORAMA jednostavno društvo s ograničenom odgovornošću, OIB 88377522509, Braće Radića 9, 32273 Gradište zastupanog po punomoćniku Ivana Božić</derivirana_varijabla>
  </DomainObject.Predmet.ProtustrankaFormatedWithAdressOIB>
  <DomainObject.Predmet.ProtustrankaWithAdress>
    <izvorni_sadrzaj>COLORAMA jednostavno društvo s ograničenom odgovornošću Braće Radića 9, 32273 Gradište</izvorni_sadrzaj>
    <derivirana_varijabla naziv="DomainObject.Predmet.ProtustrankaWithAdress_1">COLORAMA jednostavno društvo s ograničenom odgovornošću Braće Radića 9, 32273 Gradište</derivirana_varijabla>
  </DomainObject.Predmet.ProtustrankaWithAdress>
  <DomainObject.Predmet.ProtustrankaWithAdressOIB>
    <izvorni_sadrzaj>COLORAMA jednostavno društvo s ograničenom odgovornošću, OIB 88377522509, Braće Radića 9, 32273 Gradište</izvorni_sadrzaj>
    <derivirana_varijabla naziv="DomainObject.Predmet.ProtustrankaWithAdressOIB_1">COLORAMA jednostavno društvo s ograničenom odgovornošću, OIB 88377522509, Braće Radića 9, 32273 Gradište</derivirana_varijabla>
  </DomainObject.Predmet.ProtustrankaWithAdressOIB>
  <DomainObject.Predmet.ProtustrankaNazivFormated>
    <izvorni_sadrzaj>COLORAMA jednostavno društvo s ograničenom odgovornošću</izvorni_sadrzaj>
    <derivirana_varijabla naziv="DomainObject.Predmet.ProtustrankaNazivFormated_1">COLORAMA jednostavno društvo s ograničenom odgovornošću</derivirana_varijabla>
  </DomainObject.Predmet.ProtustrankaNazivFormated>
  <DomainObject.Predmet.ProtustrankaNazivFormatedOIB>
    <izvorni_sadrzaj>COLORAMA jednostavno društvo s ograničenom odgovornošću, OIB 88377522509</izvorni_sadrzaj>
    <derivirana_varijabla naziv="DomainObject.Predmet.ProtustrankaNazivFormatedOIB_1">COLORAMA jednostavno društvo s ograničenom odgovornošću, OIB 88377522509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Jasna Vukoje zastupane po punomoćniku Daša dr.sc. Panjaković Senjić</izvorni_sadrzaj>
    <derivirana_varijabla naziv="DomainObject.Predmet.StrankaFormated_1">  Jasna Vukoje zastupane po punomoćniku Daša dr.sc. Panjaković Senjić</derivirana_varijabla>
  </DomainObject.Predmet.StrankaFormated>
  <DomainObject.Predmet.StrankaFormatedOIB>
    <izvorni_sadrzaj>  Jasna Vukoje, OIB 44345496608 zastupane po punomoćniku Daša dr.sc. Panjaković Senjić</izvorni_sadrzaj>
    <derivirana_varijabla naziv="DomainObject.Predmet.StrankaFormatedOIB_1">  Jasna Vukoje, OIB 44345496608 zastupane po punomoćniku Daša dr.sc. Panjaković Senjić</derivirana_varijabla>
  </DomainObject.Predmet.StrankaFormatedOIB>
  <DomainObject.Predmet.StrankaFormatedWithAdress>
    <izvorni_sadrzaj> Jasna Vukoje, Matije Gupca 90, 32273 Gradište zastupane po punomoćniku Daša dr.sc. Panjaković Senjić</izvorni_sadrzaj>
    <derivirana_varijabla naziv="DomainObject.Predmet.StrankaFormatedWithAdress_1"> Jasna Vukoje, Matije Gupca 90, 32273 Gradište zastupane po punomoćniku Daša dr.sc. Panjaković Senjić</derivirana_varijabla>
  </DomainObject.Predmet.StrankaFormatedWithAdress>
  <DomainObject.Predmet.StrankaFormatedWithAdressOIB>
    <izvorni_sadrzaj> Jasna Vukoje, OIB 44345496608, Matije Gupca 90, 32273 Gradište zastupane po punomoćniku Daša dr.sc. Panjaković Senjić</izvorni_sadrzaj>
    <derivirana_varijabla naziv="DomainObject.Predmet.StrankaFormatedWithAdressOIB_1"> Jasna Vukoje, OIB 44345496608, Matije Gupca 90, 32273 Gradište zastupane po punomoćniku Daša dr.sc. Panjaković Senjić</derivirana_varijabla>
  </DomainObject.Predmet.StrankaFormatedWithAdressOIB>
  <DomainObject.Predmet.StrankaWithAdress>
    <izvorni_sadrzaj>Jasna Vukoje Matije Gupca 90,32273 Gradište</izvorni_sadrzaj>
    <derivirana_varijabla naziv="DomainObject.Predmet.StrankaWithAdress_1">Jasna Vukoje Matije Gupca 90,32273 Gradište</derivirana_varijabla>
  </DomainObject.Predmet.StrankaWithAdress>
  <DomainObject.Predmet.StrankaWithAdressOIB>
    <izvorni_sadrzaj>Jasna Vukoje, OIB 44345496608, Matije Gupca 90,32273 Gradište</izvorni_sadrzaj>
    <derivirana_varijabla naziv="DomainObject.Predmet.StrankaWithAdressOIB_1">Jasna Vukoje, OIB 44345496608, Matije Gupca 90,32273 Gradište</derivirana_varijabla>
  </DomainObject.Predmet.StrankaWithAdressOIB>
  <DomainObject.Predmet.StrankaNazivFormated>
    <izvorni_sadrzaj>Jasna Vukoje</izvorni_sadrzaj>
    <derivirana_varijabla naziv="DomainObject.Predmet.StrankaNazivFormated_1">Jasna Vukoje</derivirana_varijabla>
  </DomainObject.Predmet.StrankaNazivFormated>
  <DomainObject.Predmet.StrankaNazivFormatedOIB>
    <izvorni_sadrzaj>Jasna Vukoje, OIB 44345496608</izvorni_sadrzaj>
    <derivirana_varijabla naziv="DomainObject.Predmet.StrankaNazivFormatedOIB_1">Jasna Vukoje, OIB 44345496608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Jasna Vukoje zastupane po punomoćniku Daša dr.sc. Panjaković Senjić</item>
    </izvorni_sadrzaj>
    <derivirana_varijabla naziv="DomainObject.Predmet.StrankaListFormated_1">
      <item>Jasna Vukoje zastupane po punomoćniku Daša dr.sc. Panjaković Senjić</item>
    </derivirana_varijabla>
  </DomainObject.Predmet.StrankaListFormated>
  <DomainObject.Predmet.StrankaListFormatedOIB>
    <izvorni_sadrzaj>
      <item>Jasna Vukoje, OIB 44345496608 zastupane po punomoćniku Daša dr.sc. Panjaković Senjić</item>
    </izvorni_sadrzaj>
    <derivirana_varijabla naziv="DomainObject.Predmet.StrankaListFormatedOIB_1">
      <item>Jasna Vukoje, OIB 44345496608 zastupane po punomoćniku Daša dr.sc. Panjaković Senjić</item>
    </derivirana_varijabla>
  </DomainObject.Predmet.StrankaListFormatedOIB>
  <DomainObject.Predmet.StrankaListFormatedWithAdress>
    <izvorni_sadrzaj>
      <item>Jasna Vukoje, Matije Gupca 90, 32273 Gradište zastupane po punomoćniku Daša dr.sc. Panjaković Senjić</item>
    </izvorni_sadrzaj>
    <derivirana_varijabla naziv="DomainObject.Predmet.StrankaListFormatedWithAdress_1">
      <item>Jasna Vukoje, Matije Gupca 90, 32273 Gradište zastupane po punomoćniku Daša dr.sc. Panjaković Senjić</item>
    </derivirana_varijabla>
  </DomainObject.Predmet.StrankaListFormatedWithAdress>
  <DomainObject.Predmet.StrankaListFormatedWithAdressOIB>
    <izvorni_sadrzaj>
      <item>Jasna Vukoje, OIB 44345496608, Matije Gupca 90, 32273 Gradište zastupane po punomoćniku Daša dr.sc. Panjaković Senjić</item>
    </izvorni_sadrzaj>
    <derivirana_varijabla naziv="DomainObject.Predmet.StrankaListFormatedWithAdressOIB_1">
      <item>Jasna Vukoje, OIB 44345496608, Matije Gupca 90, 32273 Gradište zastupane po punomoćniku Daša dr.sc. Panjaković Senjić</item>
    </derivirana_varijabla>
  </DomainObject.Predmet.StrankaListFormatedWithAdressOIB>
  <DomainObject.Predmet.StrankaListNazivFormated>
    <izvorni_sadrzaj>
      <item>Jasna Vukoje</item>
    </izvorni_sadrzaj>
    <derivirana_varijabla naziv="DomainObject.Predmet.StrankaListNazivFormated_1">
      <item>Jasna Vukoje</item>
    </derivirana_varijabla>
  </DomainObject.Predmet.StrankaListNazivFormated>
  <DomainObject.Predmet.StrankaListNazivFormatedOIB>
    <izvorni_sadrzaj>
      <item>Jasna Vukoje, OIB 44345496608</item>
    </izvorni_sadrzaj>
    <derivirana_varijabla naziv="DomainObject.Predmet.StrankaListNazivFormatedOIB_1">
      <item>Jasna Vukoje, OIB 44345496608</item>
    </derivirana_varijabla>
  </DomainObject.Predmet.StrankaListNazivFormatedOIB>
  <DomainObject.Predmet.ProtuStrankaListFormated>
    <izvorni_sadrzaj>
      <item>COLORAMA jednostavno društvo s ograničenom odgovornošću zastupanog po punomoćniku Ivana Božić</item>
    </izvorni_sadrzaj>
    <derivirana_varijabla naziv="DomainObject.Predmet.ProtuStrankaListFormated_1">
      <item>COLORAMA jednostavno društvo s ograničenom odgovornošću zastupanog po punomoćniku Ivana Božić</item>
    </derivirana_varijabla>
  </DomainObject.Predmet.ProtuStrankaListFormated>
  <DomainObject.Predmet.ProtuStrankaListFormatedOIB>
    <izvorni_sadrzaj>
      <item>COLORAMA jednostavno društvo s ograničenom odgovornošću, OIB 88377522509 zastupanog po punomoćniku Ivana Božić</item>
    </izvorni_sadrzaj>
    <derivirana_varijabla naziv="DomainObject.Predmet.ProtuStrankaListFormatedOIB_1">
      <item>COLORAMA jednostavno društvo s ograničenom odgovornošću, OIB 88377522509 zastupanog po punomoćniku Ivana Božić</item>
    </derivirana_varijabla>
  </DomainObject.Predmet.ProtuStrankaListFormatedOIB>
  <DomainObject.Predmet.ProtuStrankaListFormatedWithAdress>
    <izvorni_sadrzaj>
      <item>COLORAMA jednostavno društvo s ograničenom odgovornošću, Braće Radića 9, 32273 Gradište zastupanog po punomoćniku Ivana Božić</item>
    </izvorni_sadrzaj>
    <derivirana_varijabla naziv="DomainObject.Predmet.ProtuStrankaListFormatedWithAdress_1">
      <item>COLORAMA jednostavno društvo s ograničenom odgovornošću, Braće Radića 9, 32273 Gradište zastupanog po punomoćniku Ivana Božić</item>
    </derivirana_varijabla>
  </DomainObject.Predmet.ProtuStrankaListFormatedWithAdress>
  <DomainObject.Predmet.ProtuStrankaListFormatedWithAdressOIB>
    <izvorni_sadrzaj>
      <item>COLORAMA jednostavno društvo s ograničenom odgovornošću, OIB 88377522509, Braće Radića 9, 32273 Gradište zastupanog po punomoćniku Ivana Božić</item>
    </izvorni_sadrzaj>
    <derivirana_varijabla naziv="DomainObject.Predmet.ProtuStrankaListFormatedWithAdressOIB_1">
      <item>COLORAMA jednostavno društvo s ograničenom odgovornošću, OIB 88377522509, Braće Radića 9, 32273 Gradište zastupanog po punomoćniku Ivana Božić</item>
    </derivirana_varijabla>
  </DomainObject.Predmet.ProtuStrankaListFormatedWithAdressOIB>
  <DomainObject.Predmet.ProtuStrankaListNazivFormated>
    <izvorni_sadrzaj>
      <item>COLORAMA jednostavno društvo s ograničenom odgovornošću</item>
    </izvorni_sadrzaj>
    <derivirana_varijabla naziv="DomainObject.Predmet.ProtuStrankaListNazivFormated_1">
      <item>COLORAMA jednostavno društvo s ograničenom odgovornošću</item>
    </derivirana_varijabla>
  </DomainObject.Predmet.ProtuStrankaListNazivFormated>
  <DomainObject.Predmet.ProtuStrankaListNazivFormatedOIB>
    <izvorni_sadrzaj>
      <item>COLORAMA jednostavno društvo s ograničenom odgovornošću, OIB 88377522509</item>
    </izvorni_sadrzaj>
    <derivirana_varijabla naziv="DomainObject.Predmet.ProtuStrankaListNazivFormatedOIB_1">
      <item>COLORAMA jednostavno društvo s ograničenom odgovornošću, OIB 88377522509</item>
    </derivirana_varijabla>
  </DomainObject.Predmet.ProtuStrankaListNazivFormatedOIB>
  <DomainObject.Predmet.OstaliListFormated>
    <izvorni_sadrzaj>
      <item>Ivana Božić punomoćnica sudionika u postupku COLORAMA jednostavno društvo s ograničenom odgovornošću</item>
      <item>Daša dr.sc. Panjaković Senjić punomoćnik sudionika u postupku Jasna Vukoje</item>
      <item>Županijsko državno odvjetništvo u Vukovaru</item>
    </izvorni_sadrzaj>
    <derivirana_varijabla naziv="DomainObject.Predmet.OstaliListFormated_1">
      <item>Ivana Božić punomoćnica sudionika u postupku COLORAMA jednostavno društvo s ograničenom odgovornošću</item>
      <item>Daša dr.sc. Panjaković Senjić punomoćnik sudionika u postupku Jasna Vukoje</item>
      <item>Županijsko državno odvjetništvo u Vukovaru</item>
    </derivirana_varijabla>
  </DomainObject.Predmet.OstaliListFormated>
  <DomainObject.Predmet.OstaliListFormatedOIB>
    <izvorni_sadrzaj>
      <item>Ivana Božić, OIB 88356271184 punomoćnica sudionika u postupku COLORAMA jednostavno društvo s ograničenom odgovornošću</item>
      <item>Daša dr.sc. Panjaković Senjić, OIB 39849053592 punomoćnik sudionika u postupku Jasna Vukoje</item>
      <item>Županijsko državno odvjetništvo u Vukovaru, OIB 81618487055</item>
    </izvorni_sadrzaj>
    <derivirana_varijabla naziv="DomainObject.Predmet.OstaliListFormatedOIB_1">
      <item>Ivana Božić, OIB 88356271184 punomoćnica sudionika u postupku COLORAMA jednostavno društvo s ograničenom odgovornošću</item>
      <item>Daša dr.sc. Panjaković Senjić, OIB 39849053592 punomoćnik sudionika u postupku Jasna Vukoje</item>
      <item>Županijsko državno odvjetništvo u Vukovaru, OIB 81618487055</item>
    </derivirana_varijabla>
  </DomainObject.Predmet.OstaliListFormatedOIB>
  <DomainObject.Predmet.OstaliListFormatedWithAdress>
    <izvorni_sadrzaj>
      <item>Ivana Božić, Braće Radića 197, 32273 Gradište punomoćnica sudionika u postupku COLORAMA jednostavno društvo s ograničenom odgovornošću</item>
      <item>Daša dr.sc. Panjaković Senjić, Kapucinska 27/2, 31000 Osijek punomoćnik sudionika u postupku Jasna Vukoje</item>
      <item>Županijsko državno odvjetništvo u Vukovaru, Ulica Andrije Hebranga 2, 32000 Vukovar</item>
    </izvorni_sadrzaj>
    <derivirana_varijabla naziv="DomainObject.Predmet.OstaliListFormatedWithAdress_1">
      <item>Ivana Božić, Braće Radića 197, 32273 Gradište punomoćnica sudionika u postupku COLORAMA jednostavno društvo s ograničenom odgovornošću</item>
      <item>Daša dr.sc. Panjaković Senjić, Kapucinska 27/2, 31000 Osijek punomoćnik sudionika u postupku Jasna Vukoje</item>
      <item>Županijsko državno odvjetništvo u Vukovaru, Ulica Andrije Hebranga 2, 32000 Vukovar</item>
    </derivirana_varijabla>
  </DomainObject.Predmet.OstaliListFormatedWithAdress>
  <DomainObject.Predmet.OstaliListFormatedWithAdressOIB>
    <izvorni_sadrzaj>
      <item>Ivana Božić, OIB 88356271184, Braće Radića 197, 32273 Gradište punomoćnica sudionika u postupku COLORAMA jednostavno društvo s ograničenom odgovornošću</item>
      <item>Daša dr.sc. Panjaković Senjić, OIB 39849053592, Kapucinska 27/2, 31000 Osijek punomoćnik sudionika u postupku Jasna Vukoje</item>
      <item>Županijsko državno odvjetništvo u Vukovaru, OIB 81618487055, Ulica Andrije Hebranga 2, 32000 Vukovar</item>
    </izvorni_sadrzaj>
    <derivirana_varijabla naziv="DomainObject.Predmet.OstaliListFormatedWithAdressOIB_1">
      <item>Ivana Božić, OIB 88356271184, Braće Radića 197, 32273 Gradište punomoćnica sudionika u postupku COLORAMA jednostavno društvo s ograničenom odgovornošću</item>
      <item>Daša dr.sc. Panjaković Senjić, OIB 39849053592, Kapucinska 27/2, 31000 Osijek punomoćnik sudionika u postupku Jasna Vukoje</item>
      <item>Županijsko državno odvjetništvo u Vukovaru, OIB 81618487055, Ulica Andrije Hebranga 2, 32000 Vukovar</item>
    </derivirana_varijabla>
  </DomainObject.Predmet.OstaliListFormatedWithAdressOIB>
  <DomainObject.Predmet.OstaliListNazivFormated>
    <izvorni_sadrzaj>
      <item>Ivana Božić</item>
      <item>Daša dr.sc. Panjaković Senjić</item>
      <item>Županijsko državno odvjetništvo u Vukovaru</item>
    </izvorni_sadrzaj>
    <derivirana_varijabla naziv="DomainObject.Predmet.OstaliListNazivFormated_1">
      <item>Ivana Božić</item>
      <item>Daša dr.sc. Panjaković Senjić</item>
      <item>Županijsko državno odvjetništvo u Vukovaru</item>
    </derivirana_varijabla>
  </DomainObject.Predmet.OstaliListNazivFormated>
  <DomainObject.Predmet.OstaliListNazivFormatedOIB>
    <izvorni_sadrzaj>
      <item>Ivana Božić, OIB 88356271184</item>
      <item>Daša dr.sc. Panjaković Senjić, OIB 39849053592</item>
      <item>Županijsko državno odvjetništvo u Vukovaru, OIB 81618487055</item>
    </izvorni_sadrzaj>
    <derivirana_varijabla naziv="DomainObject.Predmet.OstaliListNazivFormatedOIB_1">
      <item>Ivana Božić, OIB 88356271184</item>
      <item>Daša dr.sc. Panjaković Senjić, OIB 39849053592</item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Jasna Vukoje</izvorni_sadrzaj>
    <derivirana_varijabla naziv="DomainObject.Predmet.StrankaIDrugi_1">Jasna Vukoje</derivirana_varijabla>
  </DomainObject.Predmet.StrankaIDrugi>
  <DomainObject.Predmet.ProtustrankaIDrugi>
    <izvorni_sadrzaj>COLORAMA jednostavno društvo s ograničenom odgovornošću</izvorni_sadrzaj>
    <derivirana_varijabla naziv="DomainObject.Predmet.ProtustrankaIDrugi_1">COLORAMA jednostavno društvo s ograničenom odgovornošću</derivirana_varijabla>
  </DomainObject.Predmet.ProtustrankaIDrugi>
  <DomainObject.Predmet.StrankaIDrugiAdressOIB>
    <izvorni_sadrzaj>Jasna Vukoje, OIB 44345496608, Matije Gupca 90, 32273 Gradište</izvorni_sadrzaj>
    <derivirana_varijabla naziv="DomainObject.Predmet.StrankaIDrugiAdressOIB_1">Jasna Vukoje, OIB 44345496608, Matije Gupca 90, 32273 Gradište</derivirana_varijabla>
  </DomainObject.Predmet.StrankaIDrugiAdressOIB>
  <DomainObject.Predmet.ProtustrankaIDrugiAdressOIB>
    <izvorni_sadrzaj>COLORAMA jednostavno društvo s ograničenom odgovornošću, OIB 88377522509, Braće Radića 9, 32273 Gradište</izvorni_sadrzaj>
    <derivirana_varijabla naziv="DomainObject.Predmet.ProtustrankaIDrugiAdressOIB_1">COLORAMA jednostavno društvo s ograničenom odgovornošću, OIB 88377522509, Braće Radića 9, 32273 Gradište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kolovoza 2018.</izvorni_sadrzaj>
    <derivirana_varijabla naziv="DomainObject.Predmet.OdlukaRjesenje.DatumDonosenjaOdluke_1">23. kolovoza 2018.</derivirana_varijabla>
  </DomainObject.Predmet.OdlukaRjesenje.DatumDonosenjaOdluke>
  <DomainObject.Predmet.OdlukaRjesenje.DatumPravomocnosti>
    <izvorni_sadrzaj>22. rujna 2018.</izvorni_sadrzaj>
    <derivirana_varijabla naziv="DomainObject.Predmet.OdlukaRjesenje.DatumPravomocnosti_1">22. rujna 2018.</derivirana_varijabla>
  </DomainObject.Predmet.OdlukaRjesenje.DatumPravomocnosti>
  <DomainObject.Predmet.OdlukaRjesenje.Oznaka>
    <izvorni_sadrzaj>St-1608/2017-20</izvorni_sadrzaj>
    <derivirana_varijabla naziv="DomainObject.Predmet.OdlukaRjesenje.Oznaka_1">St-1608/2017-20</derivirana_varijabla>
  </DomainObject.Predmet.OdlukaRjesenje.Oznaka>
  <DomainObject.Predmet.SudioniciListNaziv>
    <izvorni_sadrzaj>
      <item>Jasna Vukoje</item>
      <item>COLORAMA jednostavno društvo s ograničenom odgovornošću</item>
      <item>Ivana Božić</item>
      <item>Daša dr.sc. Panjaković Senjić</item>
      <item>Županijsko državno odvjetništvo u Vukovaru</item>
    </izvorni_sadrzaj>
    <derivirana_varijabla naziv="DomainObject.Predmet.SudioniciListNaziv_1">
      <item>Jasna Vukoje</item>
      <item>COLORAMA jednostavno društvo s ograničenom odgovornošću</item>
      <item>Ivana Božić</item>
      <item>Daša dr.sc. Panjaković Senjić</item>
      <item>Županijsko državno odvjetništvo u Vukovaru</item>
    </derivirana_varijabla>
  </DomainObject.Predmet.SudioniciListNaziv>
  <DomainObject.Predmet.SudioniciListAdressOIB>
    <izvorni_sadrzaj>
      <item>Jasna Vukoje, OIB 44345496608, Matije Gupca 90,32273 Gradište</item>
      <item>COLORAMA jednostavno društvo s ograničenom odgovornošću, OIB 88377522509, Braće Radića 9,32273 Gradište</item>
      <item>Ivana Božić, OIB 88356271184, Braće Radića 197,32273 Gradište</item>
      <item>Daša dr.sc. Panjaković Senjić, OIB 39849053592, Kapucinska 27/2,31000 Osijek</item>
      <item>Županijsko državno odvjetništvo u Vukovaru, OIB 81618487055, Ulica Andrije Hebranga 2,32000 Vukovar</item>
    </izvorni_sadrzaj>
    <derivirana_varijabla naziv="DomainObject.Predmet.SudioniciListAdressOIB_1">
      <item>Jasna Vukoje, OIB 44345496608, Matije Gupca 90,32273 Gradište</item>
      <item>COLORAMA jednostavno društvo s ograničenom odgovornošću, OIB 88377522509, Braće Radića 9,32273 Gradište</item>
      <item>Ivana Božić, OIB 88356271184, Braće Radića 197,32273 Gradište</item>
      <item>Daša dr.sc. Panjaković Senjić, OIB 39849053592, Kapucinska 27/2,31000 Osijek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44345496608</item>
      <item>, OIB 88377522509</item>
      <item>, OIB 88356271184</item>
      <item>, OIB 39849053592</item>
      <item>, OIB 81618487055</item>
    </izvorni_sadrzaj>
    <derivirana_varijabla naziv="DomainObject.Predmet.SudioniciListNazivOIB_1">
      <item>, OIB 44345496608</item>
      <item>, OIB 88377522509</item>
      <item>, OIB 88356271184</item>
      <item>, OIB 39849053592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travnja 2018.</izvorni_sadrzaj>
    <derivirana_varijabla naziv="DomainObject.Predmet.DatumZadnjeOdrzaneSudskeRadnje_1">26. travnja 2018.</derivirana_varijabla>
  </DomainObject.Predmet.DatumZadnjeOdrzaneSudskeRadnje>
  <DomainObject.PredzadnjaOdlukaIzPredmeta.DatumDonosenjaOdluke>
    <izvorni_sadrzaj>23. kolovoza 2018.</izvorni_sadrzaj>
    <derivirana_varijabla naziv="DomainObject.PredzadnjaOdlukaIzPredmeta.DatumDonosenjaOdluke_1">23. kolovoza 2018.</derivirana_varijabla>
  </DomainObject.PredzadnjaOdlukaIzPredmeta.DatumDonosenjaOdluke>
  <DomainObject.PredzadnjaOdlukaIzPredmeta.Oznaka>
    <izvorni_sadrzaj>St-1608/2017-20</izvorni_sadrzaj>
    <derivirana_varijabla naziv="DomainObject.PredzadnjaOdlukaIzPredmeta.Oznaka_1">St-1608/2017-20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CDE8E8-36DC-491B-936F-905252DFCB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316</properties:Words>
  <properties:Characters>1630</properties:Characters>
  <properties:Lines>100</properties:Lines>
  <properties:Paragraphs>21</properties:Paragraphs>
  <properties:TotalTime>722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2018-10-09T12:32:00Z</cp:lastPrinted>
  <dcterms:modified xmlns:xsi="http://www.w3.org/2001/XMLSchema-instance" xsi:type="dcterms:W3CDTF">2018-10-09T12:32:00Z</dcterms:modified>
  <cp:revision>525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(1608-17 (-26) COLORAMA.docx)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