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67894" w14:paraId="4867894" w:rsidRDefault="0043096E" w:rsidR="0043096E" w:rsidRPr="00EC05D4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252ECD" w:rsidP="00252ECD" w:rsidR="00FA564D" w:rsidRPr="00EC05D4">
      <w:pPr>
        <w:tabs>
          <w:tab w:pos="6045" w:val="left"/>
        </w:tabs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FA564D" w:rsidR="00FA564D" w:rsidRPr="00EC05D4">
      <w:pPr>
        <w:rPr>
          <w:sz w:val="24"/>
          <w:szCs w:val="24"/>
          <w:lang w:val="hr-HR"/>
        </w:rPr>
      </w:pPr>
    </w:p>
    <w:p w:rsidRDefault="0043096E" w:rsidR="0043096E" w:rsidRPr="00EC05D4">
      <w:pPr>
        <w:jc w:val="both"/>
        <w:rPr>
          <w:sz w:val="24"/>
          <w:szCs w:val="24"/>
          <w:lang w:val="hr-HR"/>
        </w:rPr>
      </w:pPr>
    </w:p>
    <w:p w:rsidRDefault="0043096E" w:rsidR="00252ECD">
      <w:r w:rsidRPr="00EC05D4">
        <w:rPr>
          <w:sz w:val="24"/>
          <w:szCs w:val="24"/>
          <w:lang w:val="hr-HR"/>
        </w:rPr>
        <w:tab/>
      </w:r>
      <w:r w:rsidR="00252ECD">
        <w:rPr>
          <w:noProof/>
          <w:lang w:val="hr-HR"/>
        </w:rPr>
        <w:drawing>
          <wp:inline distR="0" distL="0" distB="0" distT="0">
            <wp:extent cy="724535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69F8" w:rsidP="009469F8" w:rsidR="009469F8" w:rsidRPr="00EC05D4">
      <w:pPr>
        <w:rPr>
          <w:b/>
          <w:sz w:val="24"/>
          <w:szCs w:val="24"/>
          <w:lang w:val="hr-HR"/>
        </w:rPr>
      </w:pPr>
      <w:r w:rsidRPr="00EC05D4">
        <w:rPr>
          <w:b/>
          <w:sz w:val="24"/>
          <w:szCs w:val="24"/>
        </w:rPr>
        <w:t>Republika</w:t>
      </w:r>
      <w:r w:rsidRPr="00EC05D4">
        <w:rPr>
          <w:b/>
          <w:sz w:val="24"/>
          <w:szCs w:val="24"/>
          <w:lang w:val="hr-HR"/>
        </w:rPr>
        <w:t xml:space="preserve"> </w:t>
      </w:r>
      <w:r w:rsidRPr="00EC05D4">
        <w:rPr>
          <w:b/>
          <w:sz w:val="24"/>
          <w:szCs w:val="24"/>
        </w:rPr>
        <w:t>Hrvatska</w:t>
      </w:r>
    </w:p>
    <w:p w:rsidRDefault="009469F8" w:rsidP="009469F8" w:rsidR="009469F8" w:rsidRPr="00EC05D4">
      <w:pPr>
        <w:rPr>
          <w:b/>
          <w:sz w:val="24"/>
          <w:szCs w:val="24"/>
          <w:lang w:val="hr-HR"/>
        </w:rPr>
      </w:pPr>
      <w:r w:rsidRPr="00EC05D4">
        <w:rPr>
          <w:b/>
          <w:sz w:val="24"/>
          <w:szCs w:val="24"/>
        </w:rPr>
        <w:t>Trgova</w:t>
      </w:r>
      <w:r w:rsidRPr="00EC05D4">
        <w:rPr>
          <w:b/>
          <w:sz w:val="24"/>
          <w:szCs w:val="24"/>
          <w:lang w:val="hr-HR"/>
        </w:rPr>
        <w:t>č</w:t>
      </w:r>
      <w:r w:rsidRPr="00EC05D4">
        <w:rPr>
          <w:b/>
          <w:sz w:val="24"/>
          <w:szCs w:val="24"/>
        </w:rPr>
        <w:t>ki</w:t>
      </w:r>
      <w:r w:rsidRPr="00EC05D4">
        <w:rPr>
          <w:b/>
          <w:sz w:val="24"/>
          <w:szCs w:val="24"/>
          <w:lang w:val="hr-HR"/>
        </w:rPr>
        <w:t xml:space="preserve"> </w:t>
      </w:r>
      <w:r w:rsidRPr="00EC05D4">
        <w:rPr>
          <w:b/>
          <w:sz w:val="24"/>
          <w:szCs w:val="24"/>
        </w:rPr>
        <w:t>sud</w:t>
      </w:r>
      <w:r w:rsidRPr="00EC05D4">
        <w:rPr>
          <w:b/>
          <w:sz w:val="24"/>
          <w:szCs w:val="24"/>
          <w:lang w:val="hr-HR"/>
        </w:rPr>
        <w:t xml:space="preserve"> </w:t>
      </w:r>
      <w:r w:rsidRPr="00EC05D4">
        <w:rPr>
          <w:b/>
          <w:sz w:val="24"/>
          <w:szCs w:val="24"/>
        </w:rPr>
        <w:t>u</w:t>
      </w:r>
      <w:r w:rsidRPr="00EC05D4">
        <w:rPr>
          <w:b/>
          <w:sz w:val="24"/>
          <w:szCs w:val="24"/>
          <w:lang w:val="hr-HR"/>
        </w:rPr>
        <w:t xml:space="preserve"> </w:t>
      </w:r>
      <w:r w:rsidRPr="00EC05D4">
        <w:rPr>
          <w:b/>
          <w:sz w:val="24"/>
          <w:szCs w:val="24"/>
        </w:rPr>
        <w:t>Zagrebu</w:t>
      </w:r>
    </w:p>
    <w:p w:rsidRDefault="009469F8" w:rsidP="009469F8" w:rsidR="009469F8" w:rsidRPr="00EC05D4">
      <w:pPr>
        <w:rPr>
          <w:b/>
          <w:sz w:val="24"/>
          <w:szCs w:val="24"/>
          <w:lang w:val="hr-HR"/>
        </w:rPr>
      </w:pPr>
      <w:smartTag w:element="City" w:uri="urn:schemas-microsoft-com:office:smarttags">
        <w:smartTag w:element="place" w:uri="urn:schemas-microsoft-com:office:smarttags">
          <w:r w:rsidRPr="00EC05D4">
            <w:rPr>
              <w:b/>
              <w:sz w:val="24"/>
              <w:szCs w:val="24"/>
            </w:rPr>
            <w:t>Zagreb</w:t>
          </w:r>
        </w:smartTag>
      </w:smartTag>
      <w:r w:rsidRPr="00EC05D4">
        <w:rPr>
          <w:b/>
          <w:sz w:val="24"/>
          <w:szCs w:val="24"/>
          <w:lang w:val="hr-HR"/>
        </w:rPr>
        <w:t xml:space="preserve">, </w:t>
      </w:r>
      <w:r w:rsidRPr="00EC05D4">
        <w:rPr>
          <w:b/>
          <w:sz w:val="24"/>
          <w:szCs w:val="24"/>
        </w:rPr>
        <w:t>Amru</w:t>
      </w:r>
      <w:r w:rsidRPr="00EC05D4">
        <w:rPr>
          <w:b/>
          <w:sz w:val="24"/>
          <w:szCs w:val="24"/>
          <w:lang w:val="hr-HR"/>
        </w:rPr>
        <w:t>š</w:t>
      </w:r>
      <w:r w:rsidRPr="00EC05D4">
        <w:rPr>
          <w:b/>
          <w:sz w:val="24"/>
          <w:szCs w:val="24"/>
        </w:rPr>
        <w:t>eva</w:t>
      </w:r>
      <w:r w:rsidRPr="00EC05D4">
        <w:rPr>
          <w:b/>
          <w:sz w:val="24"/>
          <w:szCs w:val="24"/>
          <w:lang w:val="hr-HR"/>
        </w:rPr>
        <w:t xml:space="preserve"> 2</w:t>
      </w:r>
    </w:p>
    <w:p w:rsidRDefault="009469F8" w:rsidP="009469F8" w:rsidR="0043096E" w:rsidRPr="00EC05D4">
      <w:pPr>
        <w:jc w:val="right"/>
        <w:rPr>
          <w:sz w:val="24"/>
          <w:szCs w:val="24"/>
          <w:lang w:val="hr-HR"/>
        </w:rPr>
      </w:pPr>
      <w:r w:rsidRPr="00EC05D4">
        <w:rPr>
          <w:sz w:val="24"/>
          <w:szCs w:val="24"/>
          <w:lang w:val="hr-HR"/>
        </w:rPr>
        <w:t>7</w:t>
      </w:r>
      <w:r w:rsidR="00CF28FB" w:rsidRPr="00EC05D4">
        <w:rPr>
          <w:sz w:val="24"/>
          <w:szCs w:val="24"/>
          <w:lang w:val="hr-HR"/>
        </w:rPr>
        <w:t>2</w:t>
      </w:r>
      <w:r w:rsidRPr="00EC05D4">
        <w:rPr>
          <w:sz w:val="24"/>
          <w:szCs w:val="24"/>
          <w:lang w:val="hr-HR"/>
        </w:rPr>
        <w:t>. St-</w:t>
      </w:r>
      <w:r w:rsidR="00474A2E">
        <w:rPr>
          <w:sz w:val="24"/>
          <w:szCs w:val="24"/>
          <w:lang w:val="hr-HR"/>
        </w:rPr>
        <w:t>275/2012</w:t>
      </w:r>
      <w:r w:rsidR="00252ECD">
        <w:rPr>
          <w:sz w:val="24"/>
          <w:szCs w:val="24"/>
          <w:lang w:val="hr-HR"/>
        </w:rPr>
        <w:t>-146</w:t>
      </w:r>
    </w:p>
    <w:p w:rsidRDefault="009469F8" w:rsidP="009469F8" w:rsidR="0043096E" w:rsidRPr="00EC05D4">
      <w:pPr>
        <w:ind w:left="2880"/>
        <w:rPr>
          <w:b/>
          <w:sz w:val="24"/>
          <w:szCs w:val="24"/>
          <w:lang w:val="hr-HR"/>
        </w:rPr>
      </w:pPr>
      <w:r w:rsidRPr="00EC05D4">
        <w:rPr>
          <w:b/>
          <w:sz w:val="24"/>
          <w:szCs w:val="24"/>
          <w:lang w:val="hr-HR"/>
        </w:rPr>
        <w:t xml:space="preserve">   </w:t>
      </w:r>
      <w:r w:rsidR="0043096E" w:rsidRPr="00EC05D4">
        <w:rPr>
          <w:b/>
          <w:sz w:val="24"/>
          <w:szCs w:val="24"/>
          <w:lang w:val="hr-HR"/>
        </w:rPr>
        <w:t xml:space="preserve">R J E Š </w:t>
      </w:r>
      <w:smartTag w:element="place" w:uri="urn:schemas-microsoft-com:office:smarttags">
        <w:r w:rsidR="0043096E" w:rsidRPr="00EC05D4">
          <w:rPr>
            <w:b/>
            <w:sz w:val="24"/>
            <w:szCs w:val="24"/>
            <w:lang w:val="hr-HR"/>
          </w:rPr>
          <w:t>E NJ</w:t>
        </w:r>
      </w:smartTag>
      <w:r w:rsidR="0043096E" w:rsidRPr="00EC05D4">
        <w:rPr>
          <w:b/>
          <w:sz w:val="24"/>
          <w:szCs w:val="24"/>
          <w:lang w:val="hr-HR"/>
        </w:rPr>
        <w:t xml:space="preserve"> E</w:t>
      </w:r>
    </w:p>
    <w:p w:rsidRDefault="00474A2E" w:rsidP="00474A2E" w:rsidR="00474A2E">
      <w:pPr>
        <w:jc w:val="both"/>
        <w:rPr>
          <w:b/>
          <w:sz w:val="24"/>
          <w:szCs w:val="24"/>
          <w:lang w:val="hr-HR"/>
        </w:rPr>
      </w:pPr>
    </w:p>
    <w:p w:rsidRDefault="004C257F" w:rsidP="00474A2E" w:rsidR="004C257F">
      <w:pPr>
        <w:ind w:firstLine="720"/>
        <w:jc w:val="both"/>
        <w:rPr>
          <w:sz w:val="24"/>
          <w:szCs w:val="24"/>
        </w:rPr>
      </w:pPr>
      <w:r w:rsidRPr="004C257F">
        <w:rPr>
          <w:sz w:val="24"/>
          <w:szCs w:val="24"/>
        </w:rPr>
        <w:t xml:space="preserve">Trgovački sud u Zagrebu po Nikoli Ribariću, kao stečajnom sucu u stečajnom postupku nad stečajnim dužnikom </w:t>
      </w:r>
      <w:r w:rsidR="00474A2E" w:rsidRPr="00B324F2">
        <w:rPr>
          <w:sz w:val="24"/>
          <w:szCs w:val="24"/>
        </w:rPr>
        <w:t>MEGRAD d.o.o. za graditeljstvo, proizvodnju i trgovinu - u stečaju, Zagreb, Božidara Adžije 19, OIB: 38094365900, MBS: 080051127</w:t>
      </w:r>
      <w:r w:rsidR="00474A2E">
        <w:rPr>
          <w:sz w:val="24"/>
          <w:szCs w:val="24"/>
        </w:rPr>
        <w:t>, dana 04</w:t>
      </w:r>
      <w:r w:rsidRPr="004C257F">
        <w:rPr>
          <w:sz w:val="24"/>
          <w:szCs w:val="24"/>
        </w:rPr>
        <w:t>.</w:t>
      </w:r>
      <w:r w:rsidR="00474A2E">
        <w:rPr>
          <w:sz w:val="24"/>
          <w:szCs w:val="24"/>
        </w:rPr>
        <w:t xml:space="preserve"> rujna</w:t>
      </w:r>
      <w:r w:rsidRPr="004C257F">
        <w:rPr>
          <w:sz w:val="24"/>
          <w:szCs w:val="24"/>
        </w:rPr>
        <w:t xml:space="preserve"> 201</w:t>
      </w:r>
      <w:r w:rsidR="00474A2E">
        <w:rPr>
          <w:sz w:val="24"/>
          <w:szCs w:val="24"/>
        </w:rPr>
        <w:t>5</w:t>
      </w:r>
      <w:r w:rsidRPr="004C257F">
        <w:rPr>
          <w:sz w:val="24"/>
          <w:szCs w:val="24"/>
        </w:rPr>
        <w:t>. godine,</w:t>
      </w:r>
    </w:p>
    <w:p w:rsidRDefault="004C257F" w:rsidP="004C257F" w:rsidR="004C257F">
      <w:pPr>
        <w:ind w:firstLine="709"/>
        <w:jc w:val="both"/>
        <w:rPr>
          <w:sz w:val="24"/>
          <w:szCs w:val="24"/>
        </w:rPr>
      </w:pPr>
    </w:p>
    <w:p w:rsidRDefault="0043096E" w:rsidR="0043096E" w:rsidRPr="00EC05D4">
      <w:pPr>
        <w:ind w:firstLine="720" w:left="2880"/>
        <w:jc w:val="both"/>
        <w:rPr>
          <w:sz w:val="24"/>
          <w:szCs w:val="24"/>
          <w:lang w:val="hr-HR"/>
        </w:rPr>
      </w:pPr>
      <w:r w:rsidRPr="00EC05D4">
        <w:rPr>
          <w:sz w:val="24"/>
          <w:szCs w:val="24"/>
          <w:lang w:val="hr-HR"/>
        </w:rPr>
        <w:t xml:space="preserve">r i j e š i o  j e </w:t>
      </w:r>
    </w:p>
    <w:p w:rsidRDefault="0043096E" w:rsidR="0043096E" w:rsidRPr="00EC05D4">
      <w:pPr>
        <w:jc w:val="both"/>
        <w:rPr>
          <w:sz w:val="24"/>
          <w:szCs w:val="24"/>
          <w:lang w:val="hr-HR"/>
        </w:rPr>
      </w:pPr>
    </w:p>
    <w:p w:rsidRDefault="009469F8" w:rsidR="00D108DE">
      <w:pPr>
        <w:ind w:firstLine="720"/>
        <w:jc w:val="both"/>
        <w:rPr>
          <w:sz w:val="24"/>
          <w:szCs w:val="24"/>
        </w:rPr>
      </w:pPr>
      <w:r w:rsidRPr="00EC05D4">
        <w:rPr>
          <w:b/>
          <w:sz w:val="24"/>
          <w:szCs w:val="24"/>
          <w:lang w:val="hr-HR"/>
        </w:rPr>
        <w:t xml:space="preserve">I. </w:t>
      </w:r>
      <w:r w:rsidR="0043096E" w:rsidRPr="00EC05D4">
        <w:rPr>
          <w:b/>
          <w:sz w:val="24"/>
          <w:szCs w:val="24"/>
          <w:lang w:val="hr-HR"/>
        </w:rPr>
        <w:t xml:space="preserve">Obustavlja se i zaključuje </w:t>
      </w:r>
      <w:r w:rsidR="0043096E" w:rsidRPr="00EC05D4">
        <w:rPr>
          <w:sz w:val="24"/>
          <w:szCs w:val="24"/>
          <w:lang w:val="hr-HR"/>
        </w:rPr>
        <w:t>stečajni postupak nad dužnikom</w:t>
      </w:r>
      <w:r w:rsidR="00533E10" w:rsidRPr="00EC05D4">
        <w:rPr>
          <w:sz w:val="24"/>
          <w:szCs w:val="24"/>
          <w:lang w:val="hr-HR"/>
        </w:rPr>
        <w:t xml:space="preserve"> </w:t>
      </w:r>
      <w:r w:rsidR="00474A2E" w:rsidRPr="00474A2E">
        <w:rPr>
          <w:sz w:val="24"/>
          <w:szCs w:val="24"/>
        </w:rPr>
        <w:t>MEGRAD d.o.o. za graditeljstvo, proizvodnju i trgovinu - u stečaju, Zagreb, Božidara Adžije 19, OIB: 38094365900, MBS: 080051127</w:t>
      </w:r>
      <w:r w:rsidR="004C257F">
        <w:rPr>
          <w:sz w:val="24"/>
          <w:szCs w:val="24"/>
        </w:rPr>
        <w:t>.</w:t>
      </w:r>
    </w:p>
    <w:p w:rsidRDefault="004C257F" w:rsidR="004C257F" w:rsidRPr="00EC05D4">
      <w:pPr>
        <w:ind w:firstLine="720"/>
        <w:jc w:val="both"/>
        <w:rPr>
          <w:sz w:val="24"/>
          <w:szCs w:val="24"/>
          <w:lang w:val="hr-HR"/>
        </w:rPr>
      </w:pPr>
    </w:p>
    <w:p w:rsidRDefault="009469F8" w:rsidR="0043096E" w:rsidRPr="00EC05D4">
      <w:pPr>
        <w:ind w:firstLine="720"/>
        <w:jc w:val="both"/>
        <w:rPr>
          <w:sz w:val="24"/>
          <w:szCs w:val="24"/>
          <w:lang w:val="hr-HR"/>
        </w:rPr>
      </w:pPr>
      <w:r w:rsidRPr="00EC05D4">
        <w:rPr>
          <w:sz w:val="24"/>
          <w:szCs w:val="24"/>
          <w:lang w:val="hr-HR"/>
        </w:rPr>
        <w:t xml:space="preserve">II. </w:t>
      </w:r>
      <w:r w:rsidR="0043096E" w:rsidRPr="00EC05D4">
        <w:rPr>
          <w:sz w:val="24"/>
          <w:szCs w:val="24"/>
          <w:lang w:val="hr-HR"/>
        </w:rPr>
        <w:t xml:space="preserve">Ovo rješenje će se objaviti u </w:t>
      </w:r>
      <w:r w:rsidRPr="00EC05D4">
        <w:rPr>
          <w:sz w:val="24"/>
          <w:szCs w:val="24"/>
          <w:lang w:val="hr-HR"/>
        </w:rPr>
        <w:t>„</w:t>
      </w:r>
      <w:r w:rsidR="0043096E" w:rsidRPr="00EC05D4">
        <w:rPr>
          <w:sz w:val="24"/>
          <w:szCs w:val="24"/>
          <w:lang w:val="hr-HR"/>
        </w:rPr>
        <w:t>Narodnim novinama</w:t>
      </w:r>
      <w:r w:rsidRPr="00EC05D4">
        <w:rPr>
          <w:sz w:val="24"/>
          <w:szCs w:val="24"/>
          <w:lang w:val="hr-HR"/>
        </w:rPr>
        <w:t>“ i nakon pravomoćnosti dostaviti registru ovog suda radi brisanja dužnika iz istog.</w:t>
      </w:r>
    </w:p>
    <w:p w:rsidRDefault="0043096E" w:rsidR="0043096E" w:rsidRPr="00EC05D4">
      <w:pPr>
        <w:ind w:firstLine="720"/>
        <w:jc w:val="both"/>
        <w:rPr>
          <w:sz w:val="24"/>
          <w:szCs w:val="24"/>
          <w:lang w:val="hr-HR"/>
        </w:rPr>
      </w:pPr>
    </w:p>
    <w:p w:rsidRDefault="0043096E" w:rsidR="0043096E" w:rsidRPr="00EC05D4">
      <w:pPr>
        <w:ind w:firstLine="720"/>
        <w:jc w:val="center"/>
        <w:rPr>
          <w:sz w:val="24"/>
          <w:szCs w:val="24"/>
          <w:lang w:val="hr-HR"/>
        </w:rPr>
      </w:pPr>
    </w:p>
    <w:p w:rsidRDefault="0043096E" w:rsidR="0043096E" w:rsidRPr="00EC05D4">
      <w:pPr>
        <w:ind w:firstLine="720"/>
        <w:jc w:val="center"/>
        <w:rPr>
          <w:sz w:val="24"/>
          <w:szCs w:val="24"/>
          <w:lang w:val="hr-HR"/>
        </w:rPr>
      </w:pPr>
      <w:r w:rsidRPr="00EC05D4">
        <w:rPr>
          <w:sz w:val="24"/>
          <w:szCs w:val="24"/>
          <w:lang w:val="hr-HR"/>
        </w:rPr>
        <w:t>Obrazloženje</w:t>
      </w:r>
    </w:p>
    <w:p w:rsidRDefault="009469F8" w:rsidR="009469F8" w:rsidRPr="00EC05D4">
      <w:pPr>
        <w:jc w:val="both"/>
        <w:rPr>
          <w:sz w:val="24"/>
          <w:szCs w:val="24"/>
          <w:lang w:val="hr-HR"/>
        </w:rPr>
      </w:pPr>
    </w:p>
    <w:p w:rsidRDefault="009469F8" w:rsidP="009469F8" w:rsidR="009469F8" w:rsidRPr="00EC05D4">
      <w:pPr>
        <w:jc w:val="both"/>
        <w:rPr>
          <w:sz w:val="24"/>
          <w:szCs w:val="24"/>
          <w:lang w:val="hr-HR"/>
        </w:rPr>
      </w:pPr>
      <w:r w:rsidRPr="00EC05D4">
        <w:rPr>
          <w:sz w:val="24"/>
          <w:szCs w:val="24"/>
          <w:lang w:val="hr-HR"/>
        </w:rPr>
        <w:tab/>
      </w:r>
      <w:r w:rsidRPr="00EC05D4">
        <w:rPr>
          <w:sz w:val="24"/>
          <w:szCs w:val="24"/>
        </w:rPr>
        <w:t>U</w:t>
      </w:r>
      <w:r w:rsidRPr="00EC05D4">
        <w:rPr>
          <w:sz w:val="24"/>
          <w:szCs w:val="24"/>
          <w:lang w:val="hr-HR"/>
        </w:rPr>
        <w:t xml:space="preserve"> </w:t>
      </w:r>
      <w:r w:rsidRPr="00EC05D4">
        <w:rPr>
          <w:sz w:val="24"/>
          <w:szCs w:val="24"/>
        </w:rPr>
        <w:t>ste</w:t>
      </w:r>
      <w:r w:rsidRPr="00EC05D4">
        <w:rPr>
          <w:sz w:val="24"/>
          <w:szCs w:val="24"/>
          <w:lang w:val="hr-HR"/>
        </w:rPr>
        <w:t>č</w:t>
      </w:r>
      <w:r w:rsidRPr="00EC05D4">
        <w:rPr>
          <w:sz w:val="24"/>
          <w:szCs w:val="24"/>
        </w:rPr>
        <w:t>ajnom</w:t>
      </w:r>
      <w:r w:rsidRPr="00EC05D4">
        <w:rPr>
          <w:sz w:val="24"/>
          <w:szCs w:val="24"/>
          <w:lang w:val="hr-HR"/>
        </w:rPr>
        <w:t xml:space="preserve"> </w:t>
      </w:r>
      <w:r w:rsidRPr="00EC05D4">
        <w:rPr>
          <w:sz w:val="24"/>
          <w:szCs w:val="24"/>
        </w:rPr>
        <w:t>postupku</w:t>
      </w:r>
      <w:r w:rsidRPr="00EC05D4">
        <w:rPr>
          <w:sz w:val="24"/>
          <w:szCs w:val="24"/>
          <w:lang w:val="hr-HR"/>
        </w:rPr>
        <w:t xml:space="preserve"> </w:t>
      </w:r>
      <w:r w:rsidRPr="00EC05D4">
        <w:rPr>
          <w:sz w:val="24"/>
          <w:szCs w:val="24"/>
        </w:rPr>
        <w:t>nad</w:t>
      </w:r>
      <w:r w:rsidRPr="00EC05D4">
        <w:rPr>
          <w:sz w:val="24"/>
          <w:szCs w:val="24"/>
          <w:lang w:val="hr-HR"/>
        </w:rPr>
        <w:t xml:space="preserve"> </w:t>
      </w:r>
      <w:r w:rsidRPr="00EC05D4">
        <w:rPr>
          <w:sz w:val="24"/>
          <w:szCs w:val="24"/>
        </w:rPr>
        <w:t>gore</w:t>
      </w:r>
      <w:r w:rsidRPr="00EC05D4">
        <w:rPr>
          <w:sz w:val="24"/>
          <w:szCs w:val="24"/>
          <w:lang w:val="hr-HR"/>
        </w:rPr>
        <w:t xml:space="preserve"> </w:t>
      </w:r>
      <w:r w:rsidRPr="00EC05D4">
        <w:rPr>
          <w:sz w:val="24"/>
          <w:szCs w:val="24"/>
        </w:rPr>
        <w:t>navedenim</w:t>
      </w:r>
      <w:r w:rsidRPr="00EC05D4">
        <w:rPr>
          <w:sz w:val="24"/>
          <w:szCs w:val="24"/>
          <w:lang w:val="hr-HR"/>
        </w:rPr>
        <w:t xml:space="preserve"> </w:t>
      </w:r>
      <w:r w:rsidRPr="00EC05D4">
        <w:rPr>
          <w:sz w:val="24"/>
          <w:szCs w:val="24"/>
        </w:rPr>
        <w:t>ste</w:t>
      </w:r>
      <w:r w:rsidRPr="00EC05D4">
        <w:rPr>
          <w:sz w:val="24"/>
          <w:szCs w:val="24"/>
          <w:lang w:val="hr-HR"/>
        </w:rPr>
        <w:t>č</w:t>
      </w:r>
      <w:r w:rsidRPr="00EC05D4">
        <w:rPr>
          <w:sz w:val="24"/>
          <w:szCs w:val="24"/>
        </w:rPr>
        <w:t>ajnim</w:t>
      </w:r>
      <w:r w:rsidRPr="00EC05D4">
        <w:rPr>
          <w:sz w:val="24"/>
          <w:szCs w:val="24"/>
          <w:lang w:val="hr-HR"/>
        </w:rPr>
        <w:t xml:space="preserve"> </w:t>
      </w:r>
      <w:r w:rsidRPr="00EC05D4">
        <w:rPr>
          <w:sz w:val="24"/>
          <w:szCs w:val="24"/>
        </w:rPr>
        <w:t>du</w:t>
      </w:r>
      <w:r w:rsidRPr="00EC05D4">
        <w:rPr>
          <w:sz w:val="24"/>
          <w:szCs w:val="24"/>
          <w:lang w:val="hr-HR"/>
        </w:rPr>
        <w:t>ž</w:t>
      </w:r>
      <w:r w:rsidRPr="00EC05D4">
        <w:rPr>
          <w:sz w:val="24"/>
          <w:szCs w:val="24"/>
        </w:rPr>
        <w:t>nikom</w:t>
      </w:r>
      <w:r w:rsidRPr="00EC05D4">
        <w:rPr>
          <w:sz w:val="24"/>
          <w:szCs w:val="24"/>
          <w:lang w:val="hr-HR"/>
        </w:rPr>
        <w:t xml:space="preserve">, </w:t>
      </w:r>
      <w:r w:rsidRPr="00EC05D4">
        <w:rPr>
          <w:sz w:val="24"/>
          <w:szCs w:val="24"/>
        </w:rPr>
        <w:t>ste</w:t>
      </w:r>
      <w:r w:rsidRPr="00EC05D4">
        <w:rPr>
          <w:sz w:val="24"/>
          <w:szCs w:val="24"/>
          <w:lang w:val="hr-HR"/>
        </w:rPr>
        <w:t>č</w:t>
      </w:r>
      <w:r w:rsidRPr="00EC05D4">
        <w:rPr>
          <w:sz w:val="24"/>
          <w:szCs w:val="24"/>
        </w:rPr>
        <w:t>ajni</w:t>
      </w:r>
      <w:r w:rsidRPr="00EC05D4">
        <w:rPr>
          <w:sz w:val="24"/>
          <w:szCs w:val="24"/>
          <w:lang w:val="hr-HR"/>
        </w:rPr>
        <w:t xml:space="preserve"> </w:t>
      </w:r>
      <w:r w:rsidRPr="00EC05D4">
        <w:rPr>
          <w:sz w:val="24"/>
          <w:szCs w:val="24"/>
        </w:rPr>
        <w:t>upravitelj</w:t>
      </w:r>
      <w:r w:rsidRPr="00EC05D4">
        <w:rPr>
          <w:sz w:val="24"/>
          <w:szCs w:val="24"/>
          <w:lang w:val="hr-HR"/>
        </w:rPr>
        <w:t xml:space="preserve"> </w:t>
      </w:r>
      <w:r w:rsidRPr="00EC05D4">
        <w:rPr>
          <w:sz w:val="24"/>
          <w:szCs w:val="24"/>
        </w:rPr>
        <w:t>podnio</w:t>
      </w:r>
      <w:r w:rsidRPr="00EC05D4">
        <w:rPr>
          <w:sz w:val="24"/>
          <w:szCs w:val="24"/>
          <w:lang w:val="hr-HR"/>
        </w:rPr>
        <w:t xml:space="preserve"> </w:t>
      </w:r>
      <w:r w:rsidRPr="00EC05D4">
        <w:rPr>
          <w:sz w:val="24"/>
          <w:szCs w:val="24"/>
        </w:rPr>
        <w:t>je</w:t>
      </w:r>
      <w:r w:rsidRPr="00EC05D4">
        <w:rPr>
          <w:sz w:val="24"/>
          <w:szCs w:val="24"/>
          <w:lang w:val="hr-HR"/>
        </w:rPr>
        <w:t xml:space="preserve"> </w:t>
      </w:r>
      <w:r w:rsidRPr="00EC05D4">
        <w:rPr>
          <w:sz w:val="24"/>
          <w:szCs w:val="24"/>
        </w:rPr>
        <w:t>prijedlog</w:t>
      </w:r>
      <w:r w:rsidRPr="00EC05D4">
        <w:rPr>
          <w:sz w:val="24"/>
          <w:szCs w:val="24"/>
          <w:lang w:val="hr-HR"/>
        </w:rPr>
        <w:t xml:space="preserve"> </w:t>
      </w:r>
      <w:r w:rsidRPr="00EC05D4">
        <w:rPr>
          <w:sz w:val="24"/>
          <w:szCs w:val="24"/>
        </w:rPr>
        <w:t>za</w:t>
      </w:r>
      <w:r w:rsidRPr="00EC05D4">
        <w:rPr>
          <w:sz w:val="24"/>
          <w:szCs w:val="24"/>
          <w:lang w:val="hr-HR"/>
        </w:rPr>
        <w:t xml:space="preserve"> </w:t>
      </w:r>
      <w:r w:rsidRPr="00EC05D4">
        <w:rPr>
          <w:sz w:val="24"/>
          <w:szCs w:val="24"/>
        </w:rPr>
        <w:t>obustavu</w:t>
      </w:r>
      <w:r w:rsidRPr="00EC05D4">
        <w:rPr>
          <w:sz w:val="24"/>
          <w:szCs w:val="24"/>
          <w:lang w:val="hr-HR"/>
        </w:rPr>
        <w:t xml:space="preserve"> </w:t>
      </w:r>
      <w:r w:rsidRPr="00EC05D4">
        <w:rPr>
          <w:sz w:val="24"/>
          <w:szCs w:val="24"/>
        </w:rPr>
        <w:t>i</w:t>
      </w:r>
      <w:r w:rsidRPr="00EC05D4">
        <w:rPr>
          <w:sz w:val="24"/>
          <w:szCs w:val="24"/>
          <w:lang w:val="hr-HR"/>
        </w:rPr>
        <w:t xml:space="preserve"> </w:t>
      </w:r>
      <w:r w:rsidRPr="00EC05D4">
        <w:rPr>
          <w:sz w:val="24"/>
          <w:szCs w:val="24"/>
        </w:rPr>
        <w:t>zaklju</w:t>
      </w:r>
      <w:r w:rsidRPr="00EC05D4">
        <w:rPr>
          <w:sz w:val="24"/>
          <w:szCs w:val="24"/>
          <w:lang w:val="hr-HR"/>
        </w:rPr>
        <w:t>č</w:t>
      </w:r>
      <w:r w:rsidRPr="00EC05D4">
        <w:rPr>
          <w:sz w:val="24"/>
          <w:szCs w:val="24"/>
        </w:rPr>
        <w:t>enje</w:t>
      </w:r>
      <w:r w:rsidRPr="00EC05D4">
        <w:rPr>
          <w:sz w:val="24"/>
          <w:szCs w:val="24"/>
          <w:lang w:val="hr-HR"/>
        </w:rPr>
        <w:t xml:space="preserve"> </w:t>
      </w:r>
      <w:r w:rsidRPr="00EC05D4">
        <w:rPr>
          <w:sz w:val="24"/>
          <w:szCs w:val="24"/>
        </w:rPr>
        <w:t>st</w:t>
      </w:r>
      <w:r w:rsidR="00F96493" w:rsidRPr="00EC05D4">
        <w:rPr>
          <w:sz w:val="24"/>
          <w:szCs w:val="24"/>
        </w:rPr>
        <w:t>e</w:t>
      </w:r>
      <w:r w:rsidR="00F96493" w:rsidRPr="00EC05D4">
        <w:rPr>
          <w:sz w:val="24"/>
          <w:szCs w:val="24"/>
          <w:lang w:val="hr-HR"/>
        </w:rPr>
        <w:t>č</w:t>
      </w:r>
      <w:r w:rsidR="00F96493" w:rsidRPr="00EC05D4">
        <w:rPr>
          <w:sz w:val="24"/>
          <w:szCs w:val="24"/>
        </w:rPr>
        <w:t>ajnog</w:t>
      </w:r>
      <w:r w:rsidR="00F96493" w:rsidRPr="00EC05D4">
        <w:rPr>
          <w:sz w:val="24"/>
          <w:szCs w:val="24"/>
          <w:lang w:val="hr-HR"/>
        </w:rPr>
        <w:t xml:space="preserve"> </w:t>
      </w:r>
      <w:r w:rsidR="00F96493" w:rsidRPr="00EC05D4">
        <w:rPr>
          <w:sz w:val="24"/>
          <w:szCs w:val="24"/>
        </w:rPr>
        <w:t>postupka</w:t>
      </w:r>
      <w:r w:rsidR="00F96493" w:rsidRPr="00EC05D4">
        <w:rPr>
          <w:sz w:val="24"/>
          <w:szCs w:val="24"/>
          <w:lang w:val="hr-HR"/>
        </w:rPr>
        <w:t xml:space="preserve"> </w:t>
      </w:r>
      <w:r w:rsidR="00F96493" w:rsidRPr="00EC05D4">
        <w:rPr>
          <w:sz w:val="24"/>
          <w:szCs w:val="24"/>
        </w:rPr>
        <w:t>u</w:t>
      </w:r>
      <w:r w:rsidR="00F96493" w:rsidRPr="00EC05D4">
        <w:rPr>
          <w:sz w:val="24"/>
          <w:szCs w:val="24"/>
          <w:lang w:val="hr-HR"/>
        </w:rPr>
        <w:t xml:space="preserve"> </w:t>
      </w:r>
      <w:r w:rsidR="00F96493" w:rsidRPr="00EC05D4">
        <w:rPr>
          <w:sz w:val="24"/>
          <w:szCs w:val="24"/>
        </w:rPr>
        <w:t>smislu</w:t>
      </w:r>
      <w:r w:rsidR="00F96493" w:rsidRPr="00EC05D4">
        <w:rPr>
          <w:sz w:val="24"/>
          <w:szCs w:val="24"/>
          <w:lang w:val="hr-HR"/>
        </w:rPr>
        <w:t xml:space="preserve"> č</w:t>
      </w:r>
      <w:r w:rsidR="00F96493" w:rsidRPr="00EC05D4">
        <w:rPr>
          <w:sz w:val="24"/>
          <w:szCs w:val="24"/>
        </w:rPr>
        <w:t>l</w:t>
      </w:r>
      <w:r w:rsidR="00F96493" w:rsidRPr="00EC05D4">
        <w:rPr>
          <w:sz w:val="24"/>
          <w:szCs w:val="24"/>
          <w:lang w:val="hr-HR"/>
        </w:rPr>
        <w:t>.</w:t>
      </w:r>
      <w:r w:rsidRPr="00EC05D4">
        <w:rPr>
          <w:sz w:val="24"/>
          <w:szCs w:val="24"/>
          <w:lang w:val="hr-HR"/>
        </w:rPr>
        <w:t xml:space="preserve"> 203 </w:t>
      </w:r>
      <w:r w:rsidRPr="00EC05D4">
        <w:rPr>
          <w:sz w:val="24"/>
          <w:szCs w:val="24"/>
        </w:rPr>
        <w:t>Ste</w:t>
      </w:r>
      <w:r w:rsidRPr="00EC05D4">
        <w:rPr>
          <w:sz w:val="24"/>
          <w:szCs w:val="24"/>
          <w:lang w:val="hr-HR"/>
        </w:rPr>
        <w:t>č</w:t>
      </w:r>
      <w:r w:rsidRPr="00EC05D4">
        <w:rPr>
          <w:sz w:val="24"/>
          <w:szCs w:val="24"/>
        </w:rPr>
        <w:t>ajnog</w:t>
      </w:r>
      <w:r w:rsidRPr="00EC05D4">
        <w:rPr>
          <w:sz w:val="24"/>
          <w:szCs w:val="24"/>
          <w:lang w:val="hr-HR"/>
        </w:rPr>
        <w:t xml:space="preserve"> </w:t>
      </w:r>
      <w:r w:rsidRPr="00EC05D4">
        <w:rPr>
          <w:sz w:val="24"/>
          <w:szCs w:val="24"/>
        </w:rPr>
        <w:t>zakona</w:t>
      </w:r>
      <w:r w:rsidRPr="00EC05D4">
        <w:rPr>
          <w:sz w:val="24"/>
          <w:szCs w:val="24"/>
          <w:lang w:val="hr-HR"/>
        </w:rPr>
        <w:t xml:space="preserve"> (“</w:t>
      </w:r>
      <w:r w:rsidRPr="00EC05D4">
        <w:rPr>
          <w:sz w:val="24"/>
          <w:szCs w:val="24"/>
        </w:rPr>
        <w:t>Narodne</w:t>
      </w:r>
      <w:r w:rsidRPr="00EC05D4">
        <w:rPr>
          <w:sz w:val="24"/>
          <w:szCs w:val="24"/>
          <w:lang w:val="hr-HR"/>
        </w:rPr>
        <w:t xml:space="preserve"> </w:t>
      </w:r>
      <w:r w:rsidRPr="00EC05D4">
        <w:rPr>
          <w:sz w:val="24"/>
          <w:szCs w:val="24"/>
        </w:rPr>
        <w:t>novine</w:t>
      </w:r>
      <w:r w:rsidRPr="00EC05D4">
        <w:rPr>
          <w:sz w:val="24"/>
          <w:szCs w:val="24"/>
          <w:lang w:val="hr-HR"/>
        </w:rPr>
        <w:t xml:space="preserve">” </w:t>
      </w:r>
      <w:r w:rsidRPr="00EC05D4">
        <w:rPr>
          <w:sz w:val="24"/>
          <w:szCs w:val="24"/>
        </w:rPr>
        <w:t>broj</w:t>
      </w:r>
      <w:r w:rsidRPr="00EC05D4">
        <w:rPr>
          <w:sz w:val="24"/>
          <w:szCs w:val="24"/>
          <w:lang w:val="hr-HR"/>
        </w:rPr>
        <w:t xml:space="preserve"> 44/96, 29/99, 129/00, 123/03 </w:t>
      </w:r>
      <w:r w:rsidRPr="00EC05D4">
        <w:rPr>
          <w:sz w:val="24"/>
          <w:szCs w:val="24"/>
        </w:rPr>
        <w:t>i</w:t>
      </w:r>
      <w:r w:rsidRPr="00EC05D4">
        <w:rPr>
          <w:sz w:val="24"/>
          <w:szCs w:val="24"/>
          <w:lang w:val="hr-HR"/>
        </w:rPr>
        <w:t xml:space="preserve"> 82/06,</w:t>
      </w:r>
      <w:r w:rsidR="004C257F">
        <w:rPr>
          <w:sz w:val="24"/>
          <w:szCs w:val="24"/>
          <w:lang w:val="hr-HR"/>
        </w:rPr>
        <w:t xml:space="preserve"> 116/10, 25/12,</w:t>
      </w:r>
      <w:r w:rsidRPr="00EC05D4">
        <w:rPr>
          <w:sz w:val="24"/>
          <w:szCs w:val="24"/>
          <w:lang w:val="hr-HR"/>
        </w:rPr>
        <w:t xml:space="preserve"> </w:t>
      </w:r>
      <w:r w:rsidRPr="00EC05D4">
        <w:rPr>
          <w:sz w:val="24"/>
          <w:szCs w:val="24"/>
        </w:rPr>
        <w:t>dalje</w:t>
      </w:r>
      <w:r w:rsidRPr="00EC05D4">
        <w:rPr>
          <w:sz w:val="24"/>
          <w:szCs w:val="24"/>
          <w:lang w:val="hr-HR"/>
        </w:rPr>
        <w:t xml:space="preserve">: </w:t>
      </w:r>
      <w:r w:rsidRPr="00EC05D4">
        <w:rPr>
          <w:sz w:val="24"/>
          <w:szCs w:val="24"/>
        </w:rPr>
        <w:t>SZ</w:t>
      </w:r>
      <w:r w:rsidRPr="00EC05D4">
        <w:rPr>
          <w:sz w:val="24"/>
          <w:szCs w:val="24"/>
          <w:lang w:val="hr-HR"/>
        </w:rPr>
        <w:t xml:space="preserve">), </w:t>
      </w:r>
      <w:r w:rsidRPr="00EC05D4">
        <w:rPr>
          <w:sz w:val="24"/>
          <w:szCs w:val="24"/>
        </w:rPr>
        <w:t>jer</w:t>
      </w:r>
      <w:r w:rsidRPr="00EC05D4">
        <w:rPr>
          <w:sz w:val="24"/>
          <w:szCs w:val="24"/>
          <w:lang w:val="hr-HR"/>
        </w:rPr>
        <w:t xml:space="preserve"> </w:t>
      </w:r>
      <w:r w:rsidRPr="00EC05D4">
        <w:rPr>
          <w:sz w:val="24"/>
          <w:szCs w:val="24"/>
        </w:rPr>
        <w:t>ste</w:t>
      </w:r>
      <w:r w:rsidRPr="00EC05D4">
        <w:rPr>
          <w:sz w:val="24"/>
          <w:szCs w:val="24"/>
          <w:lang w:val="hr-HR"/>
        </w:rPr>
        <w:t>č</w:t>
      </w:r>
      <w:r w:rsidRPr="00EC05D4">
        <w:rPr>
          <w:sz w:val="24"/>
          <w:szCs w:val="24"/>
        </w:rPr>
        <w:t>ajna</w:t>
      </w:r>
      <w:r w:rsidRPr="00EC05D4">
        <w:rPr>
          <w:sz w:val="24"/>
          <w:szCs w:val="24"/>
          <w:lang w:val="hr-HR"/>
        </w:rPr>
        <w:t xml:space="preserve"> </w:t>
      </w:r>
      <w:r w:rsidRPr="00EC05D4">
        <w:rPr>
          <w:sz w:val="24"/>
          <w:szCs w:val="24"/>
        </w:rPr>
        <w:t>masa</w:t>
      </w:r>
      <w:r w:rsidRPr="00EC05D4">
        <w:rPr>
          <w:sz w:val="24"/>
          <w:szCs w:val="24"/>
          <w:lang w:val="hr-HR"/>
        </w:rPr>
        <w:t xml:space="preserve"> </w:t>
      </w:r>
      <w:r w:rsidRPr="00EC05D4">
        <w:rPr>
          <w:sz w:val="24"/>
          <w:szCs w:val="24"/>
        </w:rPr>
        <w:t>nije</w:t>
      </w:r>
      <w:r w:rsidRPr="00EC05D4">
        <w:rPr>
          <w:sz w:val="24"/>
          <w:szCs w:val="24"/>
          <w:lang w:val="hr-HR"/>
        </w:rPr>
        <w:t xml:space="preserve"> </w:t>
      </w:r>
      <w:r w:rsidRPr="00EC05D4">
        <w:rPr>
          <w:sz w:val="24"/>
          <w:szCs w:val="24"/>
        </w:rPr>
        <w:t>dostatna</w:t>
      </w:r>
      <w:r w:rsidRPr="00EC05D4">
        <w:rPr>
          <w:sz w:val="24"/>
          <w:szCs w:val="24"/>
          <w:lang w:val="hr-HR"/>
        </w:rPr>
        <w:t xml:space="preserve"> </w:t>
      </w:r>
      <w:r w:rsidRPr="00EC05D4">
        <w:rPr>
          <w:sz w:val="24"/>
          <w:szCs w:val="24"/>
        </w:rPr>
        <w:t>za</w:t>
      </w:r>
      <w:r w:rsidRPr="00EC05D4">
        <w:rPr>
          <w:sz w:val="24"/>
          <w:szCs w:val="24"/>
          <w:lang w:val="hr-HR"/>
        </w:rPr>
        <w:t xml:space="preserve"> </w:t>
      </w:r>
      <w:r w:rsidR="00007EDD" w:rsidRPr="00EC05D4">
        <w:rPr>
          <w:sz w:val="24"/>
          <w:szCs w:val="24"/>
        </w:rPr>
        <w:t>pokri</w:t>
      </w:r>
      <w:r w:rsidR="00007EDD" w:rsidRPr="00EC05D4">
        <w:rPr>
          <w:sz w:val="24"/>
          <w:szCs w:val="24"/>
          <w:lang w:val="hr-HR"/>
        </w:rPr>
        <w:t>ć</w:t>
      </w:r>
      <w:r w:rsidR="00007EDD" w:rsidRPr="00EC05D4">
        <w:rPr>
          <w:sz w:val="24"/>
          <w:szCs w:val="24"/>
        </w:rPr>
        <w:t>e</w:t>
      </w:r>
      <w:r w:rsidR="00007EDD" w:rsidRPr="00EC05D4">
        <w:rPr>
          <w:sz w:val="24"/>
          <w:szCs w:val="24"/>
          <w:lang w:val="hr-HR"/>
        </w:rPr>
        <w:t xml:space="preserve"> </w:t>
      </w:r>
      <w:r w:rsidR="00007EDD" w:rsidRPr="00EC05D4">
        <w:rPr>
          <w:sz w:val="24"/>
          <w:szCs w:val="24"/>
        </w:rPr>
        <w:t>tro</w:t>
      </w:r>
      <w:r w:rsidR="00007EDD" w:rsidRPr="00EC05D4">
        <w:rPr>
          <w:sz w:val="24"/>
          <w:szCs w:val="24"/>
          <w:lang w:val="hr-HR"/>
        </w:rPr>
        <w:t>š</w:t>
      </w:r>
      <w:r w:rsidR="00007EDD" w:rsidRPr="00EC05D4">
        <w:rPr>
          <w:sz w:val="24"/>
          <w:szCs w:val="24"/>
        </w:rPr>
        <w:t>kova</w:t>
      </w:r>
      <w:r w:rsidR="00007EDD" w:rsidRPr="00EC05D4">
        <w:rPr>
          <w:sz w:val="24"/>
          <w:szCs w:val="24"/>
          <w:lang w:val="hr-HR"/>
        </w:rPr>
        <w:t xml:space="preserve"> </w:t>
      </w:r>
      <w:r w:rsidRPr="00EC05D4">
        <w:rPr>
          <w:sz w:val="24"/>
          <w:szCs w:val="24"/>
          <w:lang w:val="hr-HR"/>
        </w:rPr>
        <w:t xml:space="preserve"> </w:t>
      </w:r>
      <w:r w:rsidRPr="00EC05D4">
        <w:rPr>
          <w:sz w:val="24"/>
          <w:szCs w:val="24"/>
        </w:rPr>
        <w:t>u</w:t>
      </w:r>
      <w:r w:rsidRPr="00EC05D4">
        <w:rPr>
          <w:sz w:val="24"/>
          <w:szCs w:val="24"/>
          <w:lang w:val="hr-HR"/>
        </w:rPr>
        <w:t xml:space="preserve"> </w:t>
      </w:r>
      <w:r w:rsidRPr="00EC05D4">
        <w:rPr>
          <w:sz w:val="24"/>
          <w:szCs w:val="24"/>
        </w:rPr>
        <w:t>ste</w:t>
      </w:r>
      <w:r w:rsidRPr="00EC05D4">
        <w:rPr>
          <w:sz w:val="24"/>
          <w:szCs w:val="24"/>
          <w:lang w:val="hr-HR"/>
        </w:rPr>
        <w:t>č</w:t>
      </w:r>
      <w:r w:rsidRPr="00EC05D4">
        <w:rPr>
          <w:sz w:val="24"/>
          <w:szCs w:val="24"/>
        </w:rPr>
        <w:t>ajnom</w:t>
      </w:r>
      <w:r w:rsidRPr="00EC05D4">
        <w:rPr>
          <w:sz w:val="24"/>
          <w:szCs w:val="24"/>
          <w:lang w:val="hr-HR"/>
        </w:rPr>
        <w:t xml:space="preserve"> </w:t>
      </w:r>
      <w:r w:rsidRPr="00EC05D4">
        <w:rPr>
          <w:sz w:val="24"/>
          <w:szCs w:val="24"/>
        </w:rPr>
        <w:t>postupku</w:t>
      </w:r>
      <w:r w:rsidRPr="00EC05D4">
        <w:rPr>
          <w:sz w:val="24"/>
          <w:szCs w:val="24"/>
          <w:lang w:val="hr-HR"/>
        </w:rPr>
        <w:t>.</w:t>
      </w:r>
    </w:p>
    <w:p w:rsidRDefault="00007EDD" w:rsidP="009469F8" w:rsidR="00007EDD" w:rsidRPr="00EC05D4">
      <w:pPr>
        <w:jc w:val="both"/>
        <w:rPr>
          <w:sz w:val="24"/>
          <w:szCs w:val="24"/>
          <w:lang w:val="hr-HR"/>
        </w:rPr>
      </w:pPr>
    </w:p>
    <w:p w:rsidRDefault="00007EDD" w:rsidP="009469F8" w:rsidR="00007EDD" w:rsidRPr="00EC05D4">
      <w:pPr>
        <w:jc w:val="both"/>
        <w:rPr>
          <w:sz w:val="24"/>
          <w:szCs w:val="24"/>
          <w:lang w:val="hr-HR"/>
        </w:rPr>
      </w:pPr>
      <w:r w:rsidRPr="00EC05D4">
        <w:rPr>
          <w:sz w:val="24"/>
          <w:szCs w:val="24"/>
          <w:lang w:val="hr-HR"/>
        </w:rPr>
        <w:tab/>
        <w:t>Stečajni upravitelj predao</w:t>
      </w:r>
      <w:r w:rsidR="00DF74B4" w:rsidRPr="00EC05D4">
        <w:rPr>
          <w:sz w:val="24"/>
          <w:szCs w:val="24"/>
          <w:lang w:val="hr-HR"/>
        </w:rPr>
        <w:t xml:space="preserve"> je,</w:t>
      </w:r>
      <w:r w:rsidRPr="00EC05D4">
        <w:rPr>
          <w:sz w:val="24"/>
          <w:szCs w:val="24"/>
          <w:lang w:val="hr-HR"/>
        </w:rPr>
        <w:t xml:space="preserve"> </w:t>
      </w:r>
      <w:r w:rsidR="00DE4048" w:rsidRPr="00EC05D4">
        <w:rPr>
          <w:sz w:val="24"/>
          <w:szCs w:val="24"/>
          <w:lang w:val="hr-HR"/>
        </w:rPr>
        <w:t>u sklopu izvješća</w:t>
      </w:r>
      <w:r w:rsidR="00DF74B4" w:rsidRPr="00EC05D4">
        <w:rPr>
          <w:sz w:val="24"/>
          <w:szCs w:val="24"/>
          <w:lang w:val="hr-HR"/>
        </w:rPr>
        <w:t>,</w:t>
      </w:r>
      <w:r w:rsidR="00DE4048" w:rsidRPr="00EC05D4">
        <w:rPr>
          <w:sz w:val="24"/>
          <w:szCs w:val="24"/>
          <w:lang w:val="hr-HR"/>
        </w:rPr>
        <w:t xml:space="preserve"> </w:t>
      </w:r>
      <w:r w:rsidRPr="00EC05D4">
        <w:rPr>
          <w:sz w:val="24"/>
          <w:szCs w:val="24"/>
          <w:lang w:val="hr-HR"/>
        </w:rPr>
        <w:t>završni račun</w:t>
      </w:r>
      <w:r w:rsidR="00DE4048" w:rsidRPr="00EC05D4">
        <w:rPr>
          <w:sz w:val="24"/>
          <w:szCs w:val="24"/>
          <w:lang w:val="hr-HR"/>
        </w:rPr>
        <w:t xml:space="preserve"> </w:t>
      </w:r>
      <w:r w:rsidRPr="00EC05D4">
        <w:rPr>
          <w:sz w:val="24"/>
          <w:szCs w:val="24"/>
          <w:lang w:val="hr-HR"/>
        </w:rPr>
        <w:t xml:space="preserve">koji je ispitan na temelju odredbe čl. </w:t>
      </w:r>
      <w:smartTag w:element="metricconverter" w:uri="urn:schemas-microsoft-com:office:smarttags">
        <w:smartTagPr>
          <w:attr w:val="31. st" w:name="ProductID"/>
        </w:smartTagPr>
        <w:r w:rsidRPr="00EC05D4">
          <w:rPr>
            <w:sz w:val="24"/>
            <w:szCs w:val="24"/>
            <w:lang w:val="hr-HR"/>
          </w:rPr>
          <w:t>31. st</w:t>
        </w:r>
      </w:smartTag>
      <w:r w:rsidRPr="00EC05D4">
        <w:rPr>
          <w:sz w:val="24"/>
          <w:szCs w:val="24"/>
          <w:lang w:val="hr-HR"/>
        </w:rPr>
        <w:t>. 2. SZ-a i bio je izložen u sobi stečajnog suca 8 dana prije održavanja skupštine vjerovnika.</w:t>
      </w:r>
    </w:p>
    <w:p w:rsidRDefault="00007EDD" w:rsidP="009469F8" w:rsidR="00007EDD" w:rsidRPr="00EC05D4">
      <w:pPr>
        <w:jc w:val="both"/>
        <w:rPr>
          <w:sz w:val="24"/>
          <w:szCs w:val="24"/>
          <w:lang w:val="hr-HR"/>
        </w:rPr>
      </w:pPr>
    </w:p>
    <w:p w:rsidRDefault="00007EDD" w:rsidP="009469F8" w:rsidR="00007EDD" w:rsidRPr="00EC05D4">
      <w:pPr>
        <w:jc w:val="both"/>
        <w:rPr>
          <w:sz w:val="24"/>
          <w:szCs w:val="24"/>
          <w:lang w:val="hr-HR"/>
        </w:rPr>
      </w:pPr>
      <w:r w:rsidRPr="00EC05D4">
        <w:rPr>
          <w:sz w:val="24"/>
          <w:szCs w:val="24"/>
          <w:lang w:val="hr-HR"/>
        </w:rPr>
        <w:tab/>
        <w:t>Na</w:t>
      </w:r>
      <w:r w:rsidR="00CF28FB" w:rsidRPr="00EC05D4">
        <w:rPr>
          <w:sz w:val="24"/>
          <w:szCs w:val="24"/>
          <w:lang w:val="hr-HR"/>
        </w:rPr>
        <w:t xml:space="preserve"> skupštini vjerovnika održanoj </w:t>
      </w:r>
      <w:r w:rsidR="00474A2E">
        <w:rPr>
          <w:sz w:val="24"/>
          <w:szCs w:val="24"/>
          <w:lang w:val="hr-HR"/>
        </w:rPr>
        <w:t>04</w:t>
      </w:r>
      <w:r w:rsidRPr="00EC05D4">
        <w:rPr>
          <w:sz w:val="24"/>
          <w:szCs w:val="24"/>
          <w:lang w:val="hr-HR"/>
        </w:rPr>
        <w:t>.</w:t>
      </w:r>
      <w:r w:rsidR="00474A2E">
        <w:rPr>
          <w:sz w:val="24"/>
          <w:szCs w:val="24"/>
          <w:lang w:val="hr-HR"/>
        </w:rPr>
        <w:t xml:space="preserve"> rujna</w:t>
      </w:r>
      <w:r w:rsidRPr="00EC05D4">
        <w:rPr>
          <w:sz w:val="24"/>
          <w:szCs w:val="24"/>
          <w:lang w:val="hr-HR"/>
        </w:rPr>
        <w:t xml:space="preserve"> 201</w:t>
      </w:r>
      <w:r w:rsidR="00474A2E">
        <w:rPr>
          <w:sz w:val="24"/>
          <w:szCs w:val="24"/>
          <w:lang w:val="hr-HR"/>
        </w:rPr>
        <w:t>5</w:t>
      </w:r>
      <w:r w:rsidRPr="00EC05D4">
        <w:rPr>
          <w:sz w:val="24"/>
          <w:szCs w:val="24"/>
          <w:lang w:val="hr-HR"/>
        </w:rPr>
        <w:t>. nazočni vjerovnici prihvatili su izvješće stečajnog upravitelja, kao i sve poduzete radnje u ovom postupku.</w:t>
      </w:r>
    </w:p>
    <w:p w:rsidRDefault="0043096E" w:rsidR="0043096E" w:rsidRPr="00EC05D4">
      <w:pPr>
        <w:jc w:val="both"/>
        <w:rPr>
          <w:sz w:val="24"/>
          <w:szCs w:val="24"/>
          <w:lang w:val="hr-HR"/>
        </w:rPr>
      </w:pPr>
    </w:p>
    <w:p w:rsidRDefault="00DE4048" w:rsidP="007F329D" w:rsidR="007F329D" w:rsidRPr="007F329D">
      <w:pPr>
        <w:jc w:val="both"/>
        <w:rPr>
          <w:sz w:val="24"/>
        </w:rPr>
      </w:pPr>
      <w:r w:rsidRPr="00EC05D4">
        <w:rPr>
          <w:sz w:val="24"/>
          <w:szCs w:val="24"/>
          <w:lang w:val="hr-HR"/>
        </w:rPr>
        <w:tab/>
        <w:t xml:space="preserve">U sklopu svojeg </w:t>
      </w:r>
      <w:r w:rsidR="0043096E" w:rsidRPr="00EC05D4">
        <w:rPr>
          <w:sz w:val="24"/>
          <w:szCs w:val="24"/>
          <w:lang w:val="hr-HR"/>
        </w:rPr>
        <w:t xml:space="preserve">izvješća stečajni upravitelj je </w:t>
      </w:r>
      <w:r w:rsidR="00EC05D4">
        <w:rPr>
          <w:sz w:val="24"/>
          <w:szCs w:val="24"/>
          <w:lang w:val="hr-HR"/>
        </w:rPr>
        <w:t>posebice naglasio</w:t>
      </w:r>
      <w:r w:rsidR="00EC05D4">
        <w:rPr>
          <w:sz w:val="24"/>
        </w:rPr>
        <w:t xml:space="preserve"> </w:t>
      </w:r>
      <w:r w:rsidR="00474A2E" w:rsidRPr="00474A2E">
        <w:rPr>
          <w:sz w:val="24"/>
        </w:rPr>
        <w:t>kako su ukupni prihodi stečajne mase iznosili 52.722,07 kn, dok su dospjeli i namireni troškovi steč</w:t>
      </w:r>
      <w:r w:rsidR="00474A2E">
        <w:rPr>
          <w:sz w:val="24"/>
        </w:rPr>
        <w:t>ajnog</w:t>
      </w:r>
      <w:r w:rsidR="00474A2E" w:rsidRPr="00474A2E">
        <w:rPr>
          <w:sz w:val="24"/>
        </w:rPr>
        <w:t xml:space="preserve"> postupka iznosili 44.174,58 kn. Dospjeli nepodmireni troškovi steč</w:t>
      </w:r>
      <w:r w:rsidR="00474A2E">
        <w:rPr>
          <w:sz w:val="24"/>
        </w:rPr>
        <w:t>ajnog</w:t>
      </w:r>
      <w:r w:rsidR="00474A2E" w:rsidRPr="00474A2E">
        <w:rPr>
          <w:sz w:val="24"/>
        </w:rPr>
        <w:t xml:space="preserve"> post</w:t>
      </w:r>
      <w:r w:rsidR="00474A2E">
        <w:rPr>
          <w:sz w:val="24"/>
        </w:rPr>
        <w:t>upka</w:t>
      </w:r>
      <w:r w:rsidR="00474A2E" w:rsidRPr="00474A2E">
        <w:rPr>
          <w:sz w:val="24"/>
        </w:rPr>
        <w:t xml:space="preserve"> iznose ukupno 140.843,60 kn. U međuvremenu je izvršena i ovrha na računu MEGRADA slijedom čega je stanje na računu 0,00 kn. Daljnje </w:t>
      </w:r>
      <w:r w:rsidR="00474A2E" w:rsidRPr="00474A2E">
        <w:rPr>
          <w:sz w:val="24"/>
        </w:rPr>
        <w:lastRenderedPageBreak/>
        <w:t>imovine koja bi se mogla unovčiti nema.</w:t>
      </w:r>
      <w:r w:rsidR="00474A2E" w:rsidRPr="007F329D">
        <w:rPr>
          <w:sz w:val="24"/>
        </w:rPr>
        <w:t xml:space="preserve"> </w:t>
      </w:r>
      <w:r w:rsidR="007F329D" w:rsidRPr="007F329D">
        <w:rPr>
          <w:sz w:val="24"/>
        </w:rPr>
        <w:t xml:space="preserve">Kako do sada nisu podmireni, dospjeli troškovi stečajnog postupka u iznosu od </w:t>
      </w:r>
      <w:r w:rsidR="00474A2E" w:rsidRPr="00474A2E">
        <w:rPr>
          <w:sz w:val="24"/>
        </w:rPr>
        <w:t xml:space="preserve">140.843,60 </w:t>
      </w:r>
      <w:r w:rsidR="007F329D" w:rsidRPr="007F329D">
        <w:rPr>
          <w:sz w:val="24"/>
        </w:rPr>
        <w:t>kuna, stečajni upravitelj predložio je obustavu i zaključenje po 203. SZ-a.</w:t>
      </w:r>
    </w:p>
    <w:p w:rsidRDefault="007F329D" w:rsidP="007F329D" w:rsidR="007F329D">
      <w:pPr>
        <w:jc w:val="both"/>
        <w:rPr>
          <w:sz w:val="24"/>
          <w:szCs w:val="24"/>
          <w:lang w:val="hr-HR"/>
        </w:rPr>
      </w:pPr>
    </w:p>
    <w:p w:rsidRDefault="007F329D" w:rsidP="007F329D" w:rsidR="008E1FF0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Na izvješće stečajnog upravitelja primjedbi ni pitanja nije bilo.</w:t>
      </w:r>
    </w:p>
    <w:p w:rsidRDefault="007F329D" w:rsidP="007F329D" w:rsidR="007F329D" w:rsidRPr="00EC05D4">
      <w:pPr>
        <w:jc w:val="both"/>
        <w:rPr>
          <w:sz w:val="24"/>
          <w:szCs w:val="24"/>
          <w:lang w:val="hr-HR"/>
        </w:rPr>
      </w:pPr>
    </w:p>
    <w:p w:rsidRDefault="00C33F86" w:rsidP="00007EDD" w:rsidR="00007EDD" w:rsidRPr="00EC05D4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EC05D4">
        <w:rPr>
          <w:sz w:val="24"/>
          <w:szCs w:val="24"/>
          <w:lang w:val="hr-HR"/>
        </w:rPr>
        <w:t xml:space="preserve">          </w:t>
      </w:r>
      <w:r w:rsidR="0043096E" w:rsidRPr="00EC05D4">
        <w:rPr>
          <w:sz w:val="24"/>
          <w:szCs w:val="24"/>
          <w:lang w:val="hr-HR"/>
        </w:rPr>
        <w:t>Na</w:t>
      </w:r>
      <w:r w:rsidR="00F96493" w:rsidRPr="00EC05D4">
        <w:rPr>
          <w:sz w:val="24"/>
          <w:szCs w:val="24"/>
          <w:lang w:val="hr-HR"/>
        </w:rPr>
        <w:t xml:space="preserve"> navedenoj</w:t>
      </w:r>
      <w:r w:rsidR="0043096E" w:rsidRPr="00EC05D4">
        <w:rPr>
          <w:sz w:val="24"/>
          <w:szCs w:val="24"/>
          <w:lang w:val="hr-HR"/>
        </w:rPr>
        <w:t xml:space="preserve"> </w:t>
      </w:r>
      <w:r w:rsidR="00007EDD" w:rsidRPr="00EC05D4">
        <w:rPr>
          <w:sz w:val="24"/>
          <w:szCs w:val="24"/>
          <w:lang w:val="hr-HR"/>
        </w:rPr>
        <w:t>skupštin</w:t>
      </w:r>
      <w:r w:rsidR="00F96493" w:rsidRPr="00EC05D4">
        <w:rPr>
          <w:sz w:val="24"/>
          <w:szCs w:val="24"/>
          <w:lang w:val="hr-HR"/>
        </w:rPr>
        <w:t>i vjerovnika</w:t>
      </w:r>
      <w:r w:rsidR="0043096E" w:rsidRPr="00EC05D4">
        <w:rPr>
          <w:sz w:val="24"/>
          <w:szCs w:val="24"/>
          <w:lang w:val="hr-HR"/>
        </w:rPr>
        <w:t xml:space="preserve"> pribavljena</w:t>
      </w:r>
      <w:r w:rsidR="00007EDD" w:rsidRPr="00EC05D4">
        <w:rPr>
          <w:sz w:val="24"/>
          <w:szCs w:val="24"/>
          <w:lang w:val="hr-HR"/>
        </w:rPr>
        <w:t xml:space="preserve"> su</w:t>
      </w:r>
      <w:r w:rsidR="0043096E" w:rsidRPr="00EC05D4">
        <w:rPr>
          <w:sz w:val="24"/>
          <w:szCs w:val="24"/>
          <w:lang w:val="hr-HR"/>
        </w:rPr>
        <w:t xml:space="preserve"> i mišljenja nazočnih vjerovnika u pogledu p</w:t>
      </w:r>
      <w:r w:rsidR="00007EDD" w:rsidRPr="00EC05D4">
        <w:rPr>
          <w:sz w:val="24"/>
          <w:szCs w:val="24"/>
          <w:lang w:val="hr-HR"/>
        </w:rPr>
        <w:t>rijedloga stečajnog upravitelja</w:t>
      </w:r>
      <w:r w:rsidR="0043096E" w:rsidRPr="00EC05D4">
        <w:rPr>
          <w:sz w:val="24"/>
          <w:szCs w:val="24"/>
          <w:lang w:val="hr-HR"/>
        </w:rPr>
        <w:t xml:space="preserve"> te </w:t>
      </w:r>
      <w:r w:rsidR="00C35EBF" w:rsidRPr="00EC05D4">
        <w:rPr>
          <w:sz w:val="24"/>
          <w:szCs w:val="24"/>
          <w:lang w:val="hr-HR"/>
        </w:rPr>
        <w:t>su</w:t>
      </w:r>
      <w:r w:rsidR="0043096E" w:rsidRPr="00EC05D4">
        <w:rPr>
          <w:sz w:val="24"/>
          <w:szCs w:val="24"/>
          <w:lang w:val="hr-HR"/>
        </w:rPr>
        <w:t xml:space="preserve"> vjerovni</w:t>
      </w:r>
      <w:r w:rsidR="00C35EBF" w:rsidRPr="00EC05D4">
        <w:rPr>
          <w:sz w:val="24"/>
          <w:szCs w:val="24"/>
          <w:lang w:val="hr-HR"/>
        </w:rPr>
        <w:t>ci</w:t>
      </w:r>
      <w:r w:rsidR="0043096E" w:rsidRPr="00EC05D4">
        <w:rPr>
          <w:sz w:val="24"/>
          <w:szCs w:val="24"/>
          <w:lang w:val="hr-HR"/>
        </w:rPr>
        <w:t xml:space="preserve"> bi</w:t>
      </w:r>
      <w:r w:rsidR="00C35EBF" w:rsidRPr="00EC05D4">
        <w:rPr>
          <w:sz w:val="24"/>
          <w:szCs w:val="24"/>
          <w:lang w:val="hr-HR"/>
        </w:rPr>
        <w:t>li</w:t>
      </w:r>
      <w:r w:rsidR="0043096E" w:rsidRPr="00EC05D4">
        <w:rPr>
          <w:sz w:val="24"/>
          <w:szCs w:val="24"/>
          <w:lang w:val="hr-HR"/>
        </w:rPr>
        <w:t xml:space="preserve"> suglas</w:t>
      </w:r>
      <w:r w:rsidR="00C35EBF" w:rsidRPr="00EC05D4">
        <w:rPr>
          <w:sz w:val="24"/>
          <w:szCs w:val="24"/>
          <w:lang w:val="hr-HR"/>
        </w:rPr>
        <w:t>ni</w:t>
      </w:r>
      <w:r w:rsidR="0043096E" w:rsidRPr="00EC05D4">
        <w:rPr>
          <w:sz w:val="24"/>
          <w:szCs w:val="24"/>
          <w:lang w:val="hr-HR"/>
        </w:rPr>
        <w:t xml:space="preserve"> s prijedlogom stečajnog upravitelja da se nad dužnikom obustavi i zaključi stečajni postupak pozivom na odredbe čl. 203. S</w:t>
      </w:r>
      <w:r w:rsidR="00007EDD" w:rsidRPr="00EC05D4">
        <w:rPr>
          <w:sz w:val="24"/>
          <w:szCs w:val="24"/>
          <w:lang w:val="hr-HR"/>
        </w:rPr>
        <w:t>Z-a</w:t>
      </w:r>
      <w:r w:rsidR="00BD7106" w:rsidRPr="00EC05D4">
        <w:rPr>
          <w:sz w:val="24"/>
          <w:szCs w:val="24"/>
          <w:lang w:val="hr-HR"/>
        </w:rPr>
        <w:t xml:space="preserve">. </w:t>
      </w:r>
    </w:p>
    <w:p w:rsidRDefault="0043096E" w:rsidP="00007EDD" w:rsidR="0043096E" w:rsidRPr="00EC05D4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EC05D4">
        <w:rPr>
          <w:sz w:val="24"/>
          <w:szCs w:val="24"/>
          <w:lang w:val="hr-HR"/>
        </w:rPr>
        <w:tab/>
      </w:r>
      <w:r w:rsidRPr="00EC05D4">
        <w:rPr>
          <w:sz w:val="24"/>
          <w:szCs w:val="24"/>
          <w:lang w:val="hr-HR"/>
        </w:rPr>
        <w:tab/>
      </w:r>
      <w:r w:rsidRPr="00EC05D4">
        <w:rPr>
          <w:sz w:val="24"/>
          <w:szCs w:val="24"/>
          <w:lang w:val="hr-HR"/>
        </w:rPr>
        <w:tab/>
      </w:r>
      <w:r w:rsidRPr="00EC05D4">
        <w:rPr>
          <w:sz w:val="24"/>
          <w:szCs w:val="24"/>
          <w:lang w:val="hr-HR"/>
        </w:rPr>
        <w:tab/>
      </w:r>
    </w:p>
    <w:p w:rsidRDefault="0043096E" w:rsidP="00F96493" w:rsidR="00657F1F" w:rsidRPr="00EC05D4">
      <w:pPr>
        <w:ind w:firstLine="720" w:right="46"/>
        <w:jc w:val="both"/>
        <w:rPr>
          <w:sz w:val="24"/>
          <w:szCs w:val="24"/>
          <w:lang w:val="hr-HR"/>
        </w:rPr>
      </w:pPr>
      <w:r w:rsidRPr="00EC05D4">
        <w:rPr>
          <w:sz w:val="24"/>
          <w:szCs w:val="24"/>
          <w:lang w:val="hr-HR"/>
        </w:rPr>
        <w:t>Uz nazočn</w:t>
      </w:r>
      <w:r w:rsidR="00C35EBF" w:rsidRPr="00EC05D4">
        <w:rPr>
          <w:sz w:val="24"/>
          <w:szCs w:val="24"/>
          <w:lang w:val="hr-HR"/>
        </w:rPr>
        <w:t xml:space="preserve">e </w:t>
      </w:r>
      <w:r w:rsidRPr="00EC05D4">
        <w:rPr>
          <w:sz w:val="24"/>
          <w:szCs w:val="24"/>
          <w:lang w:val="hr-HR"/>
        </w:rPr>
        <w:t>vjerovnik</w:t>
      </w:r>
      <w:r w:rsidR="00C35EBF" w:rsidRPr="00EC05D4">
        <w:rPr>
          <w:sz w:val="24"/>
          <w:szCs w:val="24"/>
          <w:lang w:val="hr-HR"/>
        </w:rPr>
        <w:t>e</w:t>
      </w:r>
      <w:r w:rsidRPr="00EC05D4">
        <w:rPr>
          <w:sz w:val="24"/>
          <w:szCs w:val="24"/>
          <w:lang w:val="hr-HR"/>
        </w:rPr>
        <w:t xml:space="preserve"> i s</w:t>
      </w:r>
      <w:r w:rsidR="00C33F86" w:rsidRPr="00EC05D4">
        <w:rPr>
          <w:sz w:val="24"/>
          <w:szCs w:val="24"/>
          <w:lang w:val="hr-HR"/>
        </w:rPr>
        <w:t>tečajni upravitelj je dao svoju</w:t>
      </w:r>
      <w:r w:rsidR="00BD7106" w:rsidRPr="00EC05D4">
        <w:rPr>
          <w:sz w:val="24"/>
          <w:szCs w:val="24"/>
          <w:lang w:val="hr-HR"/>
        </w:rPr>
        <w:t xml:space="preserve"> </w:t>
      </w:r>
      <w:r w:rsidRPr="00EC05D4">
        <w:rPr>
          <w:sz w:val="24"/>
          <w:szCs w:val="24"/>
          <w:lang w:val="hr-HR"/>
        </w:rPr>
        <w:t>suglasnost da se nad stečajnim dužni</w:t>
      </w:r>
      <w:r w:rsidR="00F96493" w:rsidRPr="00EC05D4">
        <w:rPr>
          <w:sz w:val="24"/>
          <w:szCs w:val="24"/>
          <w:lang w:val="hr-HR"/>
        </w:rPr>
        <w:t xml:space="preserve">kom pozivom na odredbe čl. </w:t>
      </w:r>
      <w:smartTag w:element="metricconverter" w:uri="urn:schemas-microsoft-com:office:smarttags">
        <w:smartTagPr>
          <w:attr w:val="203. st" w:name="ProductID"/>
        </w:smartTagPr>
        <w:r w:rsidR="00F96493" w:rsidRPr="00EC05D4">
          <w:rPr>
            <w:sz w:val="24"/>
            <w:szCs w:val="24"/>
            <w:lang w:val="hr-HR"/>
          </w:rPr>
          <w:t xml:space="preserve">203. </w:t>
        </w:r>
        <w:r w:rsidRPr="00EC05D4">
          <w:rPr>
            <w:sz w:val="24"/>
            <w:szCs w:val="24"/>
            <w:lang w:val="hr-HR"/>
          </w:rPr>
          <w:t>st</w:t>
        </w:r>
      </w:smartTag>
      <w:r w:rsidRPr="00EC05D4">
        <w:rPr>
          <w:sz w:val="24"/>
          <w:szCs w:val="24"/>
          <w:lang w:val="hr-HR"/>
        </w:rPr>
        <w:t>.</w:t>
      </w:r>
      <w:r w:rsidR="00F96493" w:rsidRPr="00EC05D4">
        <w:rPr>
          <w:sz w:val="24"/>
          <w:szCs w:val="24"/>
          <w:lang w:val="hr-HR"/>
        </w:rPr>
        <w:t xml:space="preserve"> </w:t>
      </w:r>
      <w:r w:rsidRPr="00EC05D4">
        <w:rPr>
          <w:sz w:val="24"/>
          <w:szCs w:val="24"/>
          <w:lang w:val="hr-HR"/>
        </w:rPr>
        <w:t>2. SZ-a obustavi i zaključi stečajni postupak, jer stečajna masa nije dostatna ni za pokriće troškova stečajnog postupka</w:t>
      </w:r>
      <w:r w:rsidR="00B103B7" w:rsidRPr="00EC05D4">
        <w:rPr>
          <w:sz w:val="24"/>
          <w:szCs w:val="24"/>
          <w:lang w:val="hr-HR"/>
        </w:rPr>
        <w:t>.</w:t>
      </w:r>
    </w:p>
    <w:p w:rsidRDefault="00F96493" w:rsidP="00F96493" w:rsidR="00F96493" w:rsidRPr="00EC05D4">
      <w:pPr>
        <w:ind w:firstLine="720" w:right="46"/>
        <w:jc w:val="both"/>
        <w:rPr>
          <w:sz w:val="24"/>
          <w:szCs w:val="24"/>
          <w:lang w:val="hr-HR"/>
        </w:rPr>
      </w:pPr>
    </w:p>
    <w:p w:rsidRDefault="0043096E" w:rsidP="00F96493" w:rsidR="0043096E" w:rsidRPr="00EC05D4">
      <w:pPr>
        <w:ind w:firstLine="720" w:right="46"/>
        <w:jc w:val="both"/>
        <w:rPr>
          <w:sz w:val="24"/>
          <w:szCs w:val="24"/>
          <w:lang w:val="hr-HR"/>
        </w:rPr>
      </w:pPr>
      <w:r w:rsidRPr="00EC05D4">
        <w:rPr>
          <w:sz w:val="24"/>
          <w:szCs w:val="24"/>
          <w:lang w:val="hr-HR"/>
        </w:rPr>
        <w:t>Nakon pribavljenih mišljenja nazočnih vjerovnika i st</w:t>
      </w:r>
      <w:r w:rsidR="00F96493" w:rsidRPr="00EC05D4">
        <w:rPr>
          <w:sz w:val="24"/>
          <w:szCs w:val="24"/>
          <w:lang w:val="hr-HR"/>
        </w:rPr>
        <w:t>ečajnog upravitelja te pošto</w:t>
      </w:r>
      <w:r w:rsidRPr="00EC05D4">
        <w:rPr>
          <w:sz w:val="24"/>
          <w:szCs w:val="24"/>
          <w:lang w:val="hr-HR"/>
        </w:rPr>
        <w:t xml:space="preserve"> se nitko od pozvanih vjerovnika </w:t>
      </w:r>
      <w:r w:rsidR="005B609C" w:rsidRPr="00EC05D4">
        <w:rPr>
          <w:sz w:val="24"/>
          <w:szCs w:val="24"/>
          <w:lang w:val="hr-HR"/>
        </w:rPr>
        <w:t xml:space="preserve">i vjerovnika stečajne mase </w:t>
      </w:r>
      <w:r w:rsidRPr="00EC05D4">
        <w:rPr>
          <w:sz w:val="24"/>
          <w:szCs w:val="24"/>
          <w:lang w:val="hr-HR"/>
        </w:rPr>
        <w:t>nije protivio obustavi i</w:t>
      </w:r>
      <w:r w:rsidR="00BD7106" w:rsidRPr="00EC05D4">
        <w:rPr>
          <w:sz w:val="24"/>
          <w:szCs w:val="24"/>
          <w:lang w:val="hr-HR"/>
        </w:rPr>
        <w:t xml:space="preserve"> zaključenju stečajnog postupka,</w:t>
      </w:r>
      <w:r w:rsidRPr="00EC05D4">
        <w:rPr>
          <w:sz w:val="24"/>
          <w:szCs w:val="24"/>
          <w:lang w:val="hr-HR"/>
        </w:rPr>
        <w:t xml:space="preserve"> a daljnjom bi se provedbom stečaja stvarali samo novi troškovi, stečajni je sudac po službenoj dužnosti, pozivom na odredbe čl. </w:t>
      </w:r>
      <w:smartTag w:element="metricconverter" w:uri="urn:schemas-microsoft-com:office:smarttags">
        <w:smartTagPr>
          <w:attr w:val="203. st" w:name="ProductID"/>
        </w:smartTagPr>
        <w:r w:rsidRPr="00EC05D4">
          <w:rPr>
            <w:sz w:val="24"/>
            <w:szCs w:val="24"/>
            <w:lang w:val="hr-HR"/>
          </w:rPr>
          <w:t>203. st</w:t>
        </w:r>
      </w:smartTag>
      <w:r w:rsidRPr="00EC05D4">
        <w:rPr>
          <w:sz w:val="24"/>
          <w:szCs w:val="24"/>
          <w:lang w:val="hr-HR"/>
        </w:rPr>
        <w:t>.</w:t>
      </w:r>
      <w:r w:rsidR="00F96493" w:rsidRPr="00EC05D4">
        <w:rPr>
          <w:sz w:val="24"/>
          <w:szCs w:val="24"/>
          <w:lang w:val="hr-HR"/>
        </w:rPr>
        <w:t xml:space="preserve"> </w:t>
      </w:r>
      <w:r w:rsidRPr="00EC05D4">
        <w:rPr>
          <w:sz w:val="24"/>
          <w:szCs w:val="24"/>
          <w:lang w:val="hr-HR"/>
        </w:rPr>
        <w:t>1. Stečajnog zakona donio rješenje o obustavi i zaključenju stečajnog postupka, jer stečajna masa nije dostatna ni za pokriće troškova stečajnog postupka.</w:t>
      </w:r>
    </w:p>
    <w:p w:rsidRDefault="0043096E" w:rsidR="0043096E" w:rsidRPr="00EC05D4">
      <w:pPr>
        <w:jc w:val="both"/>
        <w:rPr>
          <w:b/>
          <w:sz w:val="24"/>
          <w:szCs w:val="24"/>
          <w:lang w:val="hr-HR"/>
        </w:rPr>
      </w:pPr>
    </w:p>
    <w:p w:rsidRDefault="0043096E" w:rsidP="00921919" w:rsidR="00921919" w:rsidRPr="00EC05D4">
      <w:pPr>
        <w:jc w:val="right"/>
        <w:rPr>
          <w:sz w:val="24"/>
          <w:szCs w:val="24"/>
        </w:rPr>
      </w:pPr>
      <w:r w:rsidRPr="00EC05D4">
        <w:rPr>
          <w:b/>
          <w:sz w:val="24"/>
          <w:szCs w:val="24"/>
        </w:rPr>
        <w:tab/>
      </w:r>
      <w:r w:rsidRPr="00EC05D4">
        <w:rPr>
          <w:b/>
          <w:sz w:val="24"/>
          <w:szCs w:val="24"/>
        </w:rPr>
        <w:tab/>
      </w:r>
      <w:r w:rsidRPr="00EC05D4">
        <w:rPr>
          <w:b/>
          <w:sz w:val="24"/>
          <w:szCs w:val="24"/>
        </w:rPr>
        <w:tab/>
      </w:r>
      <w:r w:rsidRPr="00EC05D4">
        <w:rPr>
          <w:b/>
          <w:sz w:val="24"/>
          <w:szCs w:val="24"/>
        </w:rPr>
        <w:tab/>
      </w:r>
      <w:r w:rsidR="00F96493" w:rsidRPr="00EC05D4">
        <w:rPr>
          <w:sz w:val="24"/>
          <w:szCs w:val="24"/>
        </w:rPr>
        <w:t>U</w:t>
      </w:r>
      <w:r w:rsidR="00CF28FB" w:rsidRPr="00EC05D4">
        <w:rPr>
          <w:sz w:val="24"/>
          <w:szCs w:val="24"/>
        </w:rPr>
        <w:t xml:space="preserve"> Zagrebu</w:t>
      </w:r>
      <w:r w:rsidR="00DE4048" w:rsidRPr="00EC05D4">
        <w:rPr>
          <w:sz w:val="24"/>
          <w:szCs w:val="24"/>
        </w:rPr>
        <w:t>,</w:t>
      </w:r>
      <w:r w:rsidR="00CF28FB" w:rsidRPr="00EC05D4">
        <w:rPr>
          <w:sz w:val="24"/>
          <w:szCs w:val="24"/>
        </w:rPr>
        <w:t xml:space="preserve"> </w:t>
      </w:r>
      <w:r w:rsidR="00474A2E">
        <w:rPr>
          <w:sz w:val="24"/>
          <w:szCs w:val="24"/>
        </w:rPr>
        <w:t>04</w:t>
      </w:r>
      <w:r w:rsidR="00F96493" w:rsidRPr="00EC05D4">
        <w:rPr>
          <w:sz w:val="24"/>
          <w:szCs w:val="24"/>
        </w:rPr>
        <w:t>.</w:t>
      </w:r>
      <w:r w:rsidR="00474A2E">
        <w:rPr>
          <w:sz w:val="24"/>
          <w:szCs w:val="24"/>
        </w:rPr>
        <w:t xml:space="preserve"> rujna</w:t>
      </w:r>
      <w:r w:rsidR="00F96493" w:rsidRPr="00EC05D4">
        <w:rPr>
          <w:sz w:val="24"/>
          <w:szCs w:val="24"/>
        </w:rPr>
        <w:t xml:space="preserve"> 201</w:t>
      </w:r>
      <w:r w:rsidR="00474A2E">
        <w:rPr>
          <w:sz w:val="24"/>
          <w:szCs w:val="24"/>
        </w:rPr>
        <w:t>5</w:t>
      </w:r>
      <w:r w:rsidR="00F96493" w:rsidRPr="00EC05D4">
        <w:rPr>
          <w:sz w:val="24"/>
          <w:szCs w:val="24"/>
        </w:rPr>
        <w:t>.</w:t>
      </w:r>
      <w:r w:rsidRPr="00EC05D4">
        <w:rPr>
          <w:sz w:val="24"/>
          <w:szCs w:val="24"/>
        </w:rPr>
        <w:t xml:space="preserve"> </w:t>
      </w:r>
      <w:r w:rsidRPr="00EC05D4">
        <w:rPr>
          <w:sz w:val="24"/>
          <w:szCs w:val="24"/>
        </w:rPr>
        <w:tab/>
      </w:r>
      <w:r w:rsidRPr="00EC05D4">
        <w:rPr>
          <w:sz w:val="24"/>
          <w:szCs w:val="24"/>
        </w:rPr>
        <w:tab/>
      </w:r>
      <w:r w:rsidRPr="00EC05D4">
        <w:rPr>
          <w:sz w:val="24"/>
          <w:szCs w:val="24"/>
        </w:rPr>
        <w:tab/>
      </w:r>
      <w:r w:rsidRPr="00EC05D4">
        <w:rPr>
          <w:sz w:val="24"/>
          <w:szCs w:val="24"/>
        </w:rPr>
        <w:tab/>
        <w:t xml:space="preserve">   </w:t>
      </w:r>
      <w:r w:rsidRPr="00EC05D4">
        <w:rPr>
          <w:sz w:val="24"/>
          <w:szCs w:val="24"/>
        </w:rPr>
        <w:tab/>
      </w:r>
      <w:r w:rsidRPr="00EC05D4">
        <w:rPr>
          <w:sz w:val="24"/>
          <w:szCs w:val="24"/>
        </w:rPr>
        <w:tab/>
      </w:r>
      <w:r w:rsidRPr="00EC05D4">
        <w:rPr>
          <w:sz w:val="24"/>
          <w:szCs w:val="24"/>
        </w:rPr>
        <w:tab/>
      </w:r>
      <w:r w:rsidR="00AA6CFB" w:rsidRPr="00EC05D4">
        <w:rPr>
          <w:sz w:val="24"/>
          <w:szCs w:val="24"/>
        </w:rPr>
        <w:t xml:space="preserve">                                        </w:t>
      </w:r>
      <w:r w:rsidR="00921919" w:rsidRPr="00EC05D4">
        <w:rPr>
          <w:sz w:val="24"/>
          <w:szCs w:val="24"/>
        </w:rPr>
        <w:t xml:space="preserve">                             </w:t>
      </w:r>
    </w:p>
    <w:p w:rsidRDefault="00252ECD" w:rsidP="00E91121" w:rsidR="00252EC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52ECD" w:rsidP="00E91121" w:rsidR="00252EC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52ECD" w:rsidP="00E91121" w:rsidR="00252EC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52ECD" w:rsidP="00252ECD" w:rsidR="00252ECD">
      <w:pPr>
        <w:pStyle w:val="Podnaslov"/>
        <w:ind w:left="360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252ECD" w:rsidP="00E91121" w:rsidR="00252EC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52ECD" w:rsidP="00597BE1" w:rsidR="00252EC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AA6CFB" w:rsidP="00474A2E" w:rsidR="00AA6CFB" w:rsidRPr="00EC05D4">
      <w:pPr>
        <w:pStyle w:val="Tijeloteksta"/>
        <w:ind w:left="5760"/>
      </w:pPr>
    </w:p>
    <w:p w:rsidRDefault="00F96493" w:rsidR="00F96493" w:rsidRPr="00EC05D4">
      <w:pPr>
        <w:jc w:val="both"/>
        <w:rPr>
          <w:sz w:val="24"/>
          <w:szCs w:val="24"/>
          <w:lang w:val="hr-HR"/>
        </w:rPr>
      </w:pPr>
    </w:p>
    <w:p w:rsidRDefault="0043096E" w:rsidR="0043096E" w:rsidRPr="00EC05D4">
      <w:pPr>
        <w:jc w:val="both"/>
        <w:rPr>
          <w:sz w:val="24"/>
          <w:szCs w:val="24"/>
          <w:lang w:val="hr-HR"/>
        </w:rPr>
      </w:pPr>
      <w:r w:rsidRPr="00EC05D4">
        <w:rPr>
          <w:sz w:val="24"/>
          <w:szCs w:val="24"/>
          <w:lang w:val="hr-HR"/>
        </w:rPr>
        <w:t>POUKA O PRAVNOM LIJEKU:</w:t>
      </w:r>
    </w:p>
    <w:p w:rsidRDefault="0043096E" w:rsidP="00C32E71" w:rsidR="00C32E71" w:rsidRPr="00EC05D4">
      <w:pPr>
        <w:jc w:val="both"/>
        <w:rPr>
          <w:sz w:val="24"/>
          <w:szCs w:val="24"/>
          <w:lang w:val="hr-HR"/>
        </w:rPr>
      </w:pPr>
      <w:r w:rsidRPr="00EC05D4">
        <w:rPr>
          <w:sz w:val="24"/>
          <w:szCs w:val="24"/>
          <w:lang w:val="hr-HR"/>
        </w:rPr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921919" w:rsidP="00921919" w:rsidR="00921919" w:rsidRPr="00EC05D4">
      <w:pPr>
        <w:jc w:val="both"/>
        <w:rPr>
          <w:sz w:val="24"/>
          <w:szCs w:val="24"/>
          <w:lang w:val="hr-HR"/>
        </w:rPr>
      </w:pPr>
    </w:p>
    <w:p w:rsidRDefault="00392DE1" w:rsidP="00921919" w:rsidR="00392DE1">
      <w:pPr>
        <w:jc w:val="both"/>
        <w:rPr>
          <w:sz w:val="24"/>
          <w:szCs w:val="24"/>
          <w:lang w:val="hr-HR"/>
        </w:rPr>
      </w:pPr>
    </w:p>
    <w:p w:rsidRDefault="00392DE1" w:rsidP="00921919" w:rsidR="00392DE1">
      <w:pPr>
        <w:jc w:val="both"/>
        <w:rPr>
          <w:sz w:val="24"/>
          <w:szCs w:val="24"/>
          <w:lang w:val="hr-HR"/>
        </w:rPr>
      </w:pPr>
    </w:p>
    <w:p w:rsidRDefault="00392DE1" w:rsidP="00921919" w:rsidR="00392DE1">
      <w:pPr>
        <w:jc w:val="both"/>
        <w:rPr>
          <w:sz w:val="24"/>
          <w:szCs w:val="24"/>
          <w:lang w:val="hr-HR"/>
        </w:rPr>
      </w:pPr>
    </w:p>
    <w:p w:rsidRDefault="00392DE1" w:rsidP="00921919" w:rsidR="00392DE1">
      <w:pPr>
        <w:jc w:val="both"/>
        <w:rPr>
          <w:sz w:val="24"/>
          <w:szCs w:val="24"/>
          <w:lang w:val="hr-HR"/>
        </w:rPr>
      </w:pPr>
    </w:p>
    <w:p w:rsidRDefault="00392DE1" w:rsidP="00921919" w:rsidR="00392DE1">
      <w:pPr>
        <w:jc w:val="both"/>
        <w:rPr>
          <w:sz w:val="24"/>
          <w:szCs w:val="24"/>
          <w:lang w:val="hr-HR"/>
        </w:rPr>
      </w:pPr>
    </w:p>
    <w:p w:rsidRDefault="00392DE1" w:rsidP="00921919" w:rsidR="00392DE1">
      <w:pPr>
        <w:jc w:val="both"/>
        <w:rPr>
          <w:sz w:val="24"/>
          <w:szCs w:val="24"/>
          <w:lang w:val="hr-HR"/>
        </w:rPr>
      </w:pPr>
    </w:p>
    <w:p w:rsidRDefault="00392DE1" w:rsidP="00921919" w:rsidR="00392DE1">
      <w:pPr>
        <w:jc w:val="both"/>
        <w:rPr>
          <w:sz w:val="24"/>
          <w:szCs w:val="24"/>
          <w:lang w:val="hr-HR"/>
        </w:rPr>
      </w:pPr>
    </w:p>
    <w:p w:rsidRDefault="00392DE1" w:rsidP="00921919" w:rsidR="00392DE1">
      <w:pPr>
        <w:jc w:val="both"/>
        <w:rPr>
          <w:sz w:val="24"/>
          <w:szCs w:val="24"/>
          <w:lang w:val="hr-HR"/>
        </w:rPr>
      </w:pPr>
    </w:p>
    <w:p w:rsidRDefault="00392DE1" w:rsidP="00921919" w:rsidR="00392DE1">
      <w:pPr>
        <w:jc w:val="both"/>
        <w:rPr>
          <w:sz w:val="24"/>
          <w:szCs w:val="24"/>
          <w:lang w:val="hr-HR"/>
        </w:rPr>
      </w:pPr>
    </w:p>
    <w:p w:rsidRDefault="00392DE1" w:rsidP="00921919" w:rsidR="00392DE1">
      <w:pPr>
        <w:jc w:val="both"/>
        <w:rPr>
          <w:sz w:val="24"/>
          <w:szCs w:val="24"/>
          <w:lang w:val="hr-HR"/>
        </w:rPr>
      </w:pPr>
    </w:p>
    <w:p w:rsidRDefault="00392DE1" w:rsidP="00921919" w:rsidR="00392DE1">
      <w:pPr>
        <w:jc w:val="both"/>
        <w:rPr>
          <w:sz w:val="24"/>
          <w:szCs w:val="24"/>
          <w:lang w:val="hr-HR"/>
        </w:rPr>
      </w:pPr>
    </w:p>
    <w:p w:rsidRDefault="00392DE1" w:rsidP="00921919" w:rsidR="00392DE1">
      <w:pPr>
        <w:jc w:val="both"/>
        <w:rPr>
          <w:sz w:val="24"/>
          <w:szCs w:val="24"/>
          <w:lang w:val="hr-HR"/>
        </w:rPr>
      </w:pPr>
    </w:p>
    <w:p w:rsidRDefault="00921919" w:rsidP="00921919" w:rsidR="00921919" w:rsidRPr="00EC05D4">
      <w:pPr>
        <w:jc w:val="both"/>
        <w:rPr>
          <w:sz w:val="24"/>
          <w:szCs w:val="24"/>
          <w:lang w:val="hr-HR"/>
        </w:rPr>
      </w:pPr>
      <w:r w:rsidRPr="00EC05D4">
        <w:rPr>
          <w:sz w:val="24"/>
          <w:szCs w:val="24"/>
          <w:lang w:val="hr-HR"/>
        </w:rPr>
        <w:t>DNA</w:t>
      </w:r>
    </w:p>
    <w:p w:rsidRDefault="00921919" w:rsidP="00921919" w:rsidR="00921919" w:rsidRPr="00EC05D4">
      <w:pPr>
        <w:jc w:val="both"/>
        <w:rPr>
          <w:sz w:val="24"/>
          <w:szCs w:val="24"/>
          <w:lang w:val="hr-HR"/>
        </w:rPr>
      </w:pPr>
      <w:r w:rsidRPr="00EC05D4">
        <w:rPr>
          <w:sz w:val="24"/>
          <w:szCs w:val="24"/>
          <w:lang w:val="hr-HR"/>
        </w:rPr>
        <w:t xml:space="preserve">1.stečajnom dužniku po stečajnom upravitelju </w:t>
      </w:r>
      <w:r w:rsidR="00474A2E">
        <w:rPr>
          <w:sz w:val="24"/>
          <w:szCs w:val="24"/>
          <w:lang w:val="hr-HR"/>
        </w:rPr>
        <w:t>Tomislav Orehovec</w:t>
      </w:r>
    </w:p>
    <w:p w:rsidRDefault="00921919" w:rsidP="00921919" w:rsidR="00921919" w:rsidRPr="00EC05D4">
      <w:pPr>
        <w:jc w:val="both"/>
        <w:rPr>
          <w:sz w:val="24"/>
          <w:szCs w:val="24"/>
          <w:lang w:val="hr-HR"/>
        </w:rPr>
      </w:pPr>
      <w:r w:rsidRPr="00EC05D4">
        <w:rPr>
          <w:sz w:val="24"/>
          <w:szCs w:val="24"/>
          <w:lang w:val="hr-HR"/>
        </w:rPr>
        <w:t>2.Stečajni kancel</w:t>
      </w:r>
    </w:p>
    <w:p w:rsidRDefault="00921919" w:rsidP="00921919" w:rsidR="00474A2E" w:rsidRPr="00EC05D4">
      <w:pPr>
        <w:jc w:val="both"/>
        <w:rPr>
          <w:sz w:val="24"/>
          <w:szCs w:val="24"/>
          <w:lang w:val="hr-HR"/>
        </w:rPr>
      </w:pPr>
      <w:r w:rsidRPr="00EC05D4">
        <w:rPr>
          <w:sz w:val="24"/>
          <w:szCs w:val="24"/>
          <w:lang w:val="hr-HR"/>
        </w:rPr>
        <w:t>3.</w:t>
      </w:r>
      <w:r w:rsidR="00474A2E">
        <w:rPr>
          <w:sz w:val="24"/>
          <w:szCs w:val="24"/>
          <w:lang w:val="hr-HR"/>
        </w:rPr>
        <w:t xml:space="preserve"> e oglasna ploča – 8 dana</w:t>
      </w:r>
    </w:p>
    <w:p w:rsidRDefault="00921919" w:rsidP="00921919" w:rsidR="00921919" w:rsidRPr="00EC05D4">
      <w:pPr>
        <w:jc w:val="both"/>
        <w:rPr>
          <w:sz w:val="24"/>
          <w:szCs w:val="24"/>
          <w:lang w:val="hr-HR"/>
        </w:rPr>
      </w:pPr>
      <w:r w:rsidRPr="00EC05D4">
        <w:rPr>
          <w:sz w:val="24"/>
          <w:szCs w:val="24"/>
          <w:lang w:val="hr-HR"/>
        </w:rPr>
        <w:t>4.registar ovog suda nakon pravomoćnosti</w:t>
      </w:r>
    </w:p>
    <w:p w:rsidRDefault="00921919" w:rsidP="00921919" w:rsidR="00921919" w:rsidRPr="00EC05D4">
      <w:pPr>
        <w:jc w:val="both"/>
        <w:rPr>
          <w:sz w:val="24"/>
          <w:szCs w:val="24"/>
          <w:lang w:val="hr-HR"/>
        </w:rPr>
      </w:pPr>
      <w:r w:rsidRPr="00EC05D4">
        <w:rPr>
          <w:sz w:val="24"/>
          <w:szCs w:val="24"/>
          <w:lang w:val="hr-HR"/>
        </w:rPr>
        <w:t xml:space="preserve">5.Državni zavod za statistiku </w:t>
      </w:r>
    </w:p>
    <w:p w:rsidRDefault="00921919" w:rsidP="00921919" w:rsidR="00921919">
      <w:pPr>
        <w:jc w:val="both"/>
        <w:rPr>
          <w:sz w:val="24"/>
          <w:szCs w:val="24"/>
          <w:lang w:val="hr-HR"/>
        </w:rPr>
      </w:pPr>
      <w:r w:rsidRPr="00EC05D4">
        <w:rPr>
          <w:sz w:val="24"/>
          <w:szCs w:val="24"/>
          <w:lang w:val="hr-HR"/>
        </w:rPr>
        <w:t>6.ŽDO u Zagrebu</w:t>
      </w:r>
    </w:p>
    <w:p w:rsidRDefault="00921919" w:rsidP="00921919" w:rsidR="00921919" w:rsidRPr="00EC05D4">
      <w:pPr>
        <w:jc w:val="both"/>
        <w:rPr>
          <w:sz w:val="24"/>
          <w:szCs w:val="24"/>
          <w:lang w:val="hr-HR"/>
        </w:rPr>
      </w:pPr>
      <w:r w:rsidRPr="00EC05D4">
        <w:rPr>
          <w:sz w:val="24"/>
          <w:szCs w:val="24"/>
          <w:lang w:val="hr-HR"/>
        </w:rPr>
        <w:t>7.RH MF Porezna uprava Zagreb</w:t>
      </w:r>
    </w:p>
    <w:p w:rsidRDefault="00921919" w:rsidP="00921919" w:rsidR="00921919" w:rsidRPr="00EC05D4">
      <w:pPr>
        <w:jc w:val="both"/>
        <w:rPr>
          <w:sz w:val="24"/>
          <w:szCs w:val="24"/>
          <w:lang w:val="hr-HR"/>
        </w:rPr>
      </w:pPr>
      <w:r w:rsidRPr="00EC05D4">
        <w:rPr>
          <w:sz w:val="24"/>
          <w:szCs w:val="24"/>
          <w:lang w:val="hr-HR"/>
        </w:rPr>
        <w:t>8.WEB TSZG</w:t>
      </w:r>
    </w:p>
    <w:p w:rsidRDefault="00921919" w:rsidP="00921919" w:rsidR="00921919" w:rsidRPr="00EC05D4">
      <w:pPr>
        <w:jc w:val="both"/>
        <w:rPr>
          <w:sz w:val="24"/>
          <w:szCs w:val="24"/>
          <w:lang w:val="hr-HR"/>
        </w:rPr>
      </w:pPr>
      <w:r w:rsidRPr="00EC05D4">
        <w:rPr>
          <w:sz w:val="24"/>
          <w:szCs w:val="24"/>
          <w:lang w:val="hr-HR"/>
        </w:rPr>
        <w:t>9.Oglas u NN</w:t>
      </w:r>
    </w:p>
    <w:p w:rsidRDefault="00921919" w:rsidP="00921919" w:rsidR="00921919" w:rsidRPr="00EC05D4">
      <w:pPr>
        <w:jc w:val="both"/>
        <w:rPr>
          <w:sz w:val="24"/>
          <w:szCs w:val="24"/>
          <w:lang w:val="hr-HR"/>
        </w:rPr>
      </w:pPr>
      <w:r w:rsidRPr="00EC05D4">
        <w:rPr>
          <w:sz w:val="24"/>
          <w:szCs w:val="24"/>
          <w:lang w:val="hr-HR"/>
        </w:rPr>
        <w:t xml:space="preserve">10.Ministarstvo pravosuđa, Zagreb, Ulica grada Vukovara 49 (čl. </w:t>
      </w:r>
      <w:smartTag w:element="metricconverter" w:uri="urn:schemas-microsoft-com:office:smarttags">
        <w:smartTagPr>
          <w:attr w:val="10. st" w:name="ProductID"/>
        </w:smartTagPr>
        <w:r w:rsidRPr="00EC05D4">
          <w:rPr>
            <w:sz w:val="24"/>
            <w:szCs w:val="24"/>
            <w:lang w:val="hr-HR"/>
          </w:rPr>
          <w:t>10. st</w:t>
        </w:r>
      </w:smartTag>
      <w:r w:rsidRPr="00EC05D4">
        <w:rPr>
          <w:sz w:val="24"/>
          <w:szCs w:val="24"/>
          <w:lang w:val="hr-HR"/>
        </w:rPr>
        <w:t>. 3. Pravilnika o utvr. liste steč. Upravitelja)</w:t>
      </w:r>
    </w:p>
    <w:p w:rsidRDefault="00A73774" w:rsidP="00E40493" w:rsidR="00E40493" w:rsidRPr="00EC05D4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11. FINA</w:t>
      </w:r>
    </w:p>
    <w:sectPr w:rsidSect="00C33F86" w:rsidR="00E40493" w:rsidRPr="00EC05D4">
      <w:headerReference w:type="default" r:id="rId10"/>
      <w:footerReference w:type="default" r:id="rId11"/>
      <w:headerReference w:type="first" r:id="rId12"/>
      <w:footerReference w:type="first" r:id="rId13"/>
      <w:pgSz w:code="9" w:h="16840" w:w="11907"/>
      <w:pgMar w:gutter="0" w:footer="720" w:header="720" w:left="1797" w:bottom="1417" w:right="2126" w:top="141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479E" w:rsidR="00E6479E">
      <w:r>
        <w:separator/>
      </w:r>
    </w:p>
  </w:endnote>
  <w:endnote w:id="0" w:type="continuationSeparator">
    <w:p w:rsidRDefault="00E6479E" w:rsidR="00E647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2B00" w:rsidR="007C2B00">
    <w:pPr>
      <w:pStyle w:val="Podno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563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C2B00" w:rsidR="007C2B0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ECD" w:rsidR="00252ECD">
    <w:pPr>
      <w:pStyle w:val="Podnoje"/>
    </w:pPr>
    <w:r>
      <w:fldChar w:fldCharType="begin"/>
    </w:r>
    <w:r>
      <w:instrText>PAGE   \* MERGEFORMAT</w:instrText>
    </w:r>
    <w:r>
      <w:fldChar w:fldCharType="separate"/>
    </w:r>
    <w:r w:rsidR="006F5637" w:rsidRPr="006F5637">
      <w:rPr>
        <w:noProof/>
        <w:lang w:val="hr-HR"/>
      </w:rPr>
      <w:t>1</w:t>
    </w:r>
    <w:r>
      <w:fldChar w:fldCharType="end"/>
    </w:r>
  </w:p>
  <w:p w:rsidRDefault="00252ECD" w:rsidR="00252EC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479E" w:rsidR="00E6479E">
      <w:r>
        <w:separator/>
      </w:r>
    </w:p>
  </w:footnote>
  <w:footnote w:id="0" w:type="continuationSeparator">
    <w:p w:rsidRDefault="00E6479E" w:rsidR="00E647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ECD" w:rsidP="00252ECD" w:rsidR="00252ECD" w:rsidRPr="00EC05D4">
    <w:pPr>
      <w:jc w:val="right"/>
      <w:rPr>
        <w:sz w:val="24"/>
        <w:szCs w:val="24"/>
        <w:lang w:val="hr-HR"/>
      </w:rPr>
    </w:pPr>
    <w:r w:rsidRPr="00EC05D4">
      <w:rPr>
        <w:sz w:val="24"/>
        <w:szCs w:val="24"/>
        <w:lang w:val="hr-HR"/>
      </w:rPr>
      <w:t>72. St-</w:t>
    </w:r>
    <w:r>
      <w:rPr>
        <w:sz w:val="24"/>
        <w:szCs w:val="24"/>
        <w:lang w:val="hr-HR"/>
      </w:rPr>
      <w:t>275/2012-146</w:t>
    </w:r>
  </w:p>
  <w:p w:rsidRDefault="00252ECD" w:rsidR="00252E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ECD" w:rsidR="00252EC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F5637" w:rsidRPr="006F5637">
      <w:rPr>
        <w:noProof/>
        <w:lang w:val="hr-HR"/>
      </w:rPr>
      <w:t>1</w:t>
    </w:r>
    <w:r>
      <w:fldChar w:fldCharType="end"/>
    </w:r>
  </w:p>
  <w:p w:rsidRDefault="00252ECD" w:rsidR="00252E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7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5B8"/>
    <w:rsid w:val="00007EDD"/>
    <w:rsid w:val="00037FEC"/>
    <w:rsid w:val="000667AC"/>
    <w:rsid w:val="00074DCE"/>
    <w:rsid w:val="000B1E0E"/>
    <w:rsid w:val="00122E95"/>
    <w:rsid w:val="00200BD2"/>
    <w:rsid w:val="00252ECD"/>
    <w:rsid w:val="00265CFF"/>
    <w:rsid w:val="00296105"/>
    <w:rsid w:val="002A2FCF"/>
    <w:rsid w:val="00392DE1"/>
    <w:rsid w:val="003C55B8"/>
    <w:rsid w:val="003D267C"/>
    <w:rsid w:val="003E342B"/>
    <w:rsid w:val="0043096E"/>
    <w:rsid w:val="00437F47"/>
    <w:rsid w:val="004559AA"/>
    <w:rsid w:val="004572F3"/>
    <w:rsid w:val="0046133D"/>
    <w:rsid w:val="00471AC3"/>
    <w:rsid w:val="00474A2E"/>
    <w:rsid w:val="00475567"/>
    <w:rsid w:val="0048186C"/>
    <w:rsid w:val="0049493C"/>
    <w:rsid w:val="004C257F"/>
    <w:rsid w:val="004E1C63"/>
    <w:rsid w:val="00533E10"/>
    <w:rsid w:val="00540422"/>
    <w:rsid w:val="00555EAD"/>
    <w:rsid w:val="00585DA8"/>
    <w:rsid w:val="00590AB9"/>
    <w:rsid w:val="005B609C"/>
    <w:rsid w:val="00653B24"/>
    <w:rsid w:val="00657F1F"/>
    <w:rsid w:val="006A7781"/>
    <w:rsid w:val="006C153E"/>
    <w:rsid w:val="006F5637"/>
    <w:rsid w:val="00706E31"/>
    <w:rsid w:val="007642E3"/>
    <w:rsid w:val="0077732B"/>
    <w:rsid w:val="007C2B00"/>
    <w:rsid w:val="007F329D"/>
    <w:rsid w:val="00834554"/>
    <w:rsid w:val="00851B0D"/>
    <w:rsid w:val="0088455E"/>
    <w:rsid w:val="0089523A"/>
    <w:rsid w:val="00896AD8"/>
    <w:rsid w:val="008A34D5"/>
    <w:rsid w:val="008B0F9C"/>
    <w:rsid w:val="008E1FF0"/>
    <w:rsid w:val="00921919"/>
    <w:rsid w:val="00927107"/>
    <w:rsid w:val="00941681"/>
    <w:rsid w:val="009469F8"/>
    <w:rsid w:val="00964C40"/>
    <w:rsid w:val="009826EB"/>
    <w:rsid w:val="009F025B"/>
    <w:rsid w:val="00A00080"/>
    <w:rsid w:val="00A036D6"/>
    <w:rsid w:val="00A06315"/>
    <w:rsid w:val="00A73774"/>
    <w:rsid w:val="00AA6CFB"/>
    <w:rsid w:val="00B103B7"/>
    <w:rsid w:val="00B24E35"/>
    <w:rsid w:val="00B417B5"/>
    <w:rsid w:val="00B74E93"/>
    <w:rsid w:val="00BD13C5"/>
    <w:rsid w:val="00BD7106"/>
    <w:rsid w:val="00C01F76"/>
    <w:rsid w:val="00C32E71"/>
    <w:rsid w:val="00C33F86"/>
    <w:rsid w:val="00C35EBF"/>
    <w:rsid w:val="00C42F1C"/>
    <w:rsid w:val="00CA1861"/>
    <w:rsid w:val="00CF28FB"/>
    <w:rsid w:val="00CF64AD"/>
    <w:rsid w:val="00D07437"/>
    <w:rsid w:val="00D108DE"/>
    <w:rsid w:val="00D168C8"/>
    <w:rsid w:val="00DA2750"/>
    <w:rsid w:val="00DE4048"/>
    <w:rsid w:val="00DF74B4"/>
    <w:rsid w:val="00E06185"/>
    <w:rsid w:val="00E12DD8"/>
    <w:rsid w:val="00E40493"/>
    <w:rsid w:val="00E6479E"/>
    <w:rsid w:val="00E72333"/>
    <w:rsid w:val="00EC05D4"/>
    <w:rsid w:val="00EC23C9"/>
    <w:rsid w:val="00F00FA0"/>
    <w:rsid w:val="00F31FD6"/>
    <w:rsid w:val="00F4181B"/>
    <w:rsid w:val="00F44A36"/>
    <w:rsid w:val="00F60D99"/>
    <w:rsid w:val="00F640AC"/>
    <w:rsid w:val="00F96493"/>
    <w:rsid w:val="00FA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42F1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AA6CFB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252E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52ECD"/>
    <w:rPr>
      <w:lang w:val="en-US"/>
    </w:rPr>
  </w:style>
  <w:style w:customStyle="true" w:styleId="PodnojeChar" w:type="character">
    <w:name w:val="Podnožje Char"/>
    <w:link w:val="Podnoje"/>
    <w:uiPriority w:val="99"/>
    <w:rsid w:val="00252ECD"/>
    <w:rPr>
      <w:lang w:val="en-US"/>
    </w:rPr>
  </w:style>
  <w:style w:styleId="Podnaslov" w:type="paragraph">
    <w:name w:val="Subtitle"/>
    <w:basedOn w:val="Normal"/>
    <w:link w:val="PodnaslovChar"/>
    <w:qFormat/>
    <w:rsid w:val="00252ECD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  <w:lang w:val="hr-HR"/>
    </w:rPr>
  </w:style>
  <w:style w:customStyle="true" w:styleId="PodnaslovChar" w:type="character">
    <w:name w:val="Podnaslov Char"/>
    <w:basedOn w:val="Zadanifontodlomka"/>
    <w:link w:val="Podnaslov"/>
    <w:rsid w:val="00252EC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F56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563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563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563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563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42F1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AA6CFB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252E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52ECD"/>
    <w:rPr>
      <w:lang w:val="en-US"/>
    </w:rPr>
  </w:style>
  <w:style w:customStyle="1" w:styleId="PodnojeChar" w:type="character">
    <w:name w:val="Podnožje Char"/>
    <w:link w:val="Podnoje"/>
    <w:uiPriority w:val="99"/>
    <w:rsid w:val="00252ECD"/>
    <w:rPr>
      <w:lang w:val="en-US"/>
    </w:rPr>
  </w:style>
  <w:style w:styleId="Podnaslov" w:type="paragraph">
    <w:name w:val="Subtitle"/>
    <w:basedOn w:val="Normal"/>
    <w:link w:val="PodnaslovChar"/>
    <w:qFormat/>
    <w:rsid w:val="00252ECD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  <w:lang w:val="hr-HR"/>
    </w:rPr>
  </w:style>
  <w:style w:customStyle="1" w:styleId="PodnaslovChar" w:type="character">
    <w:name w:val="Podnaslov Char"/>
    <w:basedOn w:val="Zadanifontodlomka"/>
    <w:link w:val="Podnaslov"/>
    <w:rsid w:val="00252EC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F56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56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563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563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563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2015.</izvorni_sadrzaj>
    <derivirana_varijabla naziv="DomainObject.DatumDonosenjaOdluke_1">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</izvorni_sadrzaj>
    <derivirana_varijabla naziv="DomainObject.Predmet.Broj_1">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2012.</izvorni_sadrzaj>
    <derivirana_varijabla naziv="DomainObject.Predmet.DatumOsnivanja_1">27.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St-275/2012</izvorni_sadrzaj>
    <derivirana_varijabla naziv="DomainObject.Predmet.OznakaBroj_1">St-275/2012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Formiran pom.omot</izvorni_sadrzaj>
    <derivirana_varijabla naziv="DomainObject.Predmet.PrimjedbaSuca_1">Formiran pom.omot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MEGRAD d.o.o. za graditeljstvo, proizvodnju i trgovinu</izvorni_sadrzaj>
    <derivirana_varijabla naziv="DomainObject.Predmet.ProtustrankaFormated_1">  MEGRAD d.o.o. za graditeljstvo, proizvodnju i trgovinu</derivirana_varijabla>
  </DomainObject.Predmet.ProtustrankaFormated>
  <DomainObject.Predmet.ProtustrankaFormatedOIB>
    <izvorni_sadrzaj>  MEGRAD d.o.o. za graditeljstvo, proizvodnju i trgovinu, OIB 38094365900</izvorni_sadrzaj>
    <derivirana_varijabla naziv="DomainObject.Predmet.ProtustrankaFormatedOIB_1">  MEGRAD d.o.o. za graditeljstvo, proizvodnju i trgovinu, OIB 38094365900</derivirana_varijabla>
  </DomainObject.Predmet.ProtustrankaFormatedOIB>
  <DomainObject.Predmet.ProtustrankaFormatedWithAdress>
    <izvorni_sadrzaj> MEGRAD d.o.o. za graditeljstvo, proizvodnju i trgovinu, BOŽIDARA ADŽIJE 19, 10000 Zagreb</izvorni_sadrzaj>
    <derivirana_varijabla naziv="DomainObject.Predmet.ProtustrankaFormatedWithAdress_1"> MEGRAD d.o.o. za graditeljstvo, proizvodnju i trgovinu, BOŽIDARA ADŽIJE 19, 10000 Zagreb</derivirana_varijabla>
  </DomainObject.Predmet.ProtustrankaFormatedWithAdress>
  <DomainObject.Predmet.ProtustrankaFormatedWithAdressOIB>
    <izvorni_sadrzaj> MEGRAD d.o.o. za graditeljstvo, proizvodnju i trgovinu, OIB 38094365900, BOŽIDARA ADŽIJE 19, 10000 Zagreb</izvorni_sadrzaj>
    <derivirana_varijabla naziv="DomainObject.Predmet.ProtustrankaFormatedWithAdressOIB_1"> MEGRAD d.o.o. za graditeljstvo, proizvodnju i trgovinu, OIB 38094365900, BOŽIDARA ADŽIJE 19, 10000 Zagreb</derivirana_varijabla>
  </DomainObject.Predmet.ProtustrankaFormatedWithAdressOIB>
  <DomainObject.Predmet.ProtustrankaWithAdress>
    <izvorni_sadrzaj>MEGRAD d.o.o. za graditeljstvo, proizvodnju i trgovinu BOŽIDARA ADŽIJE 19, 10000 Zagreb</izvorni_sadrzaj>
    <derivirana_varijabla naziv="DomainObject.Predmet.ProtustrankaWithAdress_1">MEGRAD d.o.o. za graditeljstvo, proizvodnju i trgovinu BOŽIDARA ADŽIJE 19, 10000 Zagreb</derivirana_varijabla>
  </DomainObject.Predmet.ProtustrankaWithAdress>
  <DomainObject.Predmet.ProtustrankaWithAdressOIB>
    <izvorni_sadrzaj>MEGRAD d.o.o. za graditeljstvo, proizvodnju i trgovinu, OIB 38094365900, BOŽIDARA ADŽIJE 19, 10000 Zagreb</izvorni_sadrzaj>
    <derivirana_varijabla naziv="DomainObject.Predmet.ProtustrankaWithAdressOIB_1">MEGRAD d.o.o. za graditeljstvo, proizvodnju i trgovinu, OIB 38094365900, BOŽIDARA ADŽIJE 19, 10000 Zagreb</derivirana_varijabla>
  </DomainObject.Predmet.ProtustrankaWithAdressOIB>
  <DomainObject.Predmet.ProtustrankaNazivFormated>
    <izvorni_sadrzaj>MEGRAD d.o.o. za graditeljstvo, proizvodnju i trgovinu</izvorni_sadrzaj>
    <derivirana_varijabla naziv="DomainObject.Predmet.ProtustrankaNazivFormated_1">MEGRAD d.o.o. za graditeljstvo, proizvodnju i trgovinu</derivirana_varijabla>
  </DomainObject.Predmet.ProtustrankaNazivFormated>
  <DomainObject.Predmet.ProtustrankaNazivFormatedOIB>
    <izvorni_sadrzaj>MEGRAD d.o.o. za graditeljstvo, proizvodnju i trgovinu, OIB 38094365900</izvorni_sadrzaj>
    <derivirana_varijabla naziv="DomainObject.Predmet.ProtustrankaNazivFormatedOIB_1">MEGRAD d.o.o. za graditeljstvo, proizvodnju i trgovinu, OIB 38094365900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ŽUPANIJSKO DRŽAVNO ODVJETNIŠTVO U ZAGREBU; VJEROVNICI; TAMARA JAKŠIĆ; MICHAEL MIETAR; IVAN TADIN</izvorni_sadrzaj>
    <derivirana_varijabla naziv="DomainObject.Predmet.StrankaFormated_1">  REPUBLIKA HRVATSKA, MINISTARSTVO FINANCIJA, POREZNA UPRAVA, PODRUČNI URED ZAGREB zastupanog po punomoćniku ŽUPANIJSKO DRŽAVNO ODVJETNIŠTVO U ZAGREBU; VJEROVNICI; TAMARA JAKŠIĆ; MICHAEL MIETAR; IVAN TADIN</derivirana_varijabla>
  </DomainObject.Predmet.StrankaFormated>
  <DomainObject.Predmet.StrankaFormatedOIB>
    <izvorni_sadrzaj>  REPUBLIKA HRVATSKA, MINISTARSTVO FINANCIJA, POREZNA UPRAVA, PODRUČNI URED ZAGREB zastupanog po punomoćniku ŽUPANIJSKO DRŽAVNO ODVJETNIŠTVO U ZAGREBU; VJEROVNICI; TAMARA JAKŠIĆ; MICHAEL MIETAR; IVAN TADIN</izvorni_sadrzaj>
    <derivirana_varijabla naziv="DomainObject.Predmet.StrankaFormatedOIB_1">  REPUBLIKA HRVATSKA, MINISTARSTVO FINANCIJA, POREZNA UPRAVA, PODRUČNI URED ZAGREB zastupanog po punomoćniku ŽUPANIJSKO DRŽAVNO ODVJETNIŠTVO U ZAGREBU; VJEROVNICI; TAMARA JAKŠIĆ; MICHAEL MIETAR; IVAN TADIN</derivirana_varijabla>
  </DomainObject.Predmet.StrankaFormatedOIB>
  <DomainObject.Predmet.StrankaFormatedWithAdress>
    <izvorni_sadrzaj> REPUBLIKA HRVATSKA, MINISTARSTVO FINANCIJA, POREZNA UPRAVA, PODRUČNI URED ZAGREB, Av. Dubrovnik 32, 10000 Zagreb zastupanog po punomoćniku ŽUPANIJSKO DRŽAVNO ODVJETNIŠTVO U ZAGREBU; VJEROVNICI; TAMARA JAKŠIĆ, M. Vrhovca 42, 47000 Karlovac; MICHAEL MIETAR, Božidara Adžije 22/I, 10000 Zagreb; IVAN TADIN</izvorni_sadrzaj>
    <derivirana_varijabla naziv="DomainObject.Predmet.StrankaFormatedWithAdress_1"> REPUBLIKA HRVATSKA, MINISTARSTVO FINANCIJA, POREZNA UPRAVA, PODRUČNI URED ZAGREB, Av. Dubrovnik 32, 10000 Zagreb zastupanog po punomoćniku ŽUPANIJSKO DRŽAVNO ODVJETNIŠTVO U ZAGREBU; VJEROVNICI; TAMARA JAKŠIĆ, M. Vrhovca 42, 47000 Karlovac; MICHAEL MIETAR, Božidara Adžije 22/I, 10000 Zagreb; IVAN TADIN</derivirana_varijabla>
  </DomainObject.Predmet.StrankaFormatedWithAdress>
  <DomainObject.Predmet.StrankaFormatedWithAdressOIB>
    <izvorni_sadrzaj> REPUBLIKA HRVATSKA, MINISTARSTVO FINANCIJA, POREZNA UPRAVA, PODRUČNI URED ZAGREB, Av. Dubrovnik 32, 10000 Zagreb zastupanog po punomoćniku ŽUPANIJSKO DRŽAVNO ODVJETNIŠTVO U ZAGREBU; VJEROVNICI; TAMARA JAKŠIĆ, M. Vrhovca 42, 47000 Karlovac; MICHAEL MIETAR, Božidara Adžije 22/I, 10000 Zagreb; IVAN TADIN</izvorni_sadrzaj>
    <derivirana_varijabla naziv="DomainObject.Predmet.StrankaFormatedWithAdressOIB_1"> REPUBLIKA HRVATSKA, MINISTARSTVO FINANCIJA, POREZNA UPRAVA, PODRUČNI URED ZAGREB, Av. Dubrovnik 32, 10000 Zagreb zastupanog po punomoćniku ŽUPANIJSKO DRŽAVNO ODVJETNIŠTVO U ZAGREBU; VJEROVNICI; TAMARA JAKŠIĆ, M. Vrhovca 42, 47000 Karlovac; MICHAEL MIETAR, Božidara Adžije 22/I, 10000 Zagreb; IVAN TADIN</derivirana_varijabla>
  </DomainObject.Predmet.StrankaFormatedWithAdressOIB>
  <DomainObject.Predmet.StrankaWithAdress>
    <izvorni_sadrzaj>REPUBLIKA HRVATSKA, MINISTARSTVO FINANCIJA, POREZNA UPRAVA, PODRUČNI URED ZAGREB Av. Dubrovnik 32,10000 Zagreb,VJEROVNICI ,TAMARA JAKŠIĆ M. Vrhovca 42,47000 Karlovac,MICHAEL MIETAR Božidara Adžije 22/I,10000 Zagreb,IVAN TADIN </izvorni_sadrzaj>
    <derivirana_varijabla naziv="DomainObject.Predmet.StrankaWithAdress_1">REPUBLIKA HRVATSKA, MINISTARSTVO FINANCIJA, POREZNA UPRAVA, PODRUČNI URED ZAGREB Av. Dubrovnik 32,10000 Zagreb,VJEROVNICI ,TAMARA JAKŠIĆ M. Vrhovca 42,47000 Karlovac,MICHAEL MIETAR Božidara Adžije 22/I,10000 Zagreb,IVAN TADIN </derivirana_varijabla>
  </DomainObject.Predmet.StrankaWithAdress>
  <DomainObject.Predmet.StrankaWithAdressOIB>
    <izvorni_sadrzaj>REPUBLIKA HRVATSKA, MINISTARSTVO FINANCIJA, POREZNA UPRAVA, PODRUČNI URED ZAGREB, Av. Dubrovnik 32,10000 Zagreb,VJEROVNICI,TAMARA JAKŠIĆ, M. Vrhovca 42,47000 Karlovac,MICHAEL MIETAR, Božidara Adžije 22/I,10000 Zagreb,IVAN TADIN</izvorni_sadrzaj>
    <derivirana_varijabla naziv="DomainObject.Predmet.StrankaWithAdressOIB_1">REPUBLIKA HRVATSKA, MINISTARSTVO FINANCIJA, POREZNA UPRAVA, PODRUČNI URED ZAGREB, Av. Dubrovnik 32,10000 Zagreb,VJEROVNICI,TAMARA JAKŠIĆ, M. Vrhovca 42,47000 Karlovac,MICHAEL MIETAR, Božidara Adžije 22/I,10000 Zagreb,IVAN TADIN</derivirana_varijabla>
  </DomainObject.Predmet.StrankaWithAdressOIB>
  <DomainObject.Predmet.StrankaNazivFormated>
    <izvorni_sadrzaj>REPUBLIKA HRVATSKA, MINISTARSTVO FINANCIJA, POREZNA UPRAVA, PODRUČNI URED ZAGREB,VJEROVNICI,TAMARA JAKŠIĆ,MICHAEL MIETAR,IVAN TADIN</izvorni_sadrzaj>
    <derivirana_varijabla naziv="DomainObject.Predmet.StrankaNazivFormated_1">REPUBLIKA HRVATSKA, MINISTARSTVO FINANCIJA, POREZNA UPRAVA, PODRUČNI URED ZAGREB,VJEROVNICI,TAMARA JAKŠIĆ,MICHAEL MIETAR,IVAN TADIN</derivirana_varijabla>
  </DomainObject.Predmet.StrankaNazivFormated>
  <DomainObject.Predmet.StrankaNazivFormatedOIB>
    <izvorni_sadrzaj>REPUBLIKA HRVATSKA, MINISTARSTVO FINANCIJA, POREZNA UPRAVA, PODRUČNI URED ZAGREB,VJEROVNICI,TAMARA JAKŠIĆ,MICHAEL MIETAR,IVAN TADIN</izvorni_sadrzaj>
    <derivirana_varijabla naziv="DomainObject.Predmet.StrankaNazivFormatedOIB_1">REPUBLIKA HRVATSKA, MINISTARSTVO FINANCIJA, POREZNA UPRAVA, PODRUČNI URED ZAGREB,VJEROVNICI,TAMARA JAKŠIĆ,MICHAEL MIETAR,IVAN TADIN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REPUBLIKA HRVATSKA, MINISTARSTVO FINANCIJA, POREZNA UPRAVA, PODRUČNI URED ZAGREB zastupanog po punomoćniku ŽUPANIJSKO DRŽAVNO ODVJETNIŠTVO U ZAGREBU</item>
      <item>VJEROVNICI</item>
      <item>TAMARA JAKŠIĆ</item>
      <item>MICHAEL MIETAR</item>
      <item>IVAN TADIN</item>
    </izvorni_sadrzaj>
    <derivirana_varijabla naziv="DomainObject.Predmet.StrankaListFormated_1">
      <item>REPUBLIKA HRVATSKA, MINISTARSTVO FINANCIJA, POREZNA UPRAVA, PODRUČNI URED ZAGREB zastupanog po punomoćniku ŽUPANIJSKO DRŽAVNO ODVJETNIŠTVO U ZAGREBU</item>
      <item>VJEROVNICI</item>
      <item>TAMARA JAKŠIĆ</item>
      <item>MICHAEL MIETAR</item>
      <item>IVAN TADIN</item>
    </derivirana_varijabla>
  </DomainObject.Predmet.StrankaListFormated>
  <DomainObject.Predmet.StrankaListFormatedOIB>
    <izvorni_sadrzaj>
      <item>REPUBLIKA HRVATSKA, MINISTARSTVO FINANCIJA, POREZNA UPRAVA, PODRUČNI URED ZAGREB zastupanog po punomoćniku ŽUPANIJSKO DRŽAVNO ODVJETNIŠTVO U ZAGREBU</item>
      <item>VJEROVNICI</item>
      <item>TAMARA JAKŠIĆ</item>
      <item>MICHAEL MIETAR</item>
      <item>IVAN TADIN</item>
    </izvorni_sadrzaj>
    <derivirana_varijabla naziv="DomainObject.Predmet.StrankaListFormatedOIB_1">
      <item>REPUBLIKA HRVATSKA, MINISTARSTVO FINANCIJA, POREZNA UPRAVA, PODRUČNI URED ZAGREB zastupanog po punomoćniku ŽUPANIJSKO DRŽAVNO ODVJETNIŠTVO U ZAGREBU</item>
      <item>VJEROVNICI</item>
      <item>TAMARA JAKŠIĆ</item>
      <item>MICHAEL MIETAR</item>
      <item>IVAN TADIN</item>
    </derivirana_varijabla>
  </DomainObject.Predmet.StrankaListFormatedOIB>
  <DomainObject.Predmet.StrankaListFormatedWithAdress>
    <izvorni_sadrzaj>
      <item>REPUBLIKA HRVATSKA, MINISTARSTVO FINANCIJA, POREZNA UPRAVA, PODRUČNI URED ZAGREB, Av. Dubrovnik 32, 10000 Zagreb zastupanog po punomoćniku ŽUPANIJSKO DRŽAVNO ODVJETNIŠTVO U ZAGREBU</item>
      <item>VJEROVNICI</item>
      <item>TAMARA JAKŠIĆ, M. Vrhovca 42, 47000 Karlovac</item>
      <item>MICHAEL MIETAR, Božidara Adžije 22/I, 10000 Zagreb</item>
      <item>IVAN TADIN</item>
    </izvorni_sadrzaj>
    <derivirana_varijabla naziv="DomainObject.Predmet.StrankaListFormatedWithAdress_1">
      <item>REPUBLIKA HRVATSKA, MINISTARSTVO FINANCIJA, POREZNA UPRAVA, PODRUČNI URED ZAGREB, Av. Dubrovnik 32, 10000 Zagreb zastupanog po punomoćniku ŽUPANIJSKO DRŽAVNO ODVJETNIŠTVO U ZAGREBU</item>
      <item>VJEROVNICI</item>
      <item>TAMARA JAKŠIĆ, M. Vrhovca 42, 47000 Karlovac</item>
      <item>MICHAEL MIETAR, Božidara Adžije 22/I, 10000 Zagreb</item>
      <item>IVAN TADIN</item>
    </derivirana_varijabla>
  </DomainObject.Predmet.StrankaListFormatedWithAdress>
  <DomainObject.Predmet.StrankaListFormatedWithAdressOIB>
    <izvorni_sadrzaj>
      <item>REPUBLIKA HRVATSKA, MINISTARSTVO FINANCIJA, POREZNA UPRAVA, PODRUČNI URED ZAGREB, Av. Dubrovnik 32, 10000 Zagreb zastupanog po punomoćniku ŽUPANIJSKO DRŽAVNO ODVJETNIŠTVO U ZAGREBU</item>
      <item>VJEROVNICI</item>
      <item>TAMARA JAKŠIĆ, M. Vrhovca 42, 47000 Karlovac</item>
      <item>MICHAEL MIETAR, Božidara Adžije 22/I, 10000 Zagreb</item>
      <item>IVAN TADIN</item>
    </izvorni_sadrzaj>
    <derivirana_varijabla naziv="DomainObject.Predmet.StrankaListFormatedWithAdressOIB_1">
      <item>REPUBLIKA HRVATSKA, MINISTARSTVO FINANCIJA, POREZNA UPRAVA, PODRUČNI URED ZAGREB, Av. Dubrovnik 32, 10000 Zagreb zastupanog po punomoćniku ŽUPANIJSKO DRŽAVNO ODVJETNIŠTVO U ZAGREBU</item>
      <item>VJEROVNICI</item>
      <item>TAMARA JAKŠIĆ, M. Vrhovca 42, 47000 Karlovac</item>
      <item>MICHAEL MIETAR, Božidara Adžije 22/I, 10000 Zagreb</item>
      <item>IVAN TADIN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VJEROVNICI</item>
      <item>TAMARA JAKŠIĆ</item>
      <item>MICHAEL MIETAR</item>
      <item>IVAN TADIN</item>
    </izvorni_sadrzaj>
    <derivirana_varijabla naziv="DomainObject.Predmet.StrankaListNazivFormated_1">
      <item>REPUBLIKA HRVATSKA, MINISTARSTVO FINANCIJA, POREZNA UPRAVA, PODRUČNI URED ZAGREB</item>
      <item>VJEROVNICI</item>
      <item>TAMARA JAKŠIĆ</item>
      <item>MICHAEL MIETAR</item>
      <item>IVAN TADIN</item>
    </derivirana_varijabla>
  </DomainObject.Predmet.StrankaListNazivFormated>
  <DomainObject.Predmet.StrankaListNazivFormatedOIB>
    <izvorni_sadrzaj>
      <item>REPUBLIKA HRVATSKA, MINISTARSTVO FINANCIJA, POREZNA UPRAVA, PODRUČNI URED ZAGREB</item>
      <item>VJEROVNICI</item>
      <item>TAMARA JAKŠIĆ</item>
      <item>MICHAEL MIETAR</item>
      <item>IVAN TADIN</item>
    </izvorni_sadrzaj>
    <derivirana_varijabla naziv="DomainObject.Predmet.StrankaListNazivFormatedOIB_1">
      <item>REPUBLIKA HRVATSKA, MINISTARSTVO FINANCIJA, POREZNA UPRAVA, PODRUČNI URED ZAGREB</item>
      <item>VJEROVNICI</item>
      <item>TAMARA JAKŠIĆ</item>
      <item>MICHAEL MIETAR</item>
      <item>IVAN TADIN</item>
    </derivirana_varijabla>
  </DomainObject.Predmet.StrankaListNazivFormatedOIB>
  <DomainObject.Predmet.ProtuStrankaListFormated>
    <izvorni_sadrzaj>
      <item>MEGRAD d.o.o. za graditeljstvo, proizvodnju i trgovinu</item>
    </izvorni_sadrzaj>
    <derivirana_varijabla naziv="DomainObject.Predmet.ProtuStrankaListFormated_1">
      <item>MEGRAD d.o.o. za graditeljstvo, proizvodnju i trgovinu</item>
    </derivirana_varijabla>
  </DomainObject.Predmet.ProtuStrankaListFormated>
  <DomainObject.Predmet.ProtuStrankaListFormatedOIB>
    <izvorni_sadrzaj>
      <item>MEGRAD d.o.o. za graditeljstvo, proizvodnju i trgovinu, OIB 38094365900</item>
    </izvorni_sadrzaj>
    <derivirana_varijabla naziv="DomainObject.Predmet.ProtuStrankaListFormatedOIB_1">
      <item>MEGRAD d.o.o. za graditeljstvo, proizvodnju i trgovinu, OIB 38094365900</item>
    </derivirana_varijabla>
  </DomainObject.Predmet.ProtuStrankaListFormatedOIB>
  <DomainObject.Predmet.ProtuStrankaListFormatedWithAdress>
    <izvorni_sadrzaj>
      <item>MEGRAD d.o.o. za graditeljstvo, proizvodnju i trgovinu, BOŽIDARA ADŽIJE 19, 10000 Zagreb</item>
    </izvorni_sadrzaj>
    <derivirana_varijabla naziv="DomainObject.Predmet.ProtuStrankaListFormatedWithAdress_1">
      <item>MEGRAD d.o.o. za graditeljstvo, proizvodnju i trgovinu, BOŽIDARA ADŽIJE 19, 10000 Zagreb</item>
    </derivirana_varijabla>
  </DomainObject.Predmet.ProtuStrankaListFormatedWithAdress>
  <DomainObject.Predmet.ProtuStrankaListFormatedWithAdressOIB>
    <izvorni_sadrzaj>
      <item>MEGRAD d.o.o. za graditeljstvo, proizvodnju i trgovinu, OIB 38094365900, BOŽIDARA ADŽIJE 19, 10000 Zagreb</item>
    </izvorni_sadrzaj>
    <derivirana_varijabla naziv="DomainObject.Predmet.ProtuStrankaListFormatedWithAdressOIB_1">
      <item>MEGRAD d.o.o. za graditeljstvo, proizvodnju i trgovinu, OIB 38094365900, BOŽIDARA ADŽIJE 19, 10000 Zagreb</item>
    </derivirana_varijabla>
  </DomainObject.Predmet.ProtuStrankaListFormatedWithAdressOIB>
  <DomainObject.Predmet.ProtuStrankaListNazivFormated>
    <izvorni_sadrzaj>
      <item>MEGRAD d.o.o. za graditeljstvo, proizvodnju i trgovinu</item>
    </izvorni_sadrzaj>
    <derivirana_varijabla naziv="DomainObject.Predmet.ProtuStrankaListNazivFormated_1">
      <item>MEGRAD d.o.o. za graditeljstvo, proizvodnju i trgovinu</item>
    </derivirana_varijabla>
  </DomainObject.Predmet.ProtuStrankaListNazivFormated>
  <DomainObject.Predmet.ProtuStrankaListNazivFormatedOIB>
    <izvorni_sadrzaj>
      <item>MEGRAD d.o.o. za graditeljstvo, proizvodnju i trgovinu, OIB 38094365900</item>
    </izvorni_sadrzaj>
    <derivirana_varijabla naziv="DomainObject.Predmet.ProtuStrankaListNazivFormatedOIB_1">
      <item>MEGRAD d.o.o. za graditeljstvo, proizvodnju i trgovinu, OIB 38094365900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ZAGREB</item>
      <item>javnost</item>
      <item>ZVONKO MESIĆ</item>
      <item>Općinski građanski sud u Zagrebu, zemljišno-knjižni odjel</item>
      <item>RH, MF, Porezna uprava</item>
      <item>Tomislav Orehovec</item>
      <item>Državni zavod za statistiku</item>
      <item>RH, Ministarstvo pravosuđa</item>
      <item>FINA ZAGREB</item>
    </izvorni_sadrzaj>
    <derivirana_varijabla naziv="DomainObject.Predmet.OstaliListFormated_1">
      <item>ŽUPANIJSKO DRŽAVNO ODVJETNIŠTVO U ZAGREBU punomoćnik sudionika u postupku REPUBLIKA HRVATSKA, MINISTARSTVO FINANCIJA, POREZNA UPRAVA, PODRUČNI URED ZAGREB</item>
      <item>javnost</item>
      <item>ZVONKO MESIĆ</item>
      <item>Općinski građanski sud u Zagrebu, zemljišno-knjižni odjel</item>
      <item>RH, MF, Porezna uprava</item>
      <item>Tomislav Orehovec</item>
      <item>Državni zavod za statistiku</item>
      <item>RH, Ministarstvo pravosuđa</item>
      <item>FINA ZAGREB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 PODRUČNI URED ZAGREB</item>
      <item>javnost</item>
      <item>ZVONKO MESIĆ</item>
      <item>Općinski građanski sud u Zagrebu, zemljišno-knjižni odjel</item>
      <item>RH, MF, Porezna uprava</item>
      <item>Tomislav Orehovec, OIB 02009648274</item>
      <item>Državni zavod za statistiku</item>
      <item>RH, Ministarstvo pravosuđa</item>
      <item>FINA ZAGREB</item>
    </izvorni_sadrzaj>
    <derivirana_varijabla naziv="DomainObject.Predmet.OstaliListFormatedOIB_1">
      <item>ŽUPANIJSKO DRŽAVNO ODVJETNIŠTVO U ZAGREBU punomoćnik sudionika u postupku REPUBLIKA HRVATSKA, MINISTARSTVO FINANCIJA, POREZNA UPRAVA, PODRUČNI URED ZAGREB</item>
      <item>javnost</item>
      <item>ZVONKO MESIĆ</item>
      <item>Općinski građanski sud u Zagrebu, zemljišno-knjižni odjel</item>
      <item>RH, MF, Porezna uprava</item>
      <item>Tomislav Orehovec, OIB 02009648274</item>
      <item>Državni zavod za statistiku</item>
      <item>RH, Ministarstvo pravosuđa</item>
      <item>FINA ZAGREB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UPRAVA, PODRUČNI URED ZAGREB</item>
      <item>javnost</item>
      <item>ZVONKO MESIĆ, VODIĆKA 31, 10000 Zagreb</item>
      <item>Općinski građanski sud u Zagrebu, zemljišno-knjižni odjel</item>
      <item>RH, MF, Porezna uprava, Av. Dubrovnik 32, 10000 Zagreb</item>
      <item>Tomislav Orehovec, Ulica Tadije Smičiklasa 18, 10000 Zagreb</item>
      <item>Državni zavod za statistiku, Ilica 3, 10000 Zagreb</item>
      <item>RH, Ministarstvo pravosuđa, Ul. grada Vukovara 49, 10000 Zagreb</item>
      <item>FINA ZAGREB</item>
    </izvorni_sadrzaj>
    <derivirana_varijabla naziv="DomainObject.Predmet.OstaliListFormatedWithAdress_1">
      <item>ŽUPANIJSKO DRŽAVNO ODVJETNIŠTVO U ZAGREBU punomoćnik sudionika u postupku REPUBLIKA HRVATSKA, MINISTARSTVO FINANCIJA, POREZNA UPRAVA, PODRUČNI URED ZAGREB</item>
      <item>javnost</item>
      <item>ZVONKO MESIĆ, VODIĆKA 31, 10000 Zagreb</item>
      <item>Općinski građanski sud u Zagrebu, zemljišno-knjižni odjel</item>
      <item>RH, MF, Porezna uprava, Av. Dubrovnik 32, 10000 Zagreb</item>
      <item>Tomislav Orehovec, Ulica Tadije Smičiklasa 18, 10000 Zagreb</item>
      <item>Državni zavod za statistiku, Ilica 3, 10000 Zagreb</item>
      <item>RH, Ministarstvo pravosuđa, Ul. grada Vukovara 49, 10000 Zagreb</item>
      <item>FINA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UPRAVA, PODRUČNI URED ZAGREB</item>
      <item>javnost</item>
      <item>ZVONKO MESIĆ, VODIĆKA 31, 10000 Zagreb</item>
      <item>Općinski građanski sud u Zagrebu, zemljišno-knjižni odjel</item>
      <item>RH, MF, Porezna uprava, Av. Dubrovnik 32, 10000 Zagreb</item>
      <item>Tomislav Orehovec, OIB 02009648274, Ulica Tadije Smičiklasa 18, 10000 Zagreb</item>
      <item>Državni zavod za statistiku, Ilica 3, 10000 Zagreb</item>
      <item>RH, Ministarstvo pravosuđa, Ul. grada Vukovara 49, 10000 Zagreb</item>
      <item>FINA ZAGREB</item>
    </izvorni_sadrzaj>
    <derivirana_varijabla naziv="DomainObject.Predmet.OstaliListFormatedWithAdressOIB_1">
      <item>ŽUPANIJSKO DRŽAVNO ODVJETNIŠTVO U ZAGREBU punomoćnik sudionika u postupku REPUBLIKA HRVATSKA, MINISTARSTVO FINANCIJA, POREZNA UPRAVA, PODRUČNI URED ZAGREB</item>
      <item>javnost</item>
      <item>ZVONKO MESIĆ, VODIĆKA 31, 10000 Zagreb</item>
      <item>Općinski građanski sud u Zagrebu, zemljišno-knjižni odjel</item>
      <item>RH, MF, Porezna uprava, Av. Dubrovnik 32, 10000 Zagreb</item>
      <item>Tomislav Orehovec, OIB 02009648274, Ulica Tadije Smičiklasa 18, 10000 Zagreb</item>
      <item>Državni zavod za statistiku, Ilica 3, 10000 Zagreb</item>
      <item>RH, Ministarstvo pravosuđa, Ul. grada Vukovara 49, 10000 Zagreb</item>
      <item>FINA ZAGREB</item>
    </derivirana_varijabla>
  </DomainObject.Predmet.OstaliListFormatedWithAdressOIB>
  <DomainObject.Predmet.OstaliListNazivFormated>
    <izvorni_sadrzaj>
      <item>ŽUPANIJSKO DRŽAVNO ODVJETNIŠTVO U ZAGREBU</item>
      <item>javnost</item>
      <item>ZVONKO MESIĆ</item>
      <item>Općinski građanski sud u Zagrebu, zemljišno-knjižni odjel</item>
      <item>RH, MF, Porezna uprava</item>
      <item>Tomislav Orehovec</item>
      <item>Državni zavod za statistiku</item>
      <item>RH, Ministarstvo pravosuđa</item>
      <item>FINA ZAGREB</item>
    </izvorni_sadrzaj>
    <derivirana_varijabla naziv="DomainObject.Predmet.OstaliListNazivFormated_1">
      <item>ŽUPANIJSKO DRŽAVNO ODVJETNIŠTVO U ZAGREBU</item>
      <item>javnost</item>
      <item>ZVONKO MESIĆ</item>
      <item>Općinski građanski sud u Zagrebu, zemljišno-knjižni odjel</item>
      <item>RH, MF, Porezna uprava</item>
      <item>Tomislav Orehovec</item>
      <item>Državni zavod za statistiku</item>
      <item>RH, Ministarstvo pravosuđa</item>
      <item>FINA ZAGREB</item>
    </derivirana_varijabla>
  </DomainObject.Predmet.OstaliListNazivFormated>
  <DomainObject.Predmet.OstaliListNazivFormatedOIB>
    <izvorni_sadrzaj>
      <item>ŽUPANIJSKO DRŽAVNO ODVJETNIŠTVO U ZAGREBU</item>
      <item>javnost</item>
      <item>ZVONKO MESIĆ</item>
      <item>Općinski građanski sud u Zagrebu, zemljišno-knjižni odjel</item>
      <item>RH, MF, Porezna uprava</item>
      <item>Tomislav Orehovec, OIB 02009648274</item>
      <item>Državni zavod za statistiku</item>
      <item>RH, Ministarstvo pravosuđa</item>
      <item>FINA ZAGREB</item>
    </izvorni_sadrzaj>
    <derivirana_varijabla naziv="DomainObject.Predmet.OstaliListNazivFormatedOIB_1">
      <item>ŽUPANIJSKO DRŽAVNO ODVJETNIŠTVO U ZAGREBU</item>
      <item>javnost</item>
      <item>ZVONKO MESIĆ</item>
      <item>Općinski građanski sud u Zagrebu, zemljišno-knjižni odjel</item>
      <item>RH, MF, Porezna uprava</item>
      <item>Tomislav Orehovec, OIB 02009648274</item>
      <item>Državni zavod za statistiku</item>
      <item>RH, Ministarstvo pravosuđa</item>
      <item>FINA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2015.</izvorni_sadrzaj>
    <derivirana_varijabla naziv="DomainObject.Datum_1">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 i dr.</izvorni_sadrzaj>
    <derivirana_varijabla naziv="DomainObject.Predmet.StrankaIDrugi_1">REPUBLIKA HRVATSKA, MINISTARSTVO FINANCIJA, POREZNA UPRAVA, PODRUČNI URED ZAGREB i dr.</derivirana_varijabla>
  </DomainObject.Predmet.StrankaIDrugi>
  <DomainObject.Predmet.ProtustrankaIDrugi>
    <izvorni_sadrzaj>MEGRAD d.o.o. za graditeljstvo, proizvodnju i trgovinu</izvorni_sadrzaj>
    <derivirana_varijabla naziv="DomainObject.Predmet.ProtustrankaIDrugi_1">MEGRAD d.o.o. za graditeljstvo, proizvodnju i trgovinu</derivirana_varijabla>
  </DomainObject.Predmet.ProtustrankaIDrugi>
  <DomainObject.Predmet.StrankaIDrugiAdressOIB>
    <izvorni_sadrzaj>REPUBLIKA HRVATSKA, MINISTARSTVO FINANCIJA, POREZNA UPRAVA, PODRUČNI URED ZAGREB, Av. Dubrovnik 32, 10000 Zagreb i dr.</izvorni_sadrzaj>
    <derivirana_varijabla naziv="DomainObject.Predmet.StrankaIDrugiAdressOIB_1">REPUBLIKA HRVATSKA, MINISTARSTVO FINANCIJA, POREZNA UPRAVA, PODRUČNI URED ZAGREB, Av. Dubrovnik 32, 10000 Zagreb i dr.</derivirana_varijabla>
  </DomainObject.Predmet.StrankaIDrugiAdressOIB>
  <DomainObject.Predmet.ProtustrankaIDrugiAdressOIB>
    <izvorni_sadrzaj>MEGRAD d.o.o. za graditeljstvo, proizvodnju i trgovinu, OIB 38094365900, BOŽIDARA ADŽIJE 19, 10000 Zagreb</izvorni_sadrzaj>
    <derivirana_varijabla naziv="DomainObject.Predmet.ProtustrankaIDrugiAdressOIB_1">MEGRAD d.o.o. za graditeljstvo, proizvodnju i trgovinu, OIB 38094365900, BOŽIDARA ADŽIJE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MEGRAD d.o.o. za graditeljstvo, proizvodnju i trgovinu</item>
      <item>REPUBLIKA HRVATSKA, MINISTARSTVO FINANCIJA, POREZNA UPRAVA, PODRUČNI URED ZAGREB</item>
      <item>VJEROVNICI</item>
      <item>TAMARA JAKŠIĆ</item>
      <item>MICHAEL MIETAR</item>
      <item>IVAN TADIN</item>
      <item>ŽUPANIJSKO DRŽAVNO ODVJETNIŠTVO U ZAGREBU</item>
      <item>javnost</item>
      <item>ZVONKO MESIĆ</item>
      <item>Općinski građanski sud u Zagrebu, zemljišno-knjižni odjel</item>
      <item>RH, MF, Porezna uprava</item>
      <item>Tomislav Orehovec</item>
      <item>Državni zavod za statistiku</item>
      <item>RH, Ministarstvo pravosuđa</item>
      <item>FINA ZAGREB</item>
    </izvorni_sadrzaj>
    <derivirana_varijabla naziv="DomainObject.Predmet.SudioniciListNaziv_1">
      <item>MEGRAD d.o.o. za graditeljstvo, proizvodnju i trgovinu</item>
      <item>REPUBLIKA HRVATSKA, MINISTARSTVO FINANCIJA, POREZNA UPRAVA, PODRUČNI URED ZAGREB</item>
      <item>VJEROVNICI</item>
      <item>TAMARA JAKŠIĆ</item>
      <item>MICHAEL MIETAR</item>
      <item>IVAN TADIN</item>
      <item>ŽUPANIJSKO DRŽAVNO ODVJETNIŠTVO U ZAGREBU</item>
      <item>javnost</item>
      <item>ZVONKO MESIĆ</item>
      <item>Općinski građanski sud u Zagrebu, zemljišno-knjižni odjel</item>
      <item>RH, MF, Porezna uprava</item>
      <item>Tomislav Orehovec</item>
      <item>Državni zavod za statistiku</item>
      <item>RH, Ministarstvo pravosuđa</item>
      <item>FINA ZAGREB</item>
    </derivirana_varijabla>
  </DomainObject.Predmet.SudioniciListNaziv>
  <DomainObject.Predmet.SudioniciListAdressOIB>
    <izvorni_sadrzaj>
      <item>MEGRAD d.o.o. za graditeljstvo, proizvodnju i trgovinu, OIB 38094365900, BOŽIDARA ADŽIJE 19,10000 Zagreb</item>
      <item>REPUBLIKA HRVATSKA, MINISTARSTVO FINANCIJA, POREZNA UPRAVA, PODRUČNI URED ZAGREB, Av. Dubrovnik 32,10000 Zagreb</item>
      <item>VJEROVNICI</item>
      <item>TAMARA JAKŠIĆ, M. Vrhovca 42,47000 Karlovac</item>
      <item>MICHAEL MIETAR, Božidara Adžije 22/I,10000 Zagreb</item>
      <item>IVAN TADIN</item>
      <item>ŽUPANIJSKO DRŽAVNO ODVJETNIŠTVO U ZAGREBU</item>
      <item>javnost</item>
      <item>ZVONKO MESIĆ, VODIĆKA 31,10000 Zagreb</item>
      <item>Općinski građanski sud u Zagrebu, zemljišno-knjižni odjel</item>
      <item>RH, MF, Porezna uprava, Av. Dubrovnik 32,10000 Zagreb</item>
      <item>Tomislav Orehovec, OIB 02009648274, Ulica Tadije Smičiklasa 18,10000 Zagreb</item>
      <item>Državni zavod za statistiku, Ilica 3,10000 Zagreb</item>
      <item>RH, Ministarstvo pravosuđa, Ul. grada Vukovara 49,10000 Zagreb</item>
      <item>FINA ZAGREB</item>
    </izvorni_sadrzaj>
    <derivirana_varijabla naziv="DomainObject.Predmet.SudioniciListAdressOIB_1">
      <item>MEGRAD d.o.o. za graditeljstvo, proizvodnju i trgovinu, OIB 38094365900, BOŽIDARA ADŽIJE 19,10000 Zagreb</item>
      <item>REPUBLIKA HRVATSKA, MINISTARSTVO FINANCIJA, POREZNA UPRAVA, PODRUČNI URED ZAGREB, Av. Dubrovnik 32,10000 Zagreb</item>
      <item>VJEROVNICI</item>
      <item>TAMARA JAKŠIĆ, M. Vrhovca 42,47000 Karlovac</item>
      <item>MICHAEL MIETAR, Božidara Adžije 22/I,10000 Zagreb</item>
      <item>IVAN TADIN</item>
      <item>ŽUPANIJSKO DRŽAVNO ODVJETNIŠTVO U ZAGREBU</item>
      <item>javnost</item>
      <item>ZVONKO MESIĆ, VODIĆKA 31,10000 Zagreb</item>
      <item>Općinski građanski sud u Zagrebu, zemljišno-knjižni odjel</item>
      <item>RH, MF, Porezna uprava, Av. Dubrovnik 32,10000 Zagreb</item>
      <item>Tomislav Orehovec, OIB 02009648274, Ulica Tadije Smičiklasa 18,10000 Zagreb</item>
      <item>Državni zavod za statistiku, Ilica 3,10000 Zagreb</item>
      <item>RH, Ministarstvo pravosuđa, Ul. grada Vukovara 49,10000 Zagreb</item>
      <item>FINA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38094365900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02009648274</item>
      <item>, OIB null</item>
      <item>, OIB null</item>
      <item>, OIB null</item>
    </izvorni_sadrzaj>
    <derivirana_varijabla naziv="DomainObject.Predmet.SudioniciListNazivOIB_1">
      <item>, OIB 38094365900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02009648274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580</properties:Words>
  <properties:Characters>3270</properties:Characters>
  <properties:Lines>111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3938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2015-09-08T11:20:00Z</dcterms:created>
  <dc:creator>test</dc:creator>
  <cp:lastModifiedBy>Jadranka Zelić</cp:lastModifiedBy>
  <cp:lastPrinted>2015-09-08T11:19:00Z</cp:lastPrinted>
  <dcterms:modified xmlns:xsi="http://www.w3.org/2001/XMLSchema-instance" xsi:type="dcterms:W3CDTF">2015-09-08T11:27:00Z</dcterms:modified>
  <cp:revision>3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