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65974" w:rsidR="0015000A" w:rsidP="00695214" w:rsidRDefault="0015000A" w14:paraId="8511d4e" w14:textId="8511d4e">
      <w:pPr>
        <w15:collapsed w:val="false"/>
        <w:rPr>
          <w:noProof/>
        </w:rPr>
      </w:pPr>
      <w:r w:rsidRPr="00165974"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x="487045" cy="634365"/>
            <wp:effectExtent l="0" t="0" r="8255" b="0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Pr="009E0347" w:rsidR="00D81E83" w:rsidP="00D81E83" w:rsidRDefault="00D81E83">
      <w:pPr>
        <w:pStyle w:val="Zaglavlje"/>
        <w:rPr>
          <w:sz w:val="24"/>
          <w:szCs w:val="24"/>
        </w:rPr>
      </w:pPr>
      <w:r w:rsidRPr="009E0347">
        <w:rPr>
          <w:sz w:val="24"/>
          <w:szCs w:val="24"/>
        </w:rPr>
        <w:t>REPUBLIKA HRVATSKA</w:t>
      </w:r>
    </w:p>
    <w:p w:rsidRPr="009E0347" w:rsidR="00D81E83" w:rsidP="00D81E83" w:rsidRDefault="00D81E83">
      <w:pPr>
        <w:pStyle w:val="Zaglavlje"/>
        <w:rPr>
          <w:sz w:val="24"/>
          <w:szCs w:val="24"/>
        </w:rPr>
      </w:pPr>
      <w:r w:rsidRPr="009E0347">
        <w:rPr>
          <w:sz w:val="24"/>
          <w:szCs w:val="24"/>
        </w:rPr>
        <w:t>Trgovački sud u Zagrebu</w:t>
      </w:r>
    </w:p>
    <w:p w:rsidRPr="00165974" w:rsidR="00D81E83" w:rsidP="00D81E83" w:rsidRDefault="00D81E83">
      <w:pPr>
        <w:pStyle w:val="Zaglavlje"/>
      </w:pPr>
      <w:r w:rsidRPr="009E0347">
        <w:rPr>
          <w:sz w:val="24"/>
          <w:szCs w:val="24"/>
        </w:rPr>
        <w:t>Zagreb</w:t>
      </w:r>
      <w:r w:rsidRPr="009E0347" w:rsidR="00070FE5">
        <w:rPr>
          <w:sz w:val="24"/>
          <w:szCs w:val="24"/>
        </w:rPr>
        <w:t>, Amruševa 2/II, desno (p.p. 432</w:t>
      </w:r>
      <w:r w:rsidRPr="00165974">
        <w:t>)</w:t>
      </w:r>
      <w:r w:rsidR="00F459E8">
        <w:t xml:space="preserve">                                </w:t>
      </w:r>
      <w:r w:rsidR="00905662">
        <w:t xml:space="preserve">                     </w:t>
      </w:r>
      <w:r w:rsidR="00F459E8">
        <w:rPr>
          <w:sz w:val="24"/>
          <w:szCs w:val="24"/>
        </w:rPr>
        <w:t>20</w:t>
      </w:r>
      <w:r w:rsidRPr="0015000A" w:rsidR="00F459E8">
        <w:rPr>
          <w:sz w:val="24"/>
          <w:szCs w:val="24"/>
        </w:rPr>
        <w:t>. St-</w:t>
      </w:r>
      <w:r w:rsidR="00AE29FC">
        <w:rPr>
          <w:sz w:val="24"/>
          <w:szCs w:val="24"/>
        </w:rPr>
        <w:t>3011/16</w:t>
      </w:r>
      <w:r w:rsidR="00905662">
        <w:rPr>
          <w:sz w:val="24"/>
          <w:szCs w:val="24"/>
        </w:rPr>
        <w:t>-36</w:t>
      </w:r>
    </w:p>
    <w:p w:rsidRPr="00165974" w:rsidR="00695214" w:rsidP="00D81E83" w:rsidRDefault="00695214">
      <w:pPr>
        <w:tabs>
          <w:tab w:val="left" w:pos="1150"/>
        </w:tabs>
        <w:rPr>
          <w:sz w:val="24"/>
        </w:rPr>
      </w:pPr>
    </w:p>
    <w:p w:rsidRPr="00165974" w:rsidR="0015000A" w:rsidP="00695214" w:rsidRDefault="0015000A">
      <w:pPr>
        <w:ind w:left="2880" w:hanging="2880"/>
        <w:jc w:val="center"/>
        <w:rPr>
          <w:sz w:val="24"/>
          <w:szCs w:val="24"/>
        </w:rPr>
      </w:pPr>
      <w:r w:rsidRPr="00165974">
        <w:rPr>
          <w:sz w:val="24"/>
          <w:szCs w:val="24"/>
        </w:rPr>
        <w:t xml:space="preserve">R E P U B L I K A   H R V A T S K A </w:t>
      </w:r>
    </w:p>
    <w:p w:rsidRPr="00165974" w:rsidR="0015000A" w:rsidP="00695214" w:rsidRDefault="0015000A">
      <w:pPr>
        <w:ind w:left="2880" w:hanging="2880"/>
        <w:jc w:val="center"/>
        <w:rPr>
          <w:sz w:val="24"/>
          <w:szCs w:val="24"/>
        </w:rPr>
      </w:pPr>
    </w:p>
    <w:p w:rsidRPr="00165974" w:rsidR="00695214" w:rsidP="00695214" w:rsidRDefault="00F713D7">
      <w:pPr>
        <w:ind w:left="2880" w:hanging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97F3F">
        <w:rPr>
          <w:sz w:val="24"/>
          <w:szCs w:val="24"/>
        </w:rPr>
        <w:t>R J E Š E  N J E</w:t>
      </w:r>
    </w:p>
    <w:p w:rsidRPr="00165974" w:rsidR="00695214" w:rsidP="00695214" w:rsidRDefault="00695214">
      <w:pPr>
        <w:ind w:left="2880" w:hanging="2880"/>
        <w:jc w:val="center"/>
        <w:rPr>
          <w:sz w:val="24"/>
          <w:szCs w:val="24"/>
        </w:rPr>
      </w:pPr>
    </w:p>
    <w:p w:rsidRPr="00CD4808" w:rsidR="00133DAD" w:rsidP="00F459E8" w:rsidRDefault="00695214">
      <w:pPr>
        <w:jc w:val="both"/>
        <w:rPr>
          <w:sz w:val="24"/>
          <w:szCs w:val="24"/>
        </w:rPr>
      </w:pPr>
      <w:r w:rsidRPr="00CD4808">
        <w:rPr>
          <w:sz w:val="24"/>
          <w:szCs w:val="24"/>
        </w:rPr>
        <w:tab/>
      </w:r>
      <w:r w:rsidRPr="00CD4808" w:rsidR="0015000A">
        <w:rPr>
          <w:sz w:val="24"/>
          <w:szCs w:val="24"/>
        </w:rPr>
        <w:t xml:space="preserve">Trgovački sud u Zagrebu, po sucu pojedincu </w:t>
      </w:r>
      <w:r w:rsidRPr="00CD4808" w:rsidR="00B85267">
        <w:rPr>
          <w:sz w:val="24"/>
          <w:szCs w:val="24"/>
        </w:rPr>
        <w:t>Lucija Butigan</w:t>
      </w:r>
      <w:r w:rsidR="00FD53F2">
        <w:rPr>
          <w:sz w:val="24"/>
          <w:szCs w:val="24"/>
        </w:rPr>
        <w:t xml:space="preserve">, </w:t>
      </w:r>
      <w:r w:rsidRPr="00F342C6" w:rsidR="00F342C6">
        <w:rPr>
          <w:sz w:val="24"/>
          <w:szCs w:val="24"/>
        </w:rPr>
        <w:t xml:space="preserve">u stečajnom postupku </w:t>
      </w:r>
      <w:r w:rsidR="009E0347">
        <w:rPr>
          <w:sz w:val="24"/>
          <w:szCs w:val="24"/>
        </w:rPr>
        <w:t xml:space="preserve">nad stečajnim dužnikom </w:t>
      </w:r>
      <w:r w:rsidRPr="009E0347" w:rsidR="009E0347">
        <w:rPr>
          <w:sz w:val="24"/>
          <w:szCs w:val="24"/>
        </w:rPr>
        <w:t>FANCY HAIR j.d.o.o. u stečaju, Zagreb, Zelenjak 42, OIB 33847394534</w:t>
      </w:r>
      <w:r w:rsidRPr="00F342C6" w:rsidR="00F342C6">
        <w:rPr>
          <w:sz w:val="24"/>
          <w:szCs w:val="24"/>
        </w:rPr>
        <w:t>,</w:t>
      </w:r>
      <w:r w:rsidRPr="00F459E8" w:rsidR="00F459E8">
        <w:rPr>
          <w:sz w:val="24"/>
          <w:szCs w:val="24"/>
        </w:rPr>
        <w:t xml:space="preserve"> </w:t>
      </w:r>
      <w:r w:rsidR="003C7638">
        <w:rPr>
          <w:sz w:val="24"/>
          <w:szCs w:val="24"/>
        </w:rPr>
        <w:t xml:space="preserve"> dana 11</w:t>
      </w:r>
      <w:r w:rsidR="00A74642">
        <w:rPr>
          <w:sz w:val="24"/>
          <w:szCs w:val="24"/>
        </w:rPr>
        <w:t xml:space="preserve">. </w:t>
      </w:r>
      <w:r w:rsidR="00AE29FC">
        <w:rPr>
          <w:sz w:val="24"/>
          <w:szCs w:val="24"/>
        </w:rPr>
        <w:t>rujna</w:t>
      </w:r>
      <w:r w:rsidRPr="00CD4808" w:rsidR="0015000A">
        <w:rPr>
          <w:sz w:val="24"/>
          <w:szCs w:val="24"/>
        </w:rPr>
        <w:t xml:space="preserve"> 201</w:t>
      </w:r>
      <w:r w:rsidR="000721B5">
        <w:rPr>
          <w:sz w:val="24"/>
          <w:szCs w:val="24"/>
        </w:rPr>
        <w:t>9</w:t>
      </w:r>
      <w:r w:rsidRPr="00CD4808" w:rsidR="0015000A">
        <w:rPr>
          <w:sz w:val="24"/>
          <w:szCs w:val="24"/>
        </w:rPr>
        <w:t xml:space="preserve">. </w:t>
      </w:r>
    </w:p>
    <w:p w:rsidRPr="00165974" w:rsidR="00C17C50" w:rsidP="00C17C50" w:rsidRDefault="00C17C50">
      <w:pPr>
        <w:jc w:val="both"/>
        <w:rPr>
          <w:sz w:val="24"/>
          <w:szCs w:val="24"/>
        </w:rPr>
      </w:pPr>
    </w:p>
    <w:p w:rsidRPr="00165974" w:rsidR="00CF56FE" w:rsidP="00CF56FE" w:rsidRDefault="00F713D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97F3F">
        <w:rPr>
          <w:sz w:val="24"/>
          <w:szCs w:val="24"/>
        </w:rPr>
        <w:t xml:space="preserve">  r i j e š i o</w:t>
      </w:r>
      <w:r w:rsidR="000721B5">
        <w:rPr>
          <w:sz w:val="24"/>
          <w:szCs w:val="24"/>
        </w:rPr>
        <w:t xml:space="preserve"> </w:t>
      </w:r>
      <w:r w:rsidRPr="00165974" w:rsidR="00123529">
        <w:rPr>
          <w:sz w:val="24"/>
          <w:szCs w:val="24"/>
        </w:rPr>
        <w:t xml:space="preserve">   j e</w:t>
      </w:r>
      <w:r w:rsidRPr="00165974" w:rsidR="00CF56FE">
        <w:rPr>
          <w:sz w:val="24"/>
          <w:szCs w:val="24"/>
        </w:rPr>
        <w:t xml:space="preserve"> </w:t>
      </w:r>
    </w:p>
    <w:p w:rsidR="00191A8C" w:rsidP="00E70222" w:rsidRDefault="00191A8C">
      <w:pPr>
        <w:ind w:firstLine="708"/>
        <w:jc w:val="both"/>
        <w:rPr>
          <w:sz w:val="24"/>
          <w:szCs w:val="24"/>
        </w:rPr>
      </w:pPr>
    </w:p>
    <w:p w:rsidR="00372A95" w:rsidP="002049B0" w:rsidRDefault="00F713D7">
      <w:pPr>
        <w:pStyle w:val="Uvuenotijeloteksta"/>
        <w:tabs>
          <w:tab w:val="clear" w:pos="0"/>
          <w:tab w:val="left" w:pos="708"/>
        </w:tabs>
        <w:overflowPunct/>
        <w:autoSpaceDE/>
        <w:adjustRightInd/>
        <w:ind w:left="0"/>
        <w:jc w:val="both"/>
        <w:rPr>
          <w:szCs w:val="24"/>
        </w:rPr>
      </w:pPr>
      <w:r>
        <w:rPr>
          <w:szCs w:val="24"/>
        </w:rPr>
        <w:t xml:space="preserve"> </w:t>
      </w:r>
      <w:r w:rsidR="002049B0">
        <w:rPr>
          <w:szCs w:val="24"/>
        </w:rPr>
        <w:tab/>
      </w:r>
      <w:r w:rsidR="00356A6D">
        <w:rPr>
          <w:szCs w:val="24"/>
        </w:rPr>
        <w:t>Toč. I.2 Rješenja pod posl</w:t>
      </w:r>
      <w:r w:rsidR="00F7430E">
        <w:rPr>
          <w:szCs w:val="24"/>
        </w:rPr>
        <w:t>. br. St-3011/16-5 od 14. studenog 2016. (</w:t>
      </w:r>
      <w:r w:rsidR="00356A6D">
        <w:rPr>
          <w:szCs w:val="24"/>
        </w:rPr>
        <w:t>plaćanje dodatnog iznosa predujma od 15.000,00 kn) stavlja se izvan snage, te se ovrha u tom dijelu obustavlja.</w:t>
      </w:r>
    </w:p>
    <w:p w:rsidR="00356A6D" w:rsidP="002049B0" w:rsidRDefault="00356A6D">
      <w:pPr>
        <w:pStyle w:val="Uvuenotijeloteksta"/>
        <w:tabs>
          <w:tab w:val="clear" w:pos="0"/>
          <w:tab w:val="left" w:pos="708"/>
        </w:tabs>
        <w:overflowPunct/>
        <w:autoSpaceDE/>
        <w:adjustRightInd/>
        <w:ind w:left="0"/>
        <w:jc w:val="both"/>
        <w:rPr>
          <w:szCs w:val="24"/>
        </w:rPr>
      </w:pPr>
    </w:p>
    <w:p w:rsidR="00356A6D" w:rsidP="00356A6D" w:rsidRDefault="00356A6D">
      <w:pPr>
        <w:pStyle w:val="Uvuenotijeloteksta"/>
        <w:tabs>
          <w:tab w:val="clear" w:pos="0"/>
          <w:tab w:val="left" w:pos="708"/>
        </w:tabs>
        <w:overflowPunct/>
        <w:autoSpaceDE/>
        <w:adjustRightInd/>
        <w:ind w:left="0"/>
        <w:jc w:val="center"/>
        <w:rPr>
          <w:szCs w:val="24"/>
        </w:rPr>
      </w:pPr>
      <w:r>
        <w:rPr>
          <w:szCs w:val="24"/>
        </w:rPr>
        <w:t>Obrazloženje</w:t>
      </w:r>
    </w:p>
    <w:p w:rsidR="009E0347" w:rsidP="002049B0" w:rsidRDefault="009E0347">
      <w:pPr>
        <w:pStyle w:val="Uvuenotijeloteksta"/>
        <w:tabs>
          <w:tab w:val="clear" w:pos="0"/>
          <w:tab w:val="left" w:pos="708"/>
        </w:tabs>
        <w:overflowPunct/>
        <w:autoSpaceDE/>
        <w:adjustRightInd/>
        <w:ind w:left="0"/>
        <w:jc w:val="both"/>
        <w:rPr>
          <w:szCs w:val="24"/>
        </w:rPr>
      </w:pPr>
    </w:p>
    <w:p w:rsidR="00442907" w:rsidP="00442907" w:rsidRDefault="00356A6D">
      <w:pPr>
        <w:pStyle w:val="Uvuenotijeloteksta"/>
        <w:tabs>
          <w:tab w:val="clear" w:pos="0"/>
          <w:tab w:val="left" w:pos="708"/>
        </w:tabs>
        <w:overflowPunct/>
        <w:autoSpaceDE/>
        <w:adjustRightInd/>
        <w:ind w:left="0"/>
        <w:jc w:val="both"/>
        <w:rPr>
          <w:szCs w:val="24"/>
        </w:rPr>
      </w:pPr>
      <w:r>
        <w:rPr>
          <w:szCs w:val="24"/>
        </w:rPr>
        <w:tab/>
        <w:t>Rješenjem Trgovačkog suda u Zagrebu br. St-3011/16-5 od 14. studenog 2016. godine, toč. I.2 zakonskom zastupniku dužnika Ana Kermek, naloženo je</w:t>
      </w:r>
      <w:r w:rsidR="00442907">
        <w:rPr>
          <w:szCs w:val="24"/>
        </w:rPr>
        <w:t>,</w:t>
      </w:r>
      <w:r>
        <w:rPr>
          <w:szCs w:val="24"/>
        </w:rPr>
        <w:t xml:space="preserve"> </w:t>
      </w:r>
      <w:r w:rsidR="00442907">
        <w:rPr>
          <w:szCs w:val="24"/>
        </w:rPr>
        <w:t>da u ime predujma za troškove provedbe stečajnog postupka uplati iznos od 15.000,00 kn, na depozitni  račun Trgovačkog suda u Zagrebu.</w:t>
      </w:r>
    </w:p>
    <w:p w:rsidR="00442907" w:rsidP="00442907" w:rsidRDefault="00442907">
      <w:pPr>
        <w:pStyle w:val="Uvuenotijeloteksta"/>
        <w:tabs>
          <w:tab w:val="clear" w:pos="0"/>
          <w:tab w:val="left" w:pos="708"/>
        </w:tabs>
        <w:overflowPunct/>
        <w:autoSpaceDE/>
        <w:adjustRightInd/>
        <w:ind w:left="0"/>
        <w:jc w:val="both"/>
        <w:rPr>
          <w:szCs w:val="24"/>
        </w:rPr>
      </w:pPr>
      <w:r>
        <w:rPr>
          <w:szCs w:val="24"/>
        </w:rPr>
        <w:tab/>
      </w:r>
      <w:r w:rsidR="00852378">
        <w:rPr>
          <w:szCs w:val="24"/>
        </w:rPr>
        <w:t xml:space="preserve"> Citirano rješenje postalo je pravomoćno i ovršno dana 6. prosinca 2016. godine, te je isto upućeno FINI na provedbu.</w:t>
      </w:r>
    </w:p>
    <w:p w:rsidR="00AB7D2F" w:rsidP="00442907" w:rsidRDefault="00852378">
      <w:pPr>
        <w:pStyle w:val="Uvuenotijeloteksta"/>
        <w:tabs>
          <w:tab w:val="clear" w:pos="0"/>
          <w:tab w:val="left" w:pos="708"/>
        </w:tabs>
        <w:overflowPunct/>
        <w:autoSpaceDE/>
        <w:adjustRightInd/>
        <w:ind w:left="0"/>
        <w:jc w:val="both"/>
        <w:rPr>
          <w:szCs w:val="24"/>
        </w:rPr>
      </w:pPr>
      <w:r>
        <w:rPr>
          <w:szCs w:val="24"/>
        </w:rPr>
        <w:tab/>
        <w:t>Međutim,</w:t>
      </w:r>
      <w:r w:rsidR="00EC3DB4">
        <w:rPr>
          <w:szCs w:val="24"/>
        </w:rPr>
        <w:t xml:space="preserve"> u međuvremenu,</w:t>
      </w:r>
      <w:r w:rsidR="00AB7D2F">
        <w:rPr>
          <w:szCs w:val="24"/>
        </w:rPr>
        <w:t xml:space="preserve"> a nakon što je citirano rješenje upućeno FINI na prisilnu naplatu, zakonska zastupnica dužnika</w:t>
      </w:r>
      <w:r w:rsidR="00772783">
        <w:rPr>
          <w:szCs w:val="24"/>
        </w:rPr>
        <w:t xml:space="preserve"> Ana Kermek</w:t>
      </w:r>
      <w:r w:rsidR="00AB7D2F">
        <w:rPr>
          <w:szCs w:val="24"/>
        </w:rPr>
        <w:t xml:space="preserve"> je potrebni iznos sredstava uplatila na depozitni račun Trgovačkog suda u Zagrebu u ime troškova provedbe stečajnog postupka,  pa je navedenim</w:t>
      </w:r>
      <w:r w:rsidR="00772783">
        <w:rPr>
          <w:szCs w:val="24"/>
        </w:rPr>
        <w:t xml:space="preserve">, prestala potreba naplate određena </w:t>
      </w:r>
      <w:r w:rsidR="001369A4">
        <w:rPr>
          <w:szCs w:val="24"/>
        </w:rPr>
        <w:t xml:space="preserve">prisilnim načinom putem </w:t>
      </w:r>
      <w:r w:rsidR="00772783">
        <w:rPr>
          <w:szCs w:val="24"/>
        </w:rPr>
        <w:t>FINE</w:t>
      </w:r>
      <w:r w:rsidR="001369A4">
        <w:rPr>
          <w:szCs w:val="24"/>
        </w:rPr>
        <w:t>,</w:t>
      </w:r>
      <w:r w:rsidR="0029443B">
        <w:rPr>
          <w:szCs w:val="24"/>
        </w:rPr>
        <w:t xml:space="preserve"> pa je sukladno čl. 72. st. 1. </w:t>
      </w:r>
      <w:r w:rsidR="00F34051">
        <w:rPr>
          <w:szCs w:val="24"/>
        </w:rPr>
        <w:t xml:space="preserve">Ovršnog zakona </w:t>
      </w:r>
      <w:r w:rsidR="00030BE6">
        <w:rPr>
          <w:szCs w:val="24"/>
        </w:rPr>
        <w:t xml:space="preserve">(NN </w:t>
      </w:r>
      <w:r w:rsidRPr="00030BE6" w:rsidR="00030BE6">
        <w:rPr>
          <w:szCs w:val="24"/>
        </w:rPr>
        <w:t>br. 57/96, 22/99, 42/00, 173/03, 194/03, 151/04, 88/05, 121/05, 67/08, 139/10, 150/11, 154/11,12/12, 70/12, 80/12, 112/12,93/14)</w:t>
      </w:r>
      <w:r w:rsidR="0061421B">
        <w:rPr>
          <w:szCs w:val="24"/>
        </w:rPr>
        <w:t>, doneseno rješenje o obustavi ovrhe.</w:t>
      </w:r>
    </w:p>
    <w:p w:rsidR="00772783" w:rsidP="00442907" w:rsidRDefault="00772783">
      <w:pPr>
        <w:pStyle w:val="Uvuenotijeloteksta"/>
        <w:tabs>
          <w:tab w:val="clear" w:pos="0"/>
          <w:tab w:val="left" w:pos="708"/>
        </w:tabs>
        <w:overflowPunct/>
        <w:autoSpaceDE/>
        <w:adjustRightInd/>
        <w:ind w:left="0"/>
        <w:jc w:val="both"/>
        <w:rPr>
          <w:szCs w:val="24"/>
        </w:rPr>
      </w:pPr>
    </w:p>
    <w:p w:rsidRPr="00165974" w:rsidR="00CF56FE" w:rsidP="0061421B" w:rsidRDefault="00133DAD">
      <w:pPr>
        <w:tabs>
          <w:tab w:val="left" w:pos="3686"/>
        </w:tabs>
        <w:jc w:val="center"/>
        <w:rPr>
          <w:sz w:val="24"/>
          <w:szCs w:val="24"/>
        </w:rPr>
      </w:pPr>
      <w:r w:rsidRPr="00165974">
        <w:rPr>
          <w:sz w:val="24"/>
          <w:szCs w:val="24"/>
        </w:rPr>
        <w:t>U Zagrebu</w:t>
      </w:r>
      <w:r w:rsidR="0010274D">
        <w:rPr>
          <w:sz w:val="24"/>
          <w:szCs w:val="24"/>
        </w:rPr>
        <w:t xml:space="preserve">, </w:t>
      </w:r>
      <w:r w:rsidR="003C7638">
        <w:rPr>
          <w:sz w:val="24"/>
          <w:szCs w:val="24"/>
        </w:rPr>
        <w:t>11</w:t>
      </w:r>
      <w:r w:rsidR="00D4454D">
        <w:rPr>
          <w:sz w:val="24"/>
          <w:szCs w:val="24"/>
        </w:rPr>
        <w:t xml:space="preserve">. </w:t>
      </w:r>
      <w:r w:rsidR="0061421B">
        <w:rPr>
          <w:sz w:val="24"/>
          <w:szCs w:val="24"/>
        </w:rPr>
        <w:t>rujna</w:t>
      </w:r>
      <w:r w:rsidRPr="00165974" w:rsidR="00606779">
        <w:rPr>
          <w:sz w:val="24"/>
          <w:szCs w:val="24"/>
        </w:rPr>
        <w:t xml:space="preserve"> </w:t>
      </w:r>
      <w:r w:rsidRPr="00165974" w:rsidR="007A20E4">
        <w:rPr>
          <w:sz w:val="24"/>
          <w:szCs w:val="24"/>
        </w:rPr>
        <w:t>201</w:t>
      </w:r>
      <w:r w:rsidR="00350AE3">
        <w:rPr>
          <w:sz w:val="24"/>
          <w:szCs w:val="24"/>
        </w:rPr>
        <w:t>9</w:t>
      </w:r>
      <w:r w:rsidRPr="00165974" w:rsidR="0043052F">
        <w:rPr>
          <w:sz w:val="24"/>
          <w:szCs w:val="24"/>
        </w:rPr>
        <w:t>.</w:t>
      </w:r>
    </w:p>
    <w:p w:rsidRPr="00165974" w:rsidR="002831F6" w:rsidP="009560BC" w:rsidRDefault="002831F6">
      <w:pPr>
        <w:jc w:val="right"/>
        <w:rPr>
          <w:sz w:val="24"/>
          <w:szCs w:val="24"/>
        </w:rPr>
      </w:pPr>
    </w:p>
    <w:p w:rsidRPr="00165974" w:rsidR="008C040B" w:rsidP="002831F6" w:rsidRDefault="00B85267">
      <w:pPr>
        <w:ind w:left="5664"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65974" w:rsidR="002831F6">
        <w:rPr>
          <w:sz w:val="24"/>
          <w:szCs w:val="24"/>
        </w:rPr>
        <w:t>SUDAC</w:t>
      </w:r>
    </w:p>
    <w:p w:rsidRPr="00165974" w:rsidR="003F0CDB" w:rsidP="003F0CDB" w:rsidRDefault="00F459E8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905662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="003247BA" w:rsidP="00CF56FE" w:rsidRDefault="003247BA">
      <w:pPr>
        <w:jc w:val="both"/>
        <w:rPr>
          <w:sz w:val="24"/>
          <w:szCs w:val="24"/>
        </w:rPr>
      </w:pPr>
    </w:p>
    <w:p w:rsidRPr="00165974" w:rsidR="00CF56FE" w:rsidP="00CF56FE" w:rsidRDefault="0043052F">
      <w:pPr>
        <w:jc w:val="both"/>
        <w:rPr>
          <w:sz w:val="24"/>
          <w:szCs w:val="24"/>
        </w:rPr>
      </w:pPr>
      <w:r w:rsidRPr="00165974">
        <w:rPr>
          <w:sz w:val="24"/>
          <w:szCs w:val="24"/>
        </w:rPr>
        <w:t>Uputa o pravnom lijeku</w:t>
      </w:r>
      <w:r w:rsidRPr="00165974" w:rsidR="00CF56FE">
        <w:rPr>
          <w:sz w:val="24"/>
          <w:szCs w:val="24"/>
        </w:rPr>
        <w:t>:</w:t>
      </w:r>
    </w:p>
    <w:p w:rsidRPr="00165974" w:rsidR="007125DA" w:rsidP="007125DA" w:rsidRDefault="007125DA">
      <w:pPr>
        <w:jc w:val="both"/>
        <w:rPr>
          <w:sz w:val="24"/>
        </w:rPr>
      </w:pPr>
      <w:r w:rsidRPr="00165974">
        <w:rPr>
          <w:sz w:val="24"/>
        </w:rPr>
        <w:t xml:space="preserve">Protiv </w:t>
      </w:r>
      <w:r w:rsidR="0099677B">
        <w:rPr>
          <w:sz w:val="24"/>
        </w:rPr>
        <w:t xml:space="preserve">ovog rješenja žalba je dopuštena. Žalba se podnosi </w:t>
      </w:r>
      <w:r w:rsidR="00CC594C">
        <w:rPr>
          <w:sz w:val="24"/>
        </w:rPr>
        <w:t xml:space="preserve"> u roku od 8 dana od dana dostave rješenja, putem ovog suda u dva primjerka za VTS RH.</w:t>
      </w:r>
    </w:p>
    <w:p w:rsidR="00CF1104" w:rsidP="00CF56FE" w:rsidRDefault="00CF1104">
      <w:pPr>
        <w:jc w:val="both"/>
        <w:rPr>
          <w:sz w:val="24"/>
          <w:szCs w:val="24"/>
        </w:rPr>
      </w:pPr>
    </w:p>
    <w:p w:rsidR="00905662" w:rsidP="00905662" w:rsidRDefault="00905662">
      <w:pPr>
        <w:ind w:left="42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bookmarkStart w:name="_GoBack" w:id="0"/>
      <w:bookmarkEnd w:id="0"/>
      <w:r>
        <w:rPr>
          <w:sz w:val="24"/>
          <w:szCs w:val="24"/>
        </w:rPr>
        <w:t>Za točnost otpravka-ovlašteni službenik</w:t>
      </w:r>
    </w:p>
    <w:p w:rsidRPr="007067DD" w:rsidR="00905662" w:rsidP="006F7248" w:rsidRDefault="00905662">
      <w:pPr>
        <w:ind w:left="4956" w:firstLine="708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="006C268B" w:rsidP="00DF24E4" w:rsidRDefault="006C268B">
      <w:pPr>
        <w:jc w:val="both"/>
        <w:rPr>
          <w:sz w:val="24"/>
          <w:szCs w:val="24"/>
        </w:rPr>
      </w:pPr>
    </w:p>
    <w:p w:rsidRPr="00165974" w:rsidR="00C47DAA" w:rsidP="00DF24E4" w:rsidRDefault="00C47DAA">
      <w:pPr>
        <w:jc w:val="both"/>
        <w:rPr>
          <w:sz w:val="24"/>
          <w:szCs w:val="24"/>
        </w:rPr>
      </w:pPr>
    </w:p>
    <w:p w:rsidRPr="00165974" w:rsidR="00C17C50" w:rsidP="002831F6" w:rsidRDefault="00C17C50">
      <w:pPr>
        <w:ind w:left="360"/>
        <w:jc w:val="both"/>
        <w:rPr>
          <w:sz w:val="24"/>
          <w:szCs w:val="24"/>
        </w:rPr>
      </w:pPr>
    </w:p>
    <w:sectPr w:rsidRPr="00165974" w:rsidR="00C17C50" w:rsidSect="006C268B">
      <w:headerReference w:type="even" r:id="rId10"/>
      <w:headerReference w:type="default" r:id="rId11"/>
      <w:headerReference w:type="first" r:id="rId12"/>
      <w:pgSz w:w="11906" w:h="16838"/>
      <w:pgMar w:top="1418" w:right="1826" w:bottom="142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64D25" w:rsidRDefault="00D64D25">
      <w:r>
        <w:separator/>
      </w:r>
    </w:p>
  </w:endnote>
  <w:endnote w:type="continuationSeparator" w:id="0">
    <w:p w:rsidR="00D64D25" w:rsidRDefault="00D64D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64D25" w:rsidRDefault="00D64D25">
      <w:r>
        <w:separator/>
      </w:r>
    </w:p>
  </w:footnote>
  <w:footnote w:type="continuationSeparator" w:id="0">
    <w:p w:rsidR="00D64D25" w:rsidRDefault="00D64D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59E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667278" w:rsidRDefault="00667278">
    <w:pPr>
      <w:pStyle w:val="Zaglavlje"/>
      <w:tabs>
        <w:tab w:val="left" w:pos="5040"/>
      </w:tabs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  <w:t>20. St-231/17</w:t>
    </w: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5000A" w:rsidRDefault="0015000A">
    <w:pPr>
      <w:pStyle w:val="Zaglavlje"/>
    </w:pPr>
    <w:r>
      <w:tab/>
    </w:r>
    <w:r>
      <w:tab/>
    </w:r>
  </w:p>
  <w:p w:rsidR="0015000A" w:rsidRDefault="0015000A">
    <w:pPr>
      <w:pStyle w:val="Zaglavlje"/>
    </w:pPr>
  </w:p>
  <w:p w:rsidR="0015000A" w:rsidRDefault="0015000A">
    <w:pPr>
      <w:pStyle w:val="Zaglavlje"/>
      <w:rPr>
        <w:sz w:val="24"/>
        <w:szCs w:val="24"/>
      </w:rPr>
    </w:pPr>
    <w:r>
      <w:tab/>
    </w:r>
  </w:p>
  <w:p w:rsidRPr="0015000A" w:rsidR="00F459E8" w:rsidP="00F459E8" w:rsidRDefault="00F459E8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  <w:p w:rsidRPr="0015000A" w:rsidR="00FD53F2" w:rsidRDefault="00FD53F2">
    <w:pPr>
      <w:pStyle w:val="Zaglavlje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5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C24459"/>
    <w:multiLevelType w:val="hybridMultilevel"/>
    <w:tmpl w:val="8C447C70"/>
    <w:lvl w:ilvl="0" w:tplc="654808D8">
      <w:start w:val="1"/>
      <w:numFmt w:val="upperRoman"/>
      <w:lvlText w:val="%1."/>
      <w:lvlJc w:val="left"/>
      <w:pPr>
        <w:ind w:left="1713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4060"/>
    <w:rsid w:val="00010102"/>
    <w:rsid w:val="000257EF"/>
    <w:rsid w:val="000262A9"/>
    <w:rsid w:val="00026500"/>
    <w:rsid w:val="00026663"/>
    <w:rsid w:val="00030BE6"/>
    <w:rsid w:val="0003191E"/>
    <w:rsid w:val="00041DEA"/>
    <w:rsid w:val="00044F0C"/>
    <w:rsid w:val="000505CC"/>
    <w:rsid w:val="0006179B"/>
    <w:rsid w:val="00061D14"/>
    <w:rsid w:val="0006290D"/>
    <w:rsid w:val="00065B44"/>
    <w:rsid w:val="00070FE5"/>
    <w:rsid w:val="000721B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16C"/>
    <w:rsid w:val="000E42D5"/>
    <w:rsid w:val="000E4EF5"/>
    <w:rsid w:val="000E530D"/>
    <w:rsid w:val="000E6E2E"/>
    <w:rsid w:val="000E6F7E"/>
    <w:rsid w:val="000F329D"/>
    <w:rsid w:val="000F3B59"/>
    <w:rsid w:val="0010274D"/>
    <w:rsid w:val="00102F87"/>
    <w:rsid w:val="001039EA"/>
    <w:rsid w:val="00111921"/>
    <w:rsid w:val="001141DA"/>
    <w:rsid w:val="00123529"/>
    <w:rsid w:val="00125559"/>
    <w:rsid w:val="001334EB"/>
    <w:rsid w:val="00133DAD"/>
    <w:rsid w:val="00135BFD"/>
    <w:rsid w:val="001369A4"/>
    <w:rsid w:val="00140204"/>
    <w:rsid w:val="00141639"/>
    <w:rsid w:val="00144270"/>
    <w:rsid w:val="00145D95"/>
    <w:rsid w:val="0014739C"/>
    <w:rsid w:val="001474FA"/>
    <w:rsid w:val="0015000A"/>
    <w:rsid w:val="001524DD"/>
    <w:rsid w:val="00152D25"/>
    <w:rsid w:val="00155803"/>
    <w:rsid w:val="00157B29"/>
    <w:rsid w:val="00161E62"/>
    <w:rsid w:val="0016207A"/>
    <w:rsid w:val="00163542"/>
    <w:rsid w:val="0016422E"/>
    <w:rsid w:val="00165974"/>
    <w:rsid w:val="00167C07"/>
    <w:rsid w:val="00172DF9"/>
    <w:rsid w:val="001864B6"/>
    <w:rsid w:val="00191A8C"/>
    <w:rsid w:val="001A028B"/>
    <w:rsid w:val="001A1B30"/>
    <w:rsid w:val="001A3C39"/>
    <w:rsid w:val="001B0891"/>
    <w:rsid w:val="001B3AD7"/>
    <w:rsid w:val="001B5C35"/>
    <w:rsid w:val="001C1529"/>
    <w:rsid w:val="001C43AC"/>
    <w:rsid w:val="001D00F9"/>
    <w:rsid w:val="001D1C82"/>
    <w:rsid w:val="001D3A5C"/>
    <w:rsid w:val="001E6223"/>
    <w:rsid w:val="001E6B00"/>
    <w:rsid w:val="001E7C6D"/>
    <w:rsid w:val="001F398D"/>
    <w:rsid w:val="001F57ED"/>
    <w:rsid w:val="002033C1"/>
    <w:rsid w:val="002037B7"/>
    <w:rsid w:val="002049B0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6214"/>
    <w:rsid w:val="00265870"/>
    <w:rsid w:val="00266C87"/>
    <w:rsid w:val="00271D22"/>
    <w:rsid w:val="00272716"/>
    <w:rsid w:val="00272E59"/>
    <w:rsid w:val="00274679"/>
    <w:rsid w:val="00281447"/>
    <w:rsid w:val="00281580"/>
    <w:rsid w:val="002831F6"/>
    <w:rsid w:val="002873E3"/>
    <w:rsid w:val="00290426"/>
    <w:rsid w:val="00291B0C"/>
    <w:rsid w:val="0029443B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47BA"/>
    <w:rsid w:val="00350AE3"/>
    <w:rsid w:val="00355742"/>
    <w:rsid w:val="00356A6D"/>
    <w:rsid w:val="00357444"/>
    <w:rsid w:val="00357A41"/>
    <w:rsid w:val="00360AA0"/>
    <w:rsid w:val="0036683F"/>
    <w:rsid w:val="00367356"/>
    <w:rsid w:val="00367904"/>
    <w:rsid w:val="00372A95"/>
    <w:rsid w:val="00374742"/>
    <w:rsid w:val="00377FD3"/>
    <w:rsid w:val="0038418E"/>
    <w:rsid w:val="003941E8"/>
    <w:rsid w:val="003A3D20"/>
    <w:rsid w:val="003A4EEE"/>
    <w:rsid w:val="003A6DCB"/>
    <w:rsid w:val="003B3F8D"/>
    <w:rsid w:val="003B560E"/>
    <w:rsid w:val="003B5F98"/>
    <w:rsid w:val="003B7620"/>
    <w:rsid w:val="003C054B"/>
    <w:rsid w:val="003C28D7"/>
    <w:rsid w:val="003C7638"/>
    <w:rsid w:val="003C7FA1"/>
    <w:rsid w:val="003D114D"/>
    <w:rsid w:val="003D244E"/>
    <w:rsid w:val="003D4FAE"/>
    <w:rsid w:val="003D56D9"/>
    <w:rsid w:val="003E2C67"/>
    <w:rsid w:val="003F0CDB"/>
    <w:rsid w:val="003F0F90"/>
    <w:rsid w:val="003F2065"/>
    <w:rsid w:val="003F513B"/>
    <w:rsid w:val="00402741"/>
    <w:rsid w:val="00404F7B"/>
    <w:rsid w:val="00406012"/>
    <w:rsid w:val="00407EF4"/>
    <w:rsid w:val="00411357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907"/>
    <w:rsid w:val="00450A8C"/>
    <w:rsid w:val="00450BD5"/>
    <w:rsid w:val="0045260E"/>
    <w:rsid w:val="00453A62"/>
    <w:rsid w:val="00453AB3"/>
    <w:rsid w:val="004566B3"/>
    <w:rsid w:val="00464B2E"/>
    <w:rsid w:val="0046748C"/>
    <w:rsid w:val="00474E9B"/>
    <w:rsid w:val="00475264"/>
    <w:rsid w:val="00477073"/>
    <w:rsid w:val="00481E89"/>
    <w:rsid w:val="00482D71"/>
    <w:rsid w:val="004874E3"/>
    <w:rsid w:val="00490D0A"/>
    <w:rsid w:val="004918E2"/>
    <w:rsid w:val="004935F4"/>
    <w:rsid w:val="004A49A5"/>
    <w:rsid w:val="004B01BE"/>
    <w:rsid w:val="004C1980"/>
    <w:rsid w:val="004C351D"/>
    <w:rsid w:val="004C5B14"/>
    <w:rsid w:val="004D061D"/>
    <w:rsid w:val="004E099E"/>
    <w:rsid w:val="004E24AE"/>
    <w:rsid w:val="004E38CB"/>
    <w:rsid w:val="004E5638"/>
    <w:rsid w:val="004E7449"/>
    <w:rsid w:val="0050050B"/>
    <w:rsid w:val="0050747A"/>
    <w:rsid w:val="00516E03"/>
    <w:rsid w:val="005221D4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BC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EC1"/>
    <w:rsid w:val="005F60B9"/>
    <w:rsid w:val="005F6F19"/>
    <w:rsid w:val="0060103C"/>
    <w:rsid w:val="00606779"/>
    <w:rsid w:val="0060715B"/>
    <w:rsid w:val="0061421B"/>
    <w:rsid w:val="006150F0"/>
    <w:rsid w:val="00633466"/>
    <w:rsid w:val="00643287"/>
    <w:rsid w:val="00643F03"/>
    <w:rsid w:val="00646B30"/>
    <w:rsid w:val="00654CD3"/>
    <w:rsid w:val="0066091E"/>
    <w:rsid w:val="00667278"/>
    <w:rsid w:val="00671B25"/>
    <w:rsid w:val="00673881"/>
    <w:rsid w:val="00676F68"/>
    <w:rsid w:val="0067706E"/>
    <w:rsid w:val="00684BBE"/>
    <w:rsid w:val="00687304"/>
    <w:rsid w:val="00695214"/>
    <w:rsid w:val="0069606C"/>
    <w:rsid w:val="006A0FE2"/>
    <w:rsid w:val="006B33A1"/>
    <w:rsid w:val="006B4A8A"/>
    <w:rsid w:val="006B50D8"/>
    <w:rsid w:val="006B6249"/>
    <w:rsid w:val="006B6CB9"/>
    <w:rsid w:val="006C268B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7D6C"/>
    <w:rsid w:val="00721088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2783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631"/>
    <w:rsid w:val="007D78B5"/>
    <w:rsid w:val="007D7E1E"/>
    <w:rsid w:val="007E12F7"/>
    <w:rsid w:val="007E2C7B"/>
    <w:rsid w:val="007E39E4"/>
    <w:rsid w:val="007F5A6D"/>
    <w:rsid w:val="00800A4D"/>
    <w:rsid w:val="008142EB"/>
    <w:rsid w:val="008221CA"/>
    <w:rsid w:val="0083015F"/>
    <w:rsid w:val="00830E53"/>
    <w:rsid w:val="00833134"/>
    <w:rsid w:val="00833B9B"/>
    <w:rsid w:val="0083471A"/>
    <w:rsid w:val="0084102D"/>
    <w:rsid w:val="00843DC0"/>
    <w:rsid w:val="0084673F"/>
    <w:rsid w:val="00851F8B"/>
    <w:rsid w:val="00852378"/>
    <w:rsid w:val="00854BDB"/>
    <w:rsid w:val="00857A13"/>
    <w:rsid w:val="008600EF"/>
    <w:rsid w:val="00860796"/>
    <w:rsid w:val="00872255"/>
    <w:rsid w:val="0087348C"/>
    <w:rsid w:val="00877940"/>
    <w:rsid w:val="00883C53"/>
    <w:rsid w:val="00885457"/>
    <w:rsid w:val="00890C84"/>
    <w:rsid w:val="008935AC"/>
    <w:rsid w:val="008A5596"/>
    <w:rsid w:val="008B01AF"/>
    <w:rsid w:val="008B5163"/>
    <w:rsid w:val="008C040B"/>
    <w:rsid w:val="008C0893"/>
    <w:rsid w:val="008C0C49"/>
    <w:rsid w:val="008C25FC"/>
    <w:rsid w:val="008D07BB"/>
    <w:rsid w:val="008D17C5"/>
    <w:rsid w:val="008D2B79"/>
    <w:rsid w:val="00905662"/>
    <w:rsid w:val="0090567E"/>
    <w:rsid w:val="00906852"/>
    <w:rsid w:val="00913A5E"/>
    <w:rsid w:val="00923D07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1290"/>
    <w:rsid w:val="00975CC0"/>
    <w:rsid w:val="00975F7A"/>
    <w:rsid w:val="00977412"/>
    <w:rsid w:val="00983351"/>
    <w:rsid w:val="00984AF7"/>
    <w:rsid w:val="00985F50"/>
    <w:rsid w:val="0098602D"/>
    <w:rsid w:val="00987E8F"/>
    <w:rsid w:val="0099677B"/>
    <w:rsid w:val="009A1429"/>
    <w:rsid w:val="009A4F06"/>
    <w:rsid w:val="009C4B0C"/>
    <w:rsid w:val="009C507F"/>
    <w:rsid w:val="009D0A10"/>
    <w:rsid w:val="009D1A36"/>
    <w:rsid w:val="009D3583"/>
    <w:rsid w:val="009D3CE4"/>
    <w:rsid w:val="009D5805"/>
    <w:rsid w:val="009D69A3"/>
    <w:rsid w:val="009D7318"/>
    <w:rsid w:val="009E0347"/>
    <w:rsid w:val="009E1874"/>
    <w:rsid w:val="009F4ACC"/>
    <w:rsid w:val="009F5D38"/>
    <w:rsid w:val="009F7800"/>
    <w:rsid w:val="00A00569"/>
    <w:rsid w:val="00A027DF"/>
    <w:rsid w:val="00A047D8"/>
    <w:rsid w:val="00A05FB1"/>
    <w:rsid w:val="00A11E1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642"/>
    <w:rsid w:val="00A74ED8"/>
    <w:rsid w:val="00A852CD"/>
    <w:rsid w:val="00A87E8F"/>
    <w:rsid w:val="00A97EA5"/>
    <w:rsid w:val="00AA0BC9"/>
    <w:rsid w:val="00AA448F"/>
    <w:rsid w:val="00AA4AD8"/>
    <w:rsid w:val="00AA62BD"/>
    <w:rsid w:val="00AB2D2C"/>
    <w:rsid w:val="00AB7D2F"/>
    <w:rsid w:val="00AC089E"/>
    <w:rsid w:val="00AC0C0E"/>
    <w:rsid w:val="00AC3B9B"/>
    <w:rsid w:val="00AC719D"/>
    <w:rsid w:val="00AD2293"/>
    <w:rsid w:val="00AD4A29"/>
    <w:rsid w:val="00AE1097"/>
    <w:rsid w:val="00AE188D"/>
    <w:rsid w:val="00AE29FC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18C"/>
    <w:rsid w:val="00B50611"/>
    <w:rsid w:val="00B53434"/>
    <w:rsid w:val="00B5683A"/>
    <w:rsid w:val="00B56C3F"/>
    <w:rsid w:val="00B572BF"/>
    <w:rsid w:val="00B61629"/>
    <w:rsid w:val="00B66E8E"/>
    <w:rsid w:val="00B75904"/>
    <w:rsid w:val="00B75AE6"/>
    <w:rsid w:val="00B763CD"/>
    <w:rsid w:val="00B85267"/>
    <w:rsid w:val="00B86452"/>
    <w:rsid w:val="00B90EC5"/>
    <w:rsid w:val="00B94E3D"/>
    <w:rsid w:val="00BA0605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0BB0"/>
    <w:rsid w:val="00BE25EC"/>
    <w:rsid w:val="00BE35EA"/>
    <w:rsid w:val="00BE7DD3"/>
    <w:rsid w:val="00C00837"/>
    <w:rsid w:val="00C00A6B"/>
    <w:rsid w:val="00C040D0"/>
    <w:rsid w:val="00C1532C"/>
    <w:rsid w:val="00C17C50"/>
    <w:rsid w:val="00C219A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279"/>
    <w:rsid w:val="00C47DAA"/>
    <w:rsid w:val="00C52344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0B62"/>
    <w:rsid w:val="00CA3B93"/>
    <w:rsid w:val="00CA7A54"/>
    <w:rsid w:val="00CA7CD6"/>
    <w:rsid w:val="00CB6504"/>
    <w:rsid w:val="00CC2E02"/>
    <w:rsid w:val="00CC3BB6"/>
    <w:rsid w:val="00CC3DEF"/>
    <w:rsid w:val="00CC536D"/>
    <w:rsid w:val="00CC594C"/>
    <w:rsid w:val="00CC7295"/>
    <w:rsid w:val="00CD1E35"/>
    <w:rsid w:val="00CD421D"/>
    <w:rsid w:val="00CD4808"/>
    <w:rsid w:val="00CE3FD4"/>
    <w:rsid w:val="00CF1104"/>
    <w:rsid w:val="00CF56FE"/>
    <w:rsid w:val="00CF6C2B"/>
    <w:rsid w:val="00D07F7B"/>
    <w:rsid w:val="00D16DD8"/>
    <w:rsid w:val="00D17166"/>
    <w:rsid w:val="00D17864"/>
    <w:rsid w:val="00D30ED3"/>
    <w:rsid w:val="00D33644"/>
    <w:rsid w:val="00D35C2A"/>
    <w:rsid w:val="00D413EC"/>
    <w:rsid w:val="00D4454D"/>
    <w:rsid w:val="00D4629E"/>
    <w:rsid w:val="00D64D25"/>
    <w:rsid w:val="00D6743C"/>
    <w:rsid w:val="00D70237"/>
    <w:rsid w:val="00D70FCA"/>
    <w:rsid w:val="00D75043"/>
    <w:rsid w:val="00D81E8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2688"/>
    <w:rsid w:val="00DC0A23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24E4"/>
    <w:rsid w:val="00DF357C"/>
    <w:rsid w:val="00DF78BE"/>
    <w:rsid w:val="00E13958"/>
    <w:rsid w:val="00E13FBF"/>
    <w:rsid w:val="00E14B66"/>
    <w:rsid w:val="00E2103F"/>
    <w:rsid w:val="00E23EDB"/>
    <w:rsid w:val="00E24336"/>
    <w:rsid w:val="00E3305F"/>
    <w:rsid w:val="00E34A1B"/>
    <w:rsid w:val="00E43476"/>
    <w:rsid w:val="00E47A19"/>
    <w:rsid w:val="00E50594"/>
    <w:rsid w:val="00E50AA2"/>
    <w:rsid w:val="00E601B8"/>
    <w:rsid w:val="00E63F6E"/>
    <w:rsid w:val="00E65D5D"/>
    <w:rsid w:val="00E66F2E"/>
    <w:rsid w:val="00E70222"/>
    <w:rsid w:val="00E84C93"/>
    <w:rsid w:val="00E87384"/>
    <w:rsid w:val="00E91BC3"/>
    <w:rsid w:val="00E93AAB"/>
    <w:rsid w:val="00E97F3F"/>
    <w:rsid w:val="00EA0B89"/>
    <w:rsid w:val="00EA206D"/>
    <w:rsid w:val="00EA221F"/>
    <w:rsid w:val="00EC3DB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051"/>
    <w:rsid w:val="00F342C6"/>
    <w:rsid w:val="00F34EE0"/>
    <w:rsid w:val="00F3554E"/>
    <w:rsid w:val="00F408C0"/>
    <w:rsid w:val="00F433D6"/>
    <w:rsid w:val="00F4409E"/>
    <w:rsid w:val="00F44CB5"/>
    <w:rsid w:val="00F459E8"/>
    <w:rsid w:val="00F470AA"/>
    <w:rsid w:val="00F47302"/>
    <w:rsid w:val="00F5170F"/>
    <w:rsid w:val="00F60181"/>
    <w:rsid w:val="00F61ECB"/>
    <w:rsid w:val="00F64150"/>
    <w:rsid w:val="00F67D2B"/>
    <w:rsid w:val="00F70AD1"/>
    <w:rsid w:val="00F711D0"/>
    <w:rsid w:val="00F713D7"/>
    <w:rsid w:val="00F73519"/>
    <w:rsid w:val="00F7430E"/>
    <w:rsid w:val="00F74FE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3F2"/>
    <w:rsid w:val="00FD612C"/>
    <w:rsid w:val="00FD62A3"/>
    <w:rsid w:val="00FD75F1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6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rsid w:val="00695214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D81E83"/>
  </w:style>
  <w:style w:type="paragraph" w:styleId="Uvuenotijeloteksta">
    <w:name w:val="Body Text Indent"/>
    <w:basedOn w:val="Normal"/>
    <w:link w:val="UvuenotijelotekstaChar"/>
    <w:unhideWhenUsed/>
    <w:rsid w:val="002049B0"/>
    <w:pPr>
      <w:tabs>
        <w:tab w:val="left" w:pos="0"/>
        <w:tab w:val="left" w:pos="1080"/>
      </w:tabs>
      <w:ind w:left="360"/>
      <w:textAlignment w:val="auto"/>
    </w:pPr>
    <w:rPr>
      <w:sz w:val="24"/>
    </w:rPr>
  </w:style>
  <w:style w:type="character" w:styleId="UvuenotijelotekstaChar" w:customStyle="true">
    <w:name w:val="Uvučeno tijelo teksta Char"/>
    <w:basedOn w:val="Zadanifontodlomka"/>
    <w:link w:val="Uvuenotijeloteksta"/>
    <w:rsid w:val="002049B0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90566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05662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5662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5662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5662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81E83"/>
  </w:style>
  <w:style w:styleId="Uvuenotijeloteksta" w:type="paragraph">
    <w:name w:val="Body Text Indent"/>
    <w:basedOn w:val="Normal"/>
    <w:link w:val="UvuenotijelotekstaChar"/>
    <w:unhideWhenUsed/>
    <w:rsid w:val="002049B0"/>
    <w:pPr>
      <w:tabs>
        <w:tab w:pos="0" w:val="left"/>
        <w:tab w:pos="1080" w:val="left"/>
      </w:tabs>
      <w:ind w:left="360"/>
      <w:textAlignment w:val="auto"/>
    </w:pPr>
    <w:rPr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2049B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56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566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66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66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66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St-3011/2016-36</izvorni_sadrzaj>
    <derivirana_varijabla naziv="DomainObject.Oznaka_1">St-3011/2016-36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3011</izvorni_sadrzaj>
    <derivirana_varijabla naziv="DomainObject.Predmet.Broj_1">3011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St-3011/2016</izvorni_sadrzaj>
    <derivirana_varijabla naziv="DomainObject.Predmet.OznakaBroj_1">St-3011/2016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pravom.</izvorni_sadrzaj>
    <derivirana_varijabla naziv="DomainObject.Predmet.PrimjedbaSuca_1">čeka pravom.</derivirana_varijabla>
  </DomainObject.Predmet.PrimjedbaSuca>
  <DomainObject.Predmet.ProtustrankaFormated>
    <izvorni_sadrzaj>  FANCY HAIR jednostavno društvo s ograničenom odgovornošću za usluge</izvorni_sadrzaj>
    <derivirana_varijabla naziv="DomainObject.Predmet.ProtustrankaFormated_1">  FANCY HAIR jednostavno društvo s ograničenom odgovornošću za usluge</derivirana_varijabla>
  </DomainObject.Predmet.ProtustrankaFormated>
  <DomainObject.Predmet.ProtustrankaFormatedOIB>
    <izvorni_sadrzaj>  FANCY HAIR jednostavno društvo s ograničenom odgovornošću za usluge, OIB 33847394534</izvorni_sadrzaj>
    <derivirana_varijabla naziv="DomainObject.Predmet.ProtustrankaFormatedOIB_1">  FANCY HAIR jednostavno društvo s ograničenom odgovornošću za usluge, OIB 33847394534</derivirana_varijabla>
  </DomainObject.Predmet.ProtustrankaFormatedOIB>
  <DomainObject.Predmet.ProtustrankaFormatedWithAdress>
    <izvorni_sadrzaj> FANCY HAIR jednostavno društvo s ograničenom odgovornošću za usluge, Zelenjak 42, 10000 Zagreb</izvorni_sadrzaj>
    <derivirana_varijabla naziv="DomainObject.Predmet.ProtustrankaFormatedWithAdress_1"> FANCY HAIR jednostavno društvo s ograničenom odgovornošću za usluge, Zelenjak 42, 10000 Zagreb</derivirana_varijabla>
  </DomainObject.Predmet.ProtustrankaFormatedWithAdress>
  <DomainObject.Predmet.ProtustrankaFormatedWithAdressOIB>
    <izvorni_sadrzaj> FANCY HAIR jednostavno društvo s ograničenom odgovornošću za usluge, OIB 33847394534, Zelenjak 42, 10000 Zagreb</izvorni_sadrzaj>
    <derivirana_varijabla naziv="DomainObject.Predmet.ProtustrankaFormatedWithAdressOIB_1"> FANCY HAIR jednostavno društvo s ograničenom odgovornošću za usluge, OIB 33847394534, Zelenjak 42, 10000 Zagreb</derivirana_varijabla>
  </DomainObject.Predmet.ProtustrankaFormatedWithAdressOIB>
  <DomainObject.Predmet.ProtustrankaWithAdress>
    <izvorni_sadrzaj>FANCY HAIR jednostavno društvo s ograničenom odgovornošću za usluge Zelenjak 42, 10000 Zagreb</izvorni_sadrzaj>
    <derivirana_varijabla naziv="DomainObject.Predmet.ProtustrankaWithAdress_1">FANCY HAIR jednostavno društvo s ograničenom odgovornošću za usluge Zelenjak 42, 10000 Zagreb</derivirana_varijabla>
  </DomainObject.Predmet.ProtustrankaWithAdress>
  <DomainObject.Predmet.ProtustrankaWithAdressOIB>
    <izvorni_sadrzaj>FANCY HAIR jednostavno društvo s ograničenom odgovornošću za usluge, OIB 33847394534, Zelenjak 42, 10000 Zagreb</izvorni_sadrzaj>
    <derivirana_varijabla naziv="DomainObject.Predmet.ProtustrankaWithAdressOIB_1">FANCY HAIR jednostavno društvo s ograničenom odgovornošću za usluge, OIB 33847394534, Zelenjak 42, 10000 Zagreb</derivirana_varijabla>
  </DomainObject.Predmet.ProtustrankaWithAdressOIB>
  <DomainObject.Predmet.ProtustrankaNazivFormated>
    <izvorni_sadrzaj>FANCY HAIR jednostavno društvo s ograničenom odgovornošću za usluge</izvorni_sadrzaj>
    <derivirana_varijabla naziv="DomainObject.Predmet.ProtustrankaNazivFormated_1">FANCY HAIR jednostavno društvo s ograničenom odgovornošću za usluge</derivirana_varijabla>
  </DomainObject.Predmet.ProtustrankaNazivFormated>
  <DomainObject.Predmet.ProtustrankaNazivFormatedOIB>
    <izvorni_sadrzaj>FANCY HAIR jednostavno društvo s ograničenom odgovornošću za usluge, OIB 33847394534</izvorni_sadrzaj>
    <derivirana_varijabla naziv="DomainObject.Predmet.ProtustrankaNazivFormatedOIB_1">FANCY HAIR jednostavno društvo s ograničenom odgovornošću za usluge, OIB 33847394534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Kermek</izvorni_sadrzaj>
    <derivirana_varijabla naziv="DomainObject.Predmet.StrankaFormated_1">  FINA Regionalni centar Zagreb; Ana Kermek</derivirana_varijabla>
  </DomainObject.Predmet.StrankaFormated>
  <DomainObject.Predmet.StrankaFormatedOIB>
    <izvorni_sadrzaj>  FINA Regionalni centar Zagreb, OIB 85821130368; Ana Kermek, OIB 53052885832</izvorni_sadrzaj>
    <derivirana_varijabla naziv="DomainObject.Predmet.StrankaFormatedOIB_1">  FINA Regionalni centar Zagreb, OIB 85821130368; Ana Kermek, OIB 53052885832</derivirana_varijabla>
  </DomainObject.Predmet.StrankaFormatedOIB>
  <DomainObject.Predmet.StrankaFormatedWithAdress>
    <izvorni_sadrzaj> FINA Regionalni centar Zagreb, Trg svibanjskih žrtava 1995. br. 1, 10000 Zagreb; Ana Kermek, Zelenjak 42, 10000 Zagreb</izvorni_sadrzaj>
    <derivirana_varijabla naziv="DomainObject.Predmet.StrankaFormatedWithAdress_1"> FINA Regionalni centar Zagreb, Trg svibanjskih žrtava 1995. br. 1, 10000 Zagreb; Ana Kermek, Zelenjak 42, 10000 Zagreb</derivirana_varijabla>
  </DomainObject.Predmet.StrankaFormatedWithAdress>
  <DomainObject.Predmet.StrankaFormatedWithAdressOIB>
    <izvorni_sadrzaj> FINA Regionalni centar Zagreb, OIB 85821130368, Trg svibanjskih žrtava 1995. br. 1, 10000 Zagreb; Ana Kermek, OIB 53052885832, Zelenjak 42, 10000 Zagreb</izvorni_sadrzaj>
    <derivirana_varijabla naziv="DomainObject.Predmet.StrankaFormatedWithAdressOIB_1"> FINA Regionalni centar Zagreb, OIB 85821130368, Trg svibanjskih žrtava 1995. br. 1, 10000 Zagreb; Ana Kermek, OIB 53052885832, Zelenjak 42, 10000 Zagreb</derivirana_varijabla>
  </DomainObject.Predmet.StrankaFormatedWithAdressOIB>
  <DomainObject.Predmet.StrankaWithAdress>
    <izvorni_sadrzaj>FINA Regionalni centar Zagreb Trg svibanjskih žrtava 1995. br. 1,10000 Zagreb,Ana Kermek Zelenjak 42,10000 Zagreb</izvorni_sadrzaj>
    <derivirana_varijabla naziv="DomainObject.Predmet.StrankaWithAdress_1">FINA Regionalni centar Zagreb Trg svibanjskih žrtava 1995. br. 1,10000 Zagreb,Ana Kermek Zelenjak 42,10000 Zagreb</derivirana_varijabla>
  </DomainObject.Predmet.StrankaWithAdress>
  <DomainObject.Predmet.StrankaWithAdressOIB>
    <izvorni_sadrzaj>FINA Regionalni centar Zagreb, OIB 85821130368, Trg svibanjskih žrtava 1995. br. 1,10000 Zagreb,Ana Kermek, OIB 53052885832, Zelenjak 42,10000 Zagreb</izvorni_sadrzaj>
    <derivirana_varijabla naziv="DomainObject.Predmet.StrankaWithAdressOIB_1">FINA Regionalni centar Zagreb, OIB 85821130368, Trg svibanjskih žrtava 1995. br. 1,10000 Zagreb,Ana Kermek, OIB 53052885832, Zelenjak 42,10000 Zagreb</derivirana_varijabla>
  </DomainObject.Predmet.StrankaWithAdressOIB>
  <DomainObject.Predmet.StrankaNazivFormated>
    <izvorni_sadrzaj>FINA Regionalni centar Zagreb,Ana Kermek</izvorni_sadrzaj>
    <derivirana_varijabla naziv="DomainObject.Predmet.StrankaNazivFormated_1">FINA Regionalni centar Zagreb,Ana Kermek</derivirana_varijabla>
  </DomainObject.Predmet.StrankaNazivFormated>
  <DomainObject.Predmet.StrankaNazivFormatedOIB>
    <izvorni_sadrzaj>FINA Regionalni centar Zagreb, OIB 85821130368,Ana Kermek, OIB 53052885832</izvorni_sadrzaj>
    <derivirana_varijabla naziv="DomainObject.Predmet.StrankaNazivFormatedOIB_1">FINA Regionalni centar Zagreb, OIB 85821130368,Ana Kermek, OIB 53052885832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Ana Kermek</item>
    </izvorni_sadrzaj>
    <derivirana_varijabla naziv="DomainObject.Predmet.StrankaListFormated_1">
      <item>FINA Regionalni centar Zagreb</item>
      <item>Ana Kermek</item>
    </derivirana_varijabla>
  </DomainObject.Predmet.StrankaListFormated>
  <DomainObject.Predmet.StrankaListFormatedOIB>
    <izvorni_sadrzaj>
      <item>FINA Regionalni centar Zagreb, OIB 85821130368</item>
      <item>Ana Kermek, OIB 53052885832</item>
    </izvorni_sadrzaj>
    <derivirana_varijabla naziv="DomainObject.Predmet.StrankaListFormatedOIB_1">
      <item>FINA Regionalni centar Zagreb, OIB 85821130368</item>
      <item>Ana Kermek, OIB 53052885832</item>
    </derivirana_varijabla>
  </DomainObject.Predmet.StrankaListFormatedOIB>
  <DomainObject.Predmet.StrankaListFormatedWithAdress>
    <izvorni_sadrzaj>
      <item>FINA Regionalni centar Zagreb, Trg svibanjskih žrtava 1995. br. 1, 10000 Zagreb</item>
      <item>Ana Kermek, Zelenjak 42, 10000 Zagreb</item>
    </izvorni_sadrzaj>
    <derivirana_varijabla naziv="DomainObject.Predmet.StrankaListFormatedWithAdress_1">
      <item>FINA Regionalni centar Zagreb, Trg svibanjskih žrtava 1995. br. 1, 10000 Zagreb</item>
      <item>Ana Kermek, Zelenjak 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Kermek, OIB 53052885832, Zelenjak 42, 10000 Zagreb</item>
    </izvorni_sadrzaj>
    <derivirana_varijabla naziv="DomainObject.Predmet.StrankaListFormatedWithAdressOIB_1">
      <item>FINA Regionalni centar Zagreb, OIB 85821130368, Trg svibanjskih žrtava 1995. br. 1, 10000 Zagreb</item>
      <item>Ana Kermek, OIB 53052885832, Zelenjak 42, 10000 Zagreb</item>
    </derivirana_varijabla>
  </DomainObject.Predmet.StrankaListFormatedWithAdressOIB>
  <DomainObject.Predmet.StrankaListNazivFormated>
    <izvorni_sadrzaj>
      <item>FINA Regionalni centar Zagreb</item>
      <item>Ana Kermek</item>
    </izvorni_sadrzaj>
    <derivirana_varijabla naziv="DomainObject.Predmet.StrankaListNazivFormated_1">
      <item>FINA Regionalni centar Zagreb</item>
      <item>Ana Kermek</item>
    </derivirana_varijabla>
  </DomainObject.Predmet.StrankaListNazivFormated>
  <DomainObject.Predmet.StrankaListNazivFormatedOIB>
    <izvorni_sadrzaj>
      <item>FINA Regionalni centar Zagreb, OIB 85821130368</item>
      <item>Ana Kermek, OIB 53052885832</item>
    </izvorni_sadrzaj>
    <derivirana_varijabla naziv="DomainObject.Predmet.StrankaListNazivFormatedOIB_1">
      <item>FINA Regionalni centar Zagreb, OIB 85821130368</item>
      <item>Ana Kermek, OIB 53052885832</item>
    </derivirana_varijabla>
  </DomainObject.Predmet.StrankaListNazivFormatedOIB>
  <DomainObject.Predmet.ProtuStrankaListFormated>
    <izvorni_sadrzaj>
      <item>FANCY HAIR jednostavno društvo s ograničenom odgovornošću za usluge</item>
    </izvorni_sadrzaj>
    <derivirana_varijabla naziv="DomainObject.Predmet.ProtuStrankaListFormated_1">
      <item>FANCY HAIR jednostavno društvo s ograničenom odgovornošću za usluge</item>
    </derivirana_varijabla>
  </DomainObject.Predmet.ProtuStrankaListFormated>
  <DomainObject.Predmet.ProtuStrankaListFormatedOIB>
    <izvorni_sadrzaj>
      <item>FANCY HAIR jednostavno društvo s ograničenom odgovornošću za usluge, OIB 33847394534</item>
    </izvorni_sadrzaj>
    <derivirana_varijabla naziv="DomainObject.Predmet.ProtuStrankaListFormatedOIB_1">
      <item>FANCY HAIR jednostavno društvo s ograničenom odgovornošću za usluge, OIB 33847394534</item>
    </derivirana_varijabla>
  </DomainObject.Predmet.ProtuStrankaListFormatedOIB>
  <DomainObject.Predmet.ProtuStrankaListFormatedWithAdress>
    <izvorni_sadrzaj>
      <item>FANCY HAIR jednostavno društvo s ograničenom odgovornošću za usluge, Zelenjak 42, 10000 Zagreb</item>
    </izvorni_sadrzaj>
    <derivirana_varijabla naziv="DomainObject.Predmet.ProtuStrankaListFormatedWithAdress_1">
      <item>FANCY HAIR jednostavno društvo s ograničenom odgovornošću za usluge, Zelenjak 42, 10000 Zagreb</item>
    </derivirana_varijabla>
  </DomainObject.Predmet.ProtuStrankaListFormatedWithAdress>
  <DomainObject.Predmet.ProtuStrankaListFormatedWithAdressOIB>
    <izvorni_sadrzaj>
      <item>FANCY HAIR jednostavno društvo s ograničenom odgovornošću za usluge, OIB 33847394534, Zelenjak 42, 10000 Zagreb</item>
    </izvorni_sadrzaj>
    <derivirana_varijabla naziv="DomainObject.Predmet.ProtuStrankaListFormatedWithAdressOIB_1">
      <item>FANCY HAIR jednostavno društvo s ograničenom odgovornošću za usluge, OIB 33847394534, Zelenjak 42, 10000 Zagreb</item>
    </derivirana_varijabla>
  </DomainObject.Predmet.ProtuStrankaListFormatedWithAdressOIB>
  <DomainObject.Predmet.ProtuStrankaListNazivFormated>
    <izvorni_sadrzaj>
      <item>FANCY HAIR jednostavno društvo s ograničenom odgovornošću za usluge</item>
    </izvorni_sadrzaj>
    <derivirana_varijabla naziv="DomainObject.Predmet.ProtuStrankaListNazivFormated_1">
      <item>FANCY HAIR jednostavno društvo s ograničenom odgovornošću za usluge</item>
    </derivirana_varijabla>
  </DomainObject.Predmet.ProtuStrankaListNazivFormated>
  <DomainObject.Predmet.ProtuStrankaListNazivFormatedOIB>
    <izvorni_sadrzaj>
      <item>FANCY HAIR jednostavno društvo s ograničenom odgovornošću za usluge, OIB 33847394534</item>
    </izvorni_sadrzaj>
    <derivirana_varijabla naziv="DomainObject.Predmet.ProtuStrankaListNazivFormatedOIB_1">
      <item>FANCY HAIR jednostavno društvo s ograničenom odgovornošću za usluge, OIB 33847394534</item>
    </derivirana_varijabla>
  </DomainObject.Predmet.ProtuStrankaListNazivFormatedOIB>
  <DomainObject.Predmet.OstaliListFormated>
    <izvorni_sadrzaj>
      <item>Ana Kermek</item>
    </izvorni_sadrzaj>
    <derivirana_varijabla naziv="DomainObject.Predmet.OstaliListFormated_1">
      <item>Ana Kermek</item>
    </derivirana_varijabla>
  </DomainObject.Predmet.OstaliListFormated>
  <DomainObject.Predmet.OstaliListFormatedOIB>
    <izvorni_sadrzaj>
      <item>Ana Kermek, OIB 53052885832</item>
    </izvorni_sadrzaj>
    <derivirana_varijabla naziv="DomainObject.Predmet.OstaliListFormatedOIB_1">
      <item>Ana Kermek, OIB 53052885832</item>
    </derivirana_varijabla>
  </DomainObject.Predmet.OstaliListFormatedOIB>
  <DomainObject.Predmet.OstaliListFormatedWithAdress>
    <izvorni_sadrzaj>
      <item>Ana Kermek, Stenjevečki Odvojak I. 27, 10000 Zagreb</item>
    </izvorni_sadrzaj>
    <derivirana_varijabla naziv="DomainObject.Predmet.OstaliListFormatedWithAdress_1">
      <item>Ana Kermek, Stenjevečki Odvojak I. 27, 10000 Zagreb</item>
    </derivirana_varijabla>
  </DomainObject.Predmet.OstaliListFormatedWithAdress>
  <DomainObject.Predmet.OstaliListFormatedWithAdressOIB>
    <izvorni_sadrzaj>
      <item>Ana Kermek, OIB 53052885832, Stenjevečki Odvojak I. 27, 10000 Zagreb</item>
    </izvorni_sadrzaj>
    <derivirana_varijabla naziv="DomainObject.Predmet.OstaliListFormatedWithAdressOIB_1">
      <item>Ana Kermek, OIB 53052885832, Stenjevečki Odvojak I. 27, 10000 Zagreb</item>
    </derivirana_varijabla>
  </DomainObject.Predmet.OstaliListFormatedWithAdressOIB>
  <DomainObject.Predmet.OstaliListNazivFormated>
    <izvorni_sadrzaj>
      <item>Ana Kermek</item>
    </izvorni_sadrzaj>
    <derivirana_varijabla naziv="DomainObject.Predmet.OstaliListNazivFormated_1">
      <item>Ana Kermek</item>
    </derivirana_varijabla>
  </DomainObject.Predmet.OstaliListNazivFormated>
  <DomainObject.Predmet.OstaliListNazivFormatedOIB>
    <izvorni_sadrzaj>
      <item>Ana Kermek, OIB 53052885832</item>
    </izvorni_sadrzaj>
    <derivirana_varijabla naziv="DomainObject.Predmet.OstaliListNazivFormatedOIB_1">
      <item>Ana Kermek, OIB 53052885832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>St-3011/2016-36</izvorni_sadrzaj>
    <derivirana_varijabla naziv="DomainObject.PoslovniBrojDokumenta_1">St-3011/2016-36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FANCY HAIR jednostavno društvo s ograničenom odgovornošću za usluge</izvorni_sadrzaj>
    <derivirana_varijabla naziv="DomainObject.Predmet.ProtustrankaIDrugi_1">FANCY HAIR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FANCY HAIR jednostavno društvo s ograničenom odgovornošću za usluge, OIB 33847394534, Zelenjak 42, 10000 Zagreb</izvorni_sadrzaj>
    <derivirana_varijabla naziv="DomainObject.Predmet.ProtustrankaIDrugiAdressOIB_1">FANCY HAIR jednostavno društvo s ograničenom odgovornošću za usluge, OIB 33847394534, Zelenjak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FANCY HAIR jednostavno društvo s ograničenom odgovornošću za usluge</item>
      <item>Ana Kermek</item>
      <item>Ana Kermek</item>
    </izvorni_sadrzaj>
    <derivirana_varijabla naziv="DomainObject.Predmet.SudioniciListNaziv_1">
      <item>FINA Regionalni centar Zagreb</item>
      <item>FANCY HAIR jednostavno društvo s ograničenom odgovornošću za usluge</item>
      <item>Ana Kermek</item>
      <item>Ana Kermek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Stenjevečki Odvojak I. 27,10000 Zagreb</item>
      <item>Ana Kermek, OIB 53052885832, Zelenjak 42,10000 Zagreb</item>
    </izvorni_sadrzaj>
    <derivirana_varijabla naziv="DomainObject.Predmet.SudioniciListAdressOIB_1"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Stenjevečki Odvojak I. 27,10000 Zagreb</item>
      <item>Ana Kermek, OIB 53052885832, Zelenjak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33847394534</item>
      <item>, OIB 53052885832</item>
      <item>, OIB 53052885832</item>
    </izvorni_sadrzaj>
    <derivirana_varijabla naziv="DomainObject.Predmet.SudioniciListNazivOIB_1">
      <item>, OIB 85821130368</item>
      <item>, OIB 33847394534</item>
      <item>, OIB 53052885832</item>
      <item>, OIB 53052885832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9. rujna 2019.</izvorni_sadrzaj>
    <derivirana_varijabla naziv="DomainObject.PredzadnjaOdlukaIzPredmeta.DatumDonosenjaOdluke_1">9. rujna 2019.</derivirana_varijabla>
  </DomainObject.PredzadnjaOdlukaIzPredmeta.DatumDonosenjaOdluke>
  <DomainObject.PredzadnjaOdlukaIzPredmeta.Oznaka>
    <izvorni_sadrzaj>St-3011/2016-35</izvorni_sadrzaj>
    <derivirana_varijabla naziv="DomainObject.PredzadnjaOdlukaIzPredmeta.Oznaka_1">St-3011/2016-35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292</properties:Words>
  <properties:Characters>1486</properties:Characters>
  <properties:Lines>48</properties:Lines>
  <properties:Paragraphs>19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2019-09-09T07:55:00Z</dcterms:created>
  <dc:creator>Korisnik</dc:creator>
  <cp:lastModifiedBy>Monika Grbac</cp:lastModifiedBy>
  <cp:lastPrinted>2019-04-24T12:44:00Z</cp:lastPrinted>
  <dcterms:modified xmlns:xsi="http://www.w3.org/2001/XMLSchema-instance" xsi:type="dcterms:W3CDTF">2019-09-11T11:46:00Z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St-3011/2016-36 / Odluka - Rješenje (rješenje st-3011-16- izvan snage.docx)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