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ff18" w14:paraId="cb1ff18" w:rsidRDefault="008F38DE" w:rsidP="008F38DE" w:rsidR="008F38DE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38DE" w:rsidP="008F38DE" w:rsidR="008F38DE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F38DE" w:rsidP="008F38DE" w:rsidR="008F38DE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F38DE" w:rsidP="008F38DE" w:rsidR="008F38D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F38DE" w:rsidP="008F38DE" w:rsidR="008F38DE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8F38DE" w:rsidP="008F38DE" w:rsidR="008F38DE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F38DE" w:rsidP="008F38DE" w:rsidR="008F38DE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8F38DE" w:rsidP="008F38DE" w:rsidR="008F38DE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8F38DE" w:rsidP="008F38DE" w:rsidR="008F38DE" w:rsidRPr="00CF72AC">
      <w:pPr>
        <w:rPr>
          <w:rFonts w:cs="Times New Roman" w:eastAsia="Times New Roman"/>
          <w:szCs w:val="24"/>
          <w:lang w:eastAsia="hr-HR"/>
        </w:rPr>
      </w:pPr>
    </w:p>
    <w:p w:rsidRDefault="008F38DE" w:rsidP="008F38DE" w:rsidR="008F38DE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 xml:space="preserve">OIB 85821130368, Regionalnog centra Rijeka, Podružnice Pula, Pula, Giardini 5, klase: 110-07/15-01/04 </w:t>
      </w:r>
      <w:r>
        <w:rPr>
          <w:rFonts w:cs="Times New Roman" w:eastAsia="Times New Roman"/>
          <w:szCs w:val="24"/>
          <w:lang w:eastAsia="hr-HR"/>
        </w:rPr>
        <w:t xml:space="preserve">ur. </w:t>
      </w:r>
      <w:r w:rsidRPr="00CF72AC">
        <w:rPr>
          <w:rFonts w:cs="Times New Roman" w:eastAsia="Times New Roman"/>
          <w:szCs w:val="24"/>
          <w:lang w:eastAsia="hr-HR"/>
        </w:rPr>
        <w:t>broja: 04-06-15-</w:t>
      </w:r>
      <w:r>
        <w:rPr>
          <w:rFonts w:cs="Times New Roman" w:eastAsia="Times New Roman"/>
          <w:szCs w:val="24"/>
          <w:lang w:eastAsia="hr-HR"/>
        </w:rPr>
        <w:t xml:space="preserve">5736 od 28.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4D0E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LKM–IMPEX d. o. o. Trget (Općina Raša), Štalije bb, OIB </w:t>
      </w:r>
      <w:r w:rsidRPr="00C16C49">
        <w:rPr>
          <w:rFonts w:cs="Times New Roman" w:eastAsia="Times New Roman"/>
          <w:szCs w:val="24"/>
          <w:lang w:eastAsia="hr-HR"/>
        </w:rPr>
        <w:t>37359356231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16C49">
        <w:rPr>
          <w:rFonts w:cs="Times New Roman" w:eastAsia="Times New Roman"/>
          <w:szCs w:val="24"/>
          <w:lang w:eastAsia="hr-HR"/>
        </w:rPr>
        <w:t>080359461</w:t>
      </w:r>
      <w:r>
        <w:rPr>
          <w:rFonts w:cs="Times New Roman" w:eastAsia="Times New Roman"/>
          <w:szCs w:val="24"/>
          <w:lang w:eastAsia="hr-HR"/>
        </w:rPr>
        <w:t>, 16. veljače 2016.</w:t>
      </w:r>
    </w:p>
    <w:p w:rsidRDefault="008F38DE" w:rsidP="008F38DE" w:rsidR="008F38DE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F38DE" w:rsidP="008F38DE" w:rsidR="008F38DE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8F38DE" w:rsidP="008F38DE" w:rsidR="008F38DE" w:rsidRPr="00CF72AC">
      <w:pPr>
        <w:rPr>
          <w:rFonts w:cs="Times New Roman" w:eastAsia="Times New Roman"/>
          <w:szCs w:val="24"/>
          <w:lang w:eastAsia="hr-HR"/>
        </w:rPr>
      </w:pPr>
    </w:p>
    <w:p w:rsidRDefault="008F38DE" w:rsidP="008F38DE" w:rsidR="008F38DE" w:rsidRPr="004D0E0F">
      <w:pPr>
        <w:ind w:firstLine="708"/>
        <w:rPr>
          <w:rFonts w:cs="Times New Roman" w:eastAsia="Times New Roman"/>
          <w:szCs w:val="24"/>
          <w:lang w:eastAsia="hr-HR"/>
        </w:rPr>
      </w:pPr>
      <w:r w:rsidRPr="004D0E0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4D0E0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LKM–IMPEX d. o. o. Trget (Općina Raša), Štalije bb, OIB </w:t>
      </w:r>
      <w:r w:rsidRPr="00C16C49">
        <w:rPr>
          <w:rFonts w:cs="Times New Roman" w:eastAsia="Times New Roman"/>
          <w:szCs w:val="24"/>
          <w:lang w:eastAsia="hr-HR"/>
        </w:rPr>
        <w:t>37359356231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16C49">
        <w:rPr>
          <w:rFonts w:cs="Times New Roman" w:eastAsia="Times New Roman"/>
          <w:szCs w:val="24"/>
          <w:lang w:eastAsia="hr-HR"/>
        </w:rPr>
        <w:t>080359461</w:t>
      </w:r>
      <w:r w:rsidRPr="004D0E0F">
        <w:rPr>
          <w:rFonts w:cs="Times New Roman" w:eastAsia="Times New Roman"/>
          <w:szCs w:val="24"/>
          <w:lang w:eastAsia="hr-HR"/>
        </w:rPr>
        <w:t>.</w:t>
      </w:r>
    </w:p>
    <w:p w:rsidRDefault="008F38DE" w:rsidP="008F38DE" w:rsidR="008F38DE" w:rsidRPr="000B53E2">
      <w:pPr>
        <w:ind w:firstLine="708"/>
        <w:rPr>
          <w:lang w:eastAsia="hr-HR"/>
        </w:rPr>
      </w:pPr>
    </w:p>
    <w:p w:rsidRDefault="008F38DE" w:rsidP="008F38DE" w:rsidR="008F38DE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LKM–IMPEX d. o. o. Trget (Općina Raša), Štalije bb, OIB </w:t>
      </w:r>
      <w:r w:rsidRPr="00C16C49">
        <w:rPr>
          <w:rFonts w:cs="Times New Roman" w:eastAsia="Times New Roman"/>
          <w:szCs w:val="24"/>
          <w:lang w:eastAsia="hr-HR"/>
        </w:rPr>
        <w:t>37359356231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16C49">
        <w:rPr>
          <w:rFonts w:cs="Times New Roman" w:eastAsia="Times New Roman"/>
          <w:szCs w:val="24"/>
          <w:lang w:eastAsia="hr-HR"/>
        </w:rPr>
        <w:t>080359461</w:t>
      </w:r>
      <w:r>
        <w:rPr>
          <w:rFonts w:cs="Times New Roman" w:eastAsia="Times New Roman"/>
          <w:szCs w:val="24"/>
          <w:lang w:eastAsia="hr-HR"/>
        </w:rPr>
        <w:t xml:space="preserve">, odlučit će se posebnim rješenjem za što će se predmetu dodijeliti novi posl. br. </w:t>
      </w:r>
    </w:p>
    <w:p w:rsidRDefault="008F38DE" w:rsidP="008F38DE" w:rsidR="008F38DE" w:rsidRPr="00CF72AC">
      <w:pPr>
        <w:rPr>
          <w:rFonts w:cs="Times New Roman" w:eastAsia="Times New Roman"/>
          <w:szCs w:val="24"/>
          <w:lang w:eastAsia="hr-HR"/>
        </w:rPr>
      </w:pPr>
    </w:p>
    <w:p w:rsidRDefault="008F38DE" w:rsidP="008F38DE" w:rsidR="008F38DE" w:rsidRPr="00CF72AC">
      <w:pPr>
        <w:jc w:val="center"/>
      </w:pPr>
      <w:r w:rsidRPr="00CF72AC">
        <w:t>Obrazloženje</w:t>
      </w:r>
    </w:p>
    <w:p w:rsidRDefault="008F38DE" w:rsidP="008F38DE" w:rsidR="008F38DE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F38DE" w:rsidP="008F38DE" w:rsidR="008F38DE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LKM–IMPEX d. o. o. Trget, budući da su za to bili ispunjeni uvjeti predviđeni čl. 428. Stečajnog zakona (Narodne novine br. 71/15), sukladno čl. 430. Stečajnog zakona, ovosudnim rješenjem posl. br. 11 St-409/2015-3 od 30. studenog 2015. pokrenut je skraćeni stečajni postupak te je 15. prosinca 2015. na mrežnoj stranici e-Oglasna ploča sudova objavljen oglas posl. br. 11 St-409/2015-4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8F38DE" w:rsidP="008F38DE" w:rsidR="008F38DE" w:rsidRPr="004D0E0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stečajnog postupka nad dužnikom podnijela je, 1. veljače 2016. (predan na poštu preporučeno 29. siječnja 2016.), kao vjerovnik, Lučka uprava Rijeka.</w:t>
      </w:r>
    </w:p>
    <w:p w:rsidRDefault="008F38DE" w:rsidP="008F38DE" w:rsidR="008F38D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8F38DE" w:rsidP="008F38DE" w:rsidR="008F38DE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16.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8F38DE" w:rsidP="008F38DE" w:rsidR="008F38DE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8F38DE" w:rsidP="008F38DE" w:rsidR="008F38DE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934EA2">
        <w:rPr>
          <w:rFonts w:cs="Times New Roman" w:eastAsia="Times New Roman"/>
          <w:szCs w:val="24"/>
          <w:lang w:eastAsia="hr-HR"/>
        </w:rPr>
        <w:t>, v. r.</w:t>
      </w:r>
    </w:p>
    <w:p w:rsidRDefault="008F38DE" w:rsidP="008F38DE" w:rsidR="008F38DE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8F38DE" w:rsidP="008F38DE" w:rsidR="008F38DE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8F38DE" w:rsidP="008F38DE" w:rsidR="008F38DE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8F38DE" w:rsidP="008F38DE" w:rsidR="008F38DE">
      <w:pPr>
        <w:rPr>
          <w:rFonts w:cs="Times New Roman" w:eastAsia="Times New Roman"/>
          <w:szCs w:val="24"/>
          <w:lang w:eastAsia="hr-HR"/>
        </w:rPr>
      </w:pPr>
    </w:p>
    <w:p w:rsidRDefault="008F38DE" w:rsidP="008F38DE" w:rsidR="008F38DE" w:rsidRPr="00CF72AC">
      <w:pPr>
        <w:rPr>
          <w:rFonts w:cs="Times New Roman" w:eastAsia="Times New Roman"/>
          <w:szCs w:val="24"/>
          <w:lang w:eastAsia="hr-HR"/>
        </w:rPr>
      </w:pPr>
    </w:p>
    <w:p w:rsidRDefault="008F38DE" w:rsidP="008F38DE" w:rsidR="008F38DE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8F38DE" w:rsidP="008F38DE" w:rsidR="008F38DE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 xml:space="preserve">LKM–IMPEX d. o. o. Trget (Općina Raša), Štalije bb, </w:t>
      </w:r>
    </w:p>
    <w:p w:rsidRDefault="008F38DE" w:rsidP="008F38DE" w:rsidR="008F38DE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2. zakonska zastupnica dužnika – Renata Kopajtić, Zagreb, Balokovićeva 65,</w:t>
      </w:r>
    </w:p>
    <w:p w:rsidRDefault="008F38DE" w:rsidP="008F38DE" w:rsidR="008F38DE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3. vjerovnik </w:t>
      </w:r>
      <w:r>
        <w:rPr>
          <w:rFonts w:cs="Times New Roman" w:eastAsia="Times New Roman"/>
          <w:szCs w:val="24"/>
          <w:lang w:eastAsia="hr-HR"/>
        </w:rPr>
        <w:t>Lučka uprava Rijeka, Rijeka, Riva 1, po punomoćnicima iz OD Divjak, Topić &amp; Bahtijarević, odvjetnicima u Zagrebu, Ivana Lučića 2A/18,</w:t>
      </w:r>
    </w:p>
    <w:p w:rsidRDefault="008F38DE" w:rsidP="008F38DE" w:rsidR="008F38DE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 xml:space="preserve">stranica e-Oglasna ploča sudova (8 dana), </w:t>
      </w:r>
    </w:p>
    <w:p w:rsidRDefault="008F38DE" w:rsidP="008F38DE" w:rsidR="008F38DE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5. sudski registar.</w:t>
      </w:r>
    </w:p>
    <w:p w:rsidRDefault="008F38DE" w:rsidP="008F38DE" w:rsidR="008F38DE">
      <w:pPr>
        <w:rPr>
          <w:rFonts w:eastAsiaTheme="minorEastAsia"/>
          <w:lang w:eastAsia="hr-HR"/>
        </w:rPr>
      </w:pPr>
    </w:p>
    <w:p w:rsidRDefault="008F38DE" w:rsidP="008F38DE" w:rsidR="008F38DE" w:rsidRPr="00CF72AC">
      <w:pPr>
        <w:rPr>
          <w:rFonts w:eastAsiaTheme="minorEastAsia"/>
          <w:lang w:eastAsia="hr-HR"/>
        </w:rPr>
      </w:pPr>
    </w:p>
    <w:p w:rsidRDefault="008F38DE" w:rsidP="008F38DE" w:rsidR="008F38DE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8F38DE" w:rsidP="008F38DE" w:rsidR="008F38DE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8F38DE" w:rsidP="008F38DE" w:rsidR="008F38DE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934EA2">
        <w:rPr>
          <w:rFonts w:cs="Times New Roman" w:eastAsia="Times New Roman"/>
          <w:szCs w:val="24"/>
          <w:lang w:eastAsia="hr-HR"/>
        </w:rPr>
        <w:t>, v. r.</w:t>
      </w:r>
    </w:p>
    <w:p w:rsidRDefault="008F38DE" w:rsidP="008F38DE" w:rsidR="008F38DE" w:rsidRPr="00CF72AC">
      <w:pPr>
        <w:rPr>
          <w:rFonts w:eastAsiaTheme="minorEastAsia"/>
          <w:lang w:eastAsia="hr-HR"/>
        </w:rPr>
      </w:pPr>
    </w:p>
    <w:p w:rsidRDefault="008F38DE" w:rsidP="008F38DE" w:rsidR="008F38DE"/>
    <w:p w:rsidRDefault="008F38DE" w:rsidP="008F38DE" w:rsidR="008F38DE"/>
    <w:p w:rsidRDefault="008F38DE" w:rsidP="008F38DE" w:rsidR="008F38DE"/>
    <w:p w:rsidRDefault="008F38DE" w:rsidP="008F38DE" w:rsidR="008F38DE"/>
    <w:p w:rsidRDefault="004F5027" w:rsidR="004F5027"/>
    <w:sectPr w:rsidSect="008F38DE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8DE" w:rsidP="008F38DE" w:rsidR="008F38DE">
      <w:r>
        <w:separator/>
      </w:r>
    </w:p>
  </w:endnote>
  <w:endnote w:id="0" w:type="continuationSeparator">
    <w:p w:rsidRDefault="008F38DE" w:rsidP="008F38DE" w:rsidR="008F3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8DE" w:rsidP="008F38DE" w:rsidR="008F38DE">
      <w:r>
        <w:separator/>
      </w:r>
    </w:p>
  </w:footnote>
  <w:footnote w:id="0" w:type="continuationSeparator">
    <w:p w:rsidRDefault="008F38DE" w:rsidP="008F38DE" w:rsidR="008F38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8DE" w:rsidP="008F38DE" w:rsidR="008F38DE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E631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St-409/2015-6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8DE" w:rsidP="008F38DE" w:rsidR="008F38DE" w:rsidRPr="005153B5">
    <w:pPr>
      <w:pStyle w:val="Zaglavlje"/>
      <w:jc w:val="right"/>
    </w:pPr>
    <w:r>
      <w:rPr>
        <w:szCs w:val="24"/>
      </w:rPr>
      <w:t>11 St-409/2015-6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1FC5"/>
    <w:rsid w:val="004F5027"/>
    <w:rsid w:val="008F38DE"/>
    <w:rsid w:val="00934EA2"/>
    <w:rsid w:val="00951FC5"/>
    <w:rsid w:val="00CE631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38D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38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38D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38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38D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F38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38D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E6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31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31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3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3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38D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38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38D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38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38D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F38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38D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E6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31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31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3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3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LKM-IMPEX d.o.o. TRGET</izvorni_sadrzaj>
    <derivirana_varijabla naziv="DomainObject.Predmet.ProtustrankaFormated_1">  LKM-IMPEX d.o.o. TRGET</derivirana_varijabla>
  </DomainObject.Predmet.ProtustrankaFormated>
  <DomainObject.Predmet.ProtustrankaFormatedOIB>
    <izvorni_sadrzaj>  LKM-IMPEX d.o.o. TRGET, OIB 37359356231</izvorni_sadrzaj>
    <derivirana_varijabla naziv="DomainObject.Predmet.ProtustrankaFormatedOIB_1">  LKM-IMPEX d.o.o. TRGET, OIB 37359356231</derivirana_varijabla>
  </DomainObject.Predmet.ProtustrankaFormatedOIB>
  <DomainObject.Predmet.ProtustrankaFormatedWithAdress>
    <izvorni_sadrzaj> LKM-IMPEX d.o.o. TRGET, Štalije/bb, 52223 Trget</izvorni_sadrzaj>
    <derivirana_varijabla naziv="DomainObject.Predmet.ProtustrankaFormatedWithAdress_1"> LKM-IMPEX d.o.o. TRGET, Štalije/bb, 52223 Trget</derivirana_varijabla>
  </DomainObject.Predmet.ProtustrankaFormatedWithAdress>
  <DomainObject.Predmet.ProtustrankaFormatedWithAdressOIB>
    <izvorni_sadrzaj> LKM-IMPEX d.o.o. TRGET, OIB 37359356231, Štalije/bb, 52223 Trget</izvorni_sadrzaj>
    <derivirana_varijabla naziv="DomainObject.Predmet.ProtustrankaFormatedWithAdressOIB_1"> LKM-IMPEX d.o.o. TRGET, OIB 37359356231, Štalije/bb, 52223 Trget</derivirana_varijabla>
  </DomainObject.Predmet.ProtustrankaFormatedWithAdressOIB>
  <DomainObject.Predmet.ProtustrankaWithAdress>
    <izvorni_sadrzaj>LKM-IMPEX d.o.o. TRGET Štalije/bb, 52223 Trget</izvorni_sadrzaj>
    <derivirana_varijabla naziv="DomainObject.Predmet.ProtustrankaWithAdress_1">LKM-IMPEX d.o.o. TRGET Štalije/bb, 52223 Trget</derivirana_varijabla>
  </DomainObject.Predmet.ProtustrankaWithAdress>
  <DomainObject.Predmet.ProtustrankaWithAdressOIB>
    <izvorni_sadrzaj>LKM-IMPEX d.o.o. TRGET, OIB 37359356231, Štalije/bb, 52223 Trget</izvorni_sadrzaj>
    <derivirana_varijabla naziv="DomainObject.Predmet.ProtustrankaWithAdressOIB_1">LKM-IMPEX d.o.o. TRGET, OIB 37359356231, Štalije/bb, 52223 Trget</derivirana_varijabla>
  </DomainObject.Predmet.ProtustrankaWithAdressOIB>
  <DomainObject.Predmet.ProtustrankaNazivFormated>
    <izvorni_sadrzaj>LKM-IMPEX d.o.o. TRGET</izvorni_sadrzaj>
    <derivirana_varijabla naziv="DomainObject.Predmet.ProtustrankaNazivFormated_1">LKM-IMPEX d.o.o. TRGET</derivirana_varijabla>
  </DomainObject.Predmet.ProtustrankaNazivFormated>
  <DomainObject.Predmet.ProtustrankaNazivFormatedOIB>
    <izvorni_sadrzaj>LKM-IMPEX d.o.o. TRGET, OIB 37359356231</izvorni_sadrzaj>
    <derivirana_varijabla naziv="DomainObject.Predmet.ProtustrankaNazivFormatedOIB_1">LKM-IMPEX d.o.o. TRGET, OIB 37359356231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15604.72</izvorni_sadrzaj>
    <derivirana_varijabla naziv="DomainObject.Predmet.TrenutnaVrijednost_1">15604.72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LKM-IMPEX d.o.o. TRGET</item>
    </izvorni_sadrzaj>
    <derivirana_varijabla naziv="DomainObject.Predmet.ProtuStrankaListFormated_1">
      <item>LKM-IMPEX d.o.o. TRGET</item>
    </derivirana_varijabla>
  </DomainObject.Predmet.ProtuStrankaListFormated>
  <DomainObject.Predmet.ProtuStrankaListFormatedOIB>
    <izvorni_sadrzaj>
      <item>LKM-IMPEX d.o.o. TRGET, OIB 37359356231</item>
    </izvorni_sadrzaj>
    <derivirana_varijabla naziv="DomainObject.Predmet.ProtuStrankaListFormatedOIB_1">
      <item>LKM-IMPEX d.o.o. TRGET, OIB 37359356231</item>
    </derivirana_varijabla>
  </DomainObject.Predmet.ProtuStrankaListFormatedOIB>
  <DomainObject.Predmet.ProtuStrankaListFormatedWithAdress>
    <izvorni_sadrzaj>
      <item>LKM-IMPEX d.o.o. TRGET, Štalije/bb, 52223 Trget</item>
    </izvorni_sadrzaj>
    <derivirana_varijabla naziv="DomainObject.Predmet.ProtuStrankaListFormatedWithAdress_1">
      <item>LKM-IMPEX d.o.o. TRGET, Štalije/bb, 52223 Trget</item>
    </derivirana_varijabla>
  </DomainObject.Predmet.ProtuStrankaListFormatedWithAdress>
  <DomainObject.Predmet.ProtuStrankaListFormatedWithAdressOIB>
    <izvorni_sadrzaj>
      <item>LKM-IMPEX d.o.o. TRGET, OIB 37359356231, Štalije/bb, 52223 Trget</item>
    </izvorni_sadrzaj>
    <derivirana_varijabla naziv="DomainObject.Predmet.ProtuStrankaListFormatedWithAdressOIB_1">
      <item>LKM-IMPEX d.o.o. TRGET, OIB 37359356231, Štalije/bb, 52223 Trget</item>
    </derivirana_varijabla>
  </DomainObject.Predmet.ProtuStrankaListFormatedWithAdressOIB>
  <DomainObject.Predmet.ProtuStrankaListNazivFormated>
    <izvorni_sadrzaj>
      <item>LKM-IMPEX d.o.o. TRGET</item>
    </izvorni_sadrzaj>
    <derivirana_varijabla naziv="DomainObject.Predmet.ProtuStrankaListNazivFormated_1">
      <item>LKM-IMPEX d.o.o. TRGET</item>
    </derivirana_varijabla>
  </DomainObject.Predmet.ProtuStrankaListNazivFormated>
  <DomainObject.Predmet.ProtuStrankaListNazivFormatedOIB>
    <izvorni_sadrzaj>
      <item>LKM-IMPEX d.o.o. TRGET, OIB 37359356231</item>
    </izvorni_sadrzaj>
    <derivirana_varijabla naziv="DomainObject.Predmet.ProtuStrankaListNazivFormatedOIB_1">
      <item>LKM-IMPEX d.o.o. TRGET, OIB 37359356231</item>
    </derivirana_varijabla>
  </DomainObject.Predmet.ProtuStrankaListNazivFormatedOIB>
  <DomainObject.Predmet.OstaliListFormated>
    <izvorni_sadrzaj>
      <item>LUČKA UPRAVA RIJEKA, Rijeka</item>
      <item>Odvj. društvo Divjak, Topić &amp; Bahtijarević d.o.o.</item>
    </izvorni_sadrzaj>
    <derivirana_varijabla naziv="DomainObject.Predmet.OstaliListFormated_1">
      <item>LUČKA UPRAVA RIJEKA, Rijeka</item>
      <item>Odvj. društvo Divjak, Topić &amp; Bahtijarević d.o.o.</item>
    </derivirana_varijabla>
  </DomainObject.Predmet.OstaliListFormated>
  <DomainObject.Predmet.OstaliListFormatedOIB>
    <izvorni_sadrzaj>
      <item>LUČKA UPRAVA RIJEKA, Rijeka, OIB 60521475400</item>
      <item>Odvj. društvo Divjak, Topić &amp; Bahtijarević d.o.o., OIB 58186870694</item>
    </izvorni_sadrzaj>
    <derivirana_varijabla naziv="DomainObject.Predmet.OstaliListFormatedOIB_1">
      <item>LUČKA UPRAVA RIJEKA, Rijeka, OIB 60521475400</item>
      <item>Odvj. društvo Divjak, Topić &amp; Bahtijarević d.o.o., OIB 58186870694</item>
    </derivirana_varijabla>
  </DomainObject.Predmet.OstaliListFormatedOIB>
  <DomainObject.Predmet.OstaliListFormatedWithAdress>
    <izvorni_sadrzaj>
      <item>LUČKA UPRAVA RIJEKA, Rijeka, Riva 1, 51000 Rijeka</item>
      <item>Odvj. društvo Divjak, Topić &amp; Bahtijarević d.o.o., Ivana Lučića 2/A, 10000 Zagreb</item>
    </izvorni_sadrzaj>
    <derivirana_varijabla naziv="DomainObject.Predmet.OstaliListFormatedWithAdress_1">
      <item>LUČKA UPRAVA RIJEKA, Rijeka, Riva 1, 51000 Rijeka</item>
      <item>Odvj. društvo Divjak, Topić &amp; Bahtijarević d.o.o., Ivana Lučića 2/A, 10000 Zagreb</item>
    </derivirana_varijabla>
  </DomainObject.Predmet.OstaliListFormatedWithAdress>
  <DomainObject.Predmet.OstaliListFormatedWithAdressOIB>
    <izvorni_sadrzaj>
      <item>LUČKA UPRAVA RIJEKA, Rijeka, OIB 60521475400, Riva 1, 51000 Rijeka</item>
      <item>Odvj. društvo Divjak, Topić &amp; Bahtijarević d.o.o., OIB 58186870694, Ivana Lučića 2/A, 10000 Zagreb</item>
    </izvorni_sadrzaj>
    <derivirana_varijabla naziv="DomainObject.Predmet.OstaliListFormatedWithAdressOIB_1">
      <item>LUČKA UPRAVA RIJEKA, Rijeka, OIB 60521475400, Riva 1, 51000 Rijeka</item>
      <item>Odvj. društvo Divjak, Topić &amp; Bahtijarević d.o.o., OIB 58186870694, Ivana Lučića 2/A, 10000 Zagreb</item>
    </derivirana_varijabla>
  </DomainObject.Predmet.OstaliListFormatedWithAdressOIB>
  <DomainObject.Predmet.OstaliListNazivFormated>
    <izvorni_sadrzaj>
      <item>LUČKA UPRAVA RIJEKA, Rijeka</item>
      <item>Odvj. društvo Divjak, Topić &amp; Bahtijarević d.o.o.</item>
    </izvorni_sadrzaj>
    <derivirana_varijabla naziv="DomainObject.Predmet.OstaliListNazivFormated_1">
      <item>LUČKA UPRAVA RIJEKA, Rijeka</item>
      <item>Odvj. društvo Divjak, Topić &amp; Bahtijarević d.o.o.</item>
    </derivirana_varijabla>
  </DomainObject.Predmet.OstaliListNazivFormated>
  <DomainObject.Predmet.OstaliListNazivFormatedOIB>
    <izvorni_sadrzaj>
      <item>LUČKA UPRAVA RIJEKA, Rijeka, OIB 60521475400</item>
      <item>Odvj. društvo Divjak, Topić &amp; Bahtijarević d.o.o., OIB 58186870694</item>
    </izvorni_sadrzaj>
    <derivirana_varijabla naziv="DomainObject.Predmet.OstaliListNazivFormatedOIB_1">
      <item>LUČKA UPRAVA RIJEKA, Rijeka, OIB 60521475400</item>
      <item>Odvj. društvo Divjak, Topić &amp; Bahtijarević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LKM-IMPEX d.o.o. TRGET</izvorni_sadrzaj>
    <derivirana_varijabla naziv="DomainObject.Predmet.ProtustrankaIDrugi_1">LKM-IMPEX d.o.o. TRGET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LKM-IMPEX d.o.o. TRGET, OIB 37359356231, Štalije/bb, 52223 Trget</izvorni_sadrzaj>
    <derivirana_varijabla naziv="DomainObject.Predmet.ProtustrankaIDrugiAdressOIB_1">LKM-IMPEX d.o.o. TRGET, OIB 37359356231, Štalije/bb, 52223 Trget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LKM-IMPEX d.o.o. TRGET</item>
      <item>LUČKA UPRAVA RIJEKA, Rijeka</item>
      <item>Odvj. društvo Divjak, Topić &amp; Bahtijarević d.o.o.</item>
    </izvorni_sadrzaj>
    <derivirana_varijabla naziv="DomainObject.Predmet.SudioniciListNaziv_1">
      <item>FINANCIJSKA AGENCIJA, RC RIJEKA, PODRUŽNICA PULA, PULA</item>
      <item>LKM-IMPEX d.o.o. TRGET</item>
      <item>LUČKA UPRAVA RIJEKA, Rijeka</item>
      <item>Odvj. društvo Divjak, Topić &amp; Bahtijarević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LKM-IMPEX d.o.o. TRGET, OIB 37359356231, Štalije/bb,52223 Trget</item>
      <item>LUČKA UPRAVA RIJEKA, Rijeka, OIB 60521475400, Riva 1,51000 Rijeka</item>
      <item>Odvj. društvo Divjak, Topić &amp; Bahtijarević d.o.o., OIB 58186870694, Ivana Lučića 2/A,10000 Zagreb</item>
    </izvorni_sadrzaj>
    <derivirana_varijabla naziv="DomainObject.Predmet.SudioniciListAdressOIB_1">
      <item>FINANCIJSKA AGENCIJA, RC RIJEKA, PODRUŽNICA PULA, PULA, OIB 85821130368, Giardini 5,52100 Pula</item>
      <item>LKM-IMPEX d.o.o. TRGET, OIB 37359356231, Štalije/bb,52223 Trget</item>
      <item>LUČKA UPRAVA RIJEKA, Rijeka, OIB 60521475400, Riva 1,51000 Rijeka</item>
      <item>Odvj. društvo Divjak, Topić &amp; Bahtijarević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37359356231</item>
      <item>, OIB 60521475400</item>
      <item>, OIB 58186870694</item>
    </izvorni_sadrzaj>
    <derivirana_varijabla naziv="DomainObject.Predmet.SudioniciListNazivOIB_1">
      <item>, OIB 85821130368</item>
      <item>, OIB 37359356231</item>
      <item>, OIB 60521475400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2739</properties:Characters>
  <properties:Lines>72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2016-02-16T08:37:00Z</dcterms:created>
  <dc:creator>Mihaela Kaligari</dc:creator>
  <dc:description/>
  <cp:keywords/>
  <cp:lastModifiedBy>Mihaela Kaligari</cp:lastModifiedBy>
  <cp:lastPrinted>2016-02-16T08:45:00Z</cp:lastPrinted>
  <dcterms:modified xmlns:xsi="http://www.w3.org/2001/XMLSchema-instance" xsi:type="dcterms:W3CDTF">2016-02-17T11:54:00Z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