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38c7" w14:paraId="16538c7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1D29B7">
        <w:rPr>
          <w:rFonts w:cs="Times New Roman" w:eastAsia="Times New Roman"/>
          <w:bCs/>
          <w:szCs w:val="24"/>
          <w:lang w:eastAsia="hr-HR"/>
        </w:rPr>
        <w:t>1342</w:t>
      </w:r>
      <w:r w:rsidR="002E79C6">
        <w:rPr>
          <w:rFonts w:cs="Times New Roman" w:eastAsia="Times New Roman"/>
          <w:bCs/>
          <w:szCs w:val="24"/>
          <w:lang w:eastAsia="hr-HR"/>
        </w:rPr>
        <w:t>/1</w:t>
      </w:r>
      <w:r w:rsidR="001D29B7">
        <w:rPr>
          <w:rFonts w:cs="Times New Roman" w:eastAsia="Times New Roman"/>
          <w:bCs/>
          <w:szCs w:val="24"/>
          <w:lang w:eastAsia="hr-HR"/>
        </w:rPr>
        <w:t>8</w:t>
      </w:r>
      <w:r w:rsidR="002E79C6">
        <w:rPr>
          <w:rFonts w:cs="Times New Roman" w:eastAsia="Times New Roman"/>
          <w:bCs/>
          <w:szCs w:val="24"/>
          <w:lang w:eastAsia="hr-HR"/>
        </w:rPr>
        <w:t>-</w:t>
      </w:r>
      <w:r w:rsidR="00107BA8">
        <w:rPr>
          <w:rFonts w:cs="Times New Roman" w:eastAsia="Times New Roman"/>
          <w:bCs/>
          <w:szCs w:val="24"/>
          <w:lang w:eastAsia="hr-HR"/>
        </w:rPr>
        <w:t>7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C173AD">
        <w:rPr>
          <w:szCs w:val="24"/>
        </w:rPr>
        <w:t>BERNIBIRO d.o.o., Strmec, Augusta Harambašića 42, OIB: 72371663714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</w:t>
      </w:r>
      <w:r w:rsidR="00C173AD">
        <w:rPr>
          <w:rFonts w:cs="Times New Roman" w:eastAsia="Times New Roman"/>
          <w:szCs w:val="24"/>
          <w:lang w:eastAsia="hr-HR"/>
        </w:rPr>
        <w:t>26. rujna 2018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C173AD">
        <w:rPr>
          <w:szCs w:val="24"/>
        </w:rPr>
        <w:t>BERNIBIRO d.o.o., Strmec, Augusta Harambašića 42, OIB: 72371663714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063046">
        <w:rPr>
          <w:szCs w:val="24"/>
        </w:rPr>
        <w:t>BERNIBIRO d.o.o., Strmec, Augusta Harambašića 42, OIB: 72371663714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</w:t>
      </w:r>
      <w:r w:rsidR="00FF7CCC">
        <w:rPr>
          <w:rFonts w:cs="Times New Roman" w:eastAsia="Times New Roman"/>
          <w:szCs w:val="24"/>
          <w:lang w:eastAsia="hr-HR"/>
        </w:rPr>
        <w:t>, 104/2017</w:t>
      </w:r>
      <w:r w:rsidRPr="00377B9C">
        <w:rPr>
          <w:rFonts w:cs="Times New Roman" w:eastAsia="Times New Roman"/>
          <w:szCs w:val="24"/>
          <w:lang w:eastAsia="hr-HR"/>
        </w:rPr>
        <w:t>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C3528D">
        <w:rPr>
          <w:rFonts w:cs="Times New Roman" w:eastAsia="Times New Roman"/>
          <w:szCs w:val="24"/>
          <w:lang w:eastAsia="hr-HR"/>
        </w:rPr>
        <w:t>4.968,41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Zagrebu </w:t>
      </w:r>
      <w:r w:rsidR="00C3528D">
        <w:rPr>
          <w:rFonts w:cs="Times New Roman" w:eastAsia="Times New Roman"/>
          <w:szCs w:val="24"/>
          <w:lang w:eastAsia="hr-HR"/>
        </w:rPr>
        <w:t>26. rujna</w:t>
      </w:r>
      <w:r w:rsidR="00F157CB">
        <w:rPr>
          <w:rFonts w:cs="Times New Roman" w:eastAsia="Times New Roman"/>
          <w:szCs w:val="24"/>
          <w:lang w:eastAsia="hr-HR"/>
        </w:rPr>
        <w:t xml:space="preserve"> </w:t>
      </w:r>
      <w:r w:rsidR="00C3528D">
        <w:rPr>
          <w:rFonts w:cs="Times New Roman" w:eastAsia="Times New Roman"/>
          <w:szCs w:val="24"/>
          <w:lang w:eastAsia="hr-HR"/>
        </w:rPr>
        <w:t>2018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107BA8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</w:t>
      </w:r>
      <w:r w:rsidR="00107BA8">
        <w:rPr>
          <w:rFonts w:cs="Times New Roman" w:eastAsia="Times New Roman"/>
          <w:szCs w:val="24"/>
        </w:rPr>
        <w:t>Sudac:</w:t>
      </w:r>
    </w:p>
    <w:p w:rsidRDefault="006A6F78" w:rsidP="00107BA8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107BA8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07BA8" w:rsidP="00377B9C" w:rsidR="00377B9C" w:rsidRPr="00377B9C">
      <w:pPr>
        <w:rPr>
          <w:rFonts w:cs="Times New Roman" w:eastAsia="Calibri"/>
        </w:rPr>
      </w:pPr>
      <w:r>
        <w:rPr>
          <w:rFonts w:cs="Times New Roman" w:eastAsia="Times New Roman"/>
          <w:szCs w:val="24"/>
        </w:rPr>
        <w:t xml:space="preserve"> </w:t>
      </w:r>
    </w:p>
    <w:p w:rsidRDefault="00107BA8" w:rsidP="00107BA8" w:rsidR="00131E95">
      <w:pPr>
        <w:jc w:val="right"/>
      </w:pPr>
      <w:r>
        <w:t>Za točnost otpravka-ovlašteni službenik:</w:t>
      </w:r>
    </w:p>
    <w:p w:rsidRDefault="00107BA8" w:rsidP="00107BA8" w:rsidR="00107BA8">
      <w:pPr>
        <w:jc w:val="right"/>
      </w:pPr>
      <w:r>
        <w:t xml:space="preserve">Tanja Štraubert </w:t>
      </w:r>
    </w:p>
    <w:sectPr w:rsidSect="008F22E5" w:rsidR="00107BA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B2C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DC5817">
          <w:t xml:space="preserve">86. </w:t>
        </w:r>
        <w:r w:rsidR="00BB7933" w:rsidRPr="00BB7933">
          <w:rPr>
            <w:rFonts w:eastAsia="Times New Roman"/>
            <w:bCs/>
            <w:szCs w:val="24"/>
            <w:lang w:eastAsia="hr-HR"/>
          </w:rPr>
          <w:t>St-</w:t>
        </w:r>
        <w:r w:rsidR="00FF7CCC">
          <w:rPr>
            <w:rFonts w:eastAsia="Times New Roman"/>
            <w:bCs/>
            <w:szCs w:val="24"/>
            <w:lang w:eastAsia="hr-HR"/>
          </w:rPr>
          <w:t>1342</w:t>
        </w:r>
        <w:r w:rsidR="00BB7933" w:rsidRPr="00BB7933">
          <w:rPr>
            <w:rFonts w:eastAsia="Times New Roman"/>
            <w:bCs/>
            <w:szCs w:val="24"/>
            <w:lang w:eastAsia="hr-HR"/>
          </w:rPr>
          <w:t>/1</w:t>
        </w:r>
        <w:r w:rsidR="00FF7CCC">
          <w:rPr>
            <w:rFonts w:eastAsia="Times New Roman"/>
            <w:bCs/>
            <w:szCs w:val="24"/>
            <w:lang w:eastAsia="hr-HR"/>
          </w:rPr>
          <w:t>8</w:t>
        </w:r>
        <w:r w:rsidR="00107BA8">
          <w:t>-7</w:t>
        </w:r>
      </w:p>
    </w:sdtContent>
  </w:sdt>
  <w:p w:rsidRDefault="00742B2C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63046"/>
    <w:rsid w:val="00074C82"/>
    <w:rsid w:val="000F4E5C"/>
    <w:rsid w:val="001032F4"/>
    <w:rsid w:val="00107BA8"/>
    <w:rsid w:val="00131E95"/>
    <w:rsid w:val="0019711A"/>
    <w:rsid w:val="00197F24"/>
    <w:rsid w:val="001A1D04"/>
    <w:rsid w:val="001B2211"/>
    <w:rsid w:val="001D29B7"/>
    <w:rsid w:val="002E79C6"/>
    <w:rsid w:val="002F4B91"/>
    <w:rsid w:val="00326ECF"/>
    <w:rsid w:val="0034753A"/>
    <w:rsid w:val="00377B9C"/>
    <w:rsid w:val="003A48DD"/>
    <w:rsid w:val="00457EF8"/>
    <w:rsid w:val="0052313B"/>
    <w:rsid w:val="005840C5"/>
    <w:rsid w:val="005F2983"/>
    <w:rsid w:val="006A12E5"/>
    <w:rsid w:val="006A6F78"/>
    <w:rsid w:val="00742B2C"/>
    <w:rsid w:val="007A1913"/>
    <w:rsid w:val="0085059C"/>
    <w:rsid w:val="008B46CB"/>
    <w:rsid w:val="00925337"/>
    <w:rsid w:val="00950F54"/>
    <w:rsid w:val="0096159D"/>
    <w:rsid w:val="009B24AA"/>
    <w:rsid w:val="009D3B13"/>
    <w:rsid w:val="00A53DC3"/>
    <w:rsid w:val="00B4105F"/>
    <w:rsid w:val="00BB7933"/>
    <w:rsid w:val="00BC58CC"/>
    <w:rsid w:val="00C173AD"/>
    <w:rsid w:val="00C3528D"/>
    <w:rsid w:val="00C81BCE"/>
    <w:rsid w:val="00CA63C1"/>
    <w:rsid w:val="00CB6617"/>
    <w:rsid w:val="00D05353"/>
    <w:rsid w:val="00D272FB"/>
    <w:rsid w:val="00D733D5"/>
    <w:rsid w:val="00D90085"/>
    <w:rsid w:val="00DC5817"/>
    <w:rsid w:val="00F157CB"/>
    <w:rsid w:val="00FD7BF6"/>
    <w:rsid w:val="00FF1887"/>
    <w:rsid w:val="00FF6F5B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107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B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7BA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7B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7B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107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B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7BA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7B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7B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St-1342/2018</izvorni_sadrzaj>
    <derivirana_varijabla naziv="DomainObject.Predmet.OznakaBroj_1">St-1342/2018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BERNIBIRO d.o.o.</izvorni_sadrzaj>
    <derivirana_varijabla naziv="DomainObject.Predmet.ProtustrankaFormated_1">  BERNIBIRO d.o.o.</derivirana_varijabla>
  </DomainObject.Predmet.ProtustrankaFormated>
  <DomainObject.Predmet.ProtustrankaFormatedOIB>
    <izvorni_sadrzaj>  BERNIBIRO d.o.o., OIB 72371663714</izvorni_sadrzaj>
    <derivirana_varijabla naziv="DomainObject.Predmet.ProtustrankaFormatedOIB_1">  BERNIBIRO d.o.o., OIB 72371663714</derivirana_varijabla>
  </DomainObject.Predmet.ProtustrankaFormatedOIB>
  <DomainObject.Predmet.ProtustrankaFormatedWithAdress>
    <izvorni_sadrzaj> BERNIBIRO d.o.o., Augusta Harambašića 42, 10020 Strmec</izvorni_sadrzaj>
    <derivirana_varijabla naziv="DomainObject.Predmet.ProtustrankaFormatedWithAdress_1"> BERNIBIRO d.o.o., Augusta Harambašića 42, 10020 Strmec</derivirana_varijabla>
  </DomainObject.Predmet.ProtustrankaFormatedWithAdress>
  <DomainObject.Predmet.ProtustrankaFormatedWithAdressOIB>
    <izvorni_sadrzaj> BERNIBIRO d.o.o., OIB 72371663714, Augusta Harambašića 42, 10020 Strmec</izvorni_sadrzaj>
    <derivirana_varijabla naziv="DomainObject.Predmet.ProtustrankaFormatedWithAdressOIB_1"> BERNIBIRO d.o.o., OIB 72371663714, Augusta Harambašića 42, 10020 Strmec</derivirana_varijabla>
  </DomainObject.Predmet.ProtustrankaFormatedWithAdressOIB>
  <DomainObject.Predmet.ProtustrankaWithAdress>
    <izvorni_sadrzaj>BERNIBIRO d.o.o. Augusta Harambašića 42, 10020 Strmec</izvorni_sadrzaj>
    <derivirana_varijabla naziv="DomainObject.Predmet.ProtustrankaWithAdress_1">BERNIBIRO d.o.o. Augusta Harambašića 42, 10020 Strmec</derivirana_varijabla>
  </DomainObject.Predmet.ProtustrankaWithAdress>
  <DomainObject.Predmet.ProtustrankaWithAdressOIB>
    <izvorni_sadrzaj>BERNIBIRO d.o.o., OIB 72371663714, Augusta Harambašića 42, 10020 Strmec</izvorni_sadrzaj>
    <derivirana_varijabla naziv="DomainObject.Predmet.ProtustrankaWithAdressOIB_1">BERNIBIRO d.o.o., OIB 72371663714, Augusta Harambašića 42, 10020 Strmec</derivirana_varijabla>
  </DomainObject.Predmet.ProtustrankaWithAdressOIB>
  <DomainObject.Predmet.ProtustrankaNazivFormated>
    <izvorni_sadrzaj>BERNIBIRO d.o.o.</izvorni_sadrzaj>
    <derivirana_varijabla naziv="DomainObject.Predmet.ProtustrankaNazivFormated_1">BERNIBIRO d.o.o.</derivirana_varijabla>
  </DomainObject.Predmet.ProtustrankaNazivFormated>
  <DomainObject.Predmet.ProtustrankaNazivFormatedOIB>
    <izvorni_sadrzaj>BERNIBIRO d.o.o., OIB 72371663714</izvorni_sadrzaj>
    <derivirana_varijabla naziv="DomainObject.Predmet.ProtustrankaNazivFormatedOIB_1">BERNIBIRO d.o.o., OIB 72371663714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BERNIBIRO d.o.o.</item>
    </izvorni_sadrzaj>
    <derivirana_varijabla naziv="DomainObject.Predmet.ProtuStrankaListFormated_1">
      <item>BERNIBIRO d.o.o.</item>
    </derivirana_varijabla>
  </DomainObject.Predmet.ProtuStrankaListFormated>
  <DomainObject.Predmet.ProtuStrankaListFormatedOIB>
    <izvorni_sadrzaj>
      <item>BERNIBIRO d.o.o., OIB 72371663714</item>
    </izvorni_sadrzaj>
    <derivirana_varijabla naziv="DomainObject.Predmet.ProtuStrankaListFormatedOIB_1">
      <item>BERNIBIRO d.o.o., OIB 72371663714</item>
    </derivirana_varijabla>
  </DomainObject.Predmet.ProtuStrankaListFormatedOIB>
  <DomainObject.Predmet.ProtuStrankaListFormatedWithAdress>
    <izvorni_sadrzaj>
      <item>BERNIBIRO d.o.o., Augusta Harambašića 42, 10020 Strmec</item>
    </izvorni_sadrzaj>
    <derivirana_varijabla naziv="DomainObject.Predmet.ProtuStrankaListFormatedWithAdress_1">
      <item>BERNIBIRO d.o.o., Augusta Harambašića 42, 10020 Strmec</item>
    </derivirana_varijabla>
  </DomainObject.Predmet.ProtuStrankaListFormatedWithAdress>
  <DomainObject.Predmet.ProtuStrankaListFormatedWithAdressOIB>
    <izvorni_sadrzaj>
      <item>BERNIBIRO d.o.o., OIB 72371663714, Augusta Harambašića 42, 10020 Strmec</item>
    </izvorni_sadrzaj>
    <derivirana_varijabla naziv="DomainObject.Predmet.ProtuStrankaListFormatedWithAdressOIB_1">
      <item>BERNIBIRO d.o.o., OIB 72371663714, Augusta Harambašića 42, 10020 Strmec</item>
    </derivirana_varijabla>
  </DomainObject.Predmet.ProtuStrankaListFormatedWithAdressOIB>
  <DomainObject.Predmet.ProtuStrankaListNazivFormated>
    <izvorni_sadrzaj>
      <item>BERNIBIRO d.o.o.</item>
    </izvorni_sadrzaj>
    <derivirana_varijabla naziv="DomainObject.Predmet.ProtuStrankaListNazivFormated_1">
      <item>BERNIBIRO d.o.o.</item>
    </derivirana_varijabla>
  </DomainObject.Predmet.ProtuStrankaListNazivFormated>
  <DomainObject.Predmet.ProtuStrankaListNazivFormatedOIB>
    <izvorni_sadrzaj>
      <item>BERNIBIRO d.o.o., OIB 72371663714</item>
    </izvorni_sadrzaj>
    <derivirana_varijabla naziv="DomainObject.Predmet.ProtuStrankaListNazivFormatedOIB_1">
      <item>BERNIBIRO d.o.o., OIB 72371663714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BERNIBIRO d.o.o.</izvorni_sadrzaj>
    <derivirana_varijabla naziv="DomainObject.Predmet.ProtustrankaIDrugi_1">BERNIBIRO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BERNIBIRO d.o.o., OIB 72371663714, Augusta Harambašića 42, 10020 Strmec</izvorni_sadrzaj>
    <derivirana_varijabla naziv="DomainObject.Predmet.ProtustrankaIDrugiAdressOIB_1">BERNIBIRO d.o.o., OIB 72371663714, Augusta Harambašića 42,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BERNIBIRO d.o.o.</item>
    </izvorni_sadrzaj>
    <derivirana_varijabla naziv="DomainObject.Predmet.SudioniciListNaziv_1">
      <item>FINA Regionalni centar Zagreb</item>
      <item>BERNIBIRO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BERNIBIRO d.o.o., OIB 72371663714, Augusta Harambašića 42,10020 Strmec</item>
    </izvorni_sadrzaj>
    <derivirana_varijabla naziv="DomainObject.Predmet.SudioniciListAdressOIB_1">
      <item>FINA Regionalni centar Zagreb, OIB 85821130368, Trg svibanjskih žrtava 1995. 1,10000 Zagreb</item>
      <item>BERNIBIRO d.o.o., OIB 72371663714, Augusta Harambašića 42,10020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72371663714</item>
    </izvorni_sadrzaj>
    <derivirana_varijabla naziv="DomainObject.Predmet.SudioniciListNazivOIB_1">
      <item>, OIB 85821130368</item>
      <item>, OIB 72371663714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3321</properties:Characters>
  <properties:Lines>89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2018-09-26T08:54:00Z</dcterms:created>
  <dc:creator>Ivana Manestar</dc:creator>
  <cp:lastModifiedBy>Tanja Štraubert</cp:lastModifiedBy>
  <cp:lastPrinted>2018-09-26T11:21:00Z</cp:lastPrinted>
  <dcterms:modified xmlns:xsi="http://www.w3.org/2001/XMLSchema-instance" xsi:type="dcterms:W3CDTF">2018-09-26T11:22:00Z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(St-1342-18  BERNIBIRO   RH predlaže nema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