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4542" w14:paraId="5384542" w:rsidRDefault="002F4148" w:rsidP="002F4148" w:rsidR="002F4148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2310" cx="53403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REPUBLIKA HRVATSKA</w:t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7 St-</w:t>
      </w:r>
      <w:r w:rsidR="004F1787">
        <w:rPr>
          <w:rFonts w:hAnsi="Times New Roman" w:ascii="Times New Roman"/>
          <w:sz w:val="24"/>
        </w:rPr>
        <w:t>778/15</w:t>
      </w:r>
    </w:p>
    <w:p w:rsidRDefault="002F4148" w:rsidP="002F4148" w:rsidR="002F4148">
      <w:pPr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77AC4">
        <w:rPr>
          <w:rFonts w:hAnsi="Times New Roman" w:ascii="Times New Roman"/>
          <w:sz w:val="24"/>
        </w:rPr>
        <w:t>Trgovački sud u Zagrebu po sucu pojedincu Vesni Malenica kao stečajnom sucu po zahtjevu predlagatelja Financijska agencija, RC Zagreb, Podružnica Zagreb, Trg svibanjskih žrtava 1995. 1, Zagreb, OIB 85821130368</w:t>
      </w:r>
      <w:r>
        <w:rPr>
          <w:rFonts w:hAnsi="Times New Roman" w:ascii="Times New Roman"/>
          <w:sz w:val="24"/>
        </w:rPr>
        <w:t xml:space="preserve">, radi prijedloga za pokretanje stečajnog postupka nad dužnikom </w:t>
      </w:r>
      <w:r w:rsidR="006E01D4">
        <w:rPr>
          <w:rFonts w:hAnsi="Times New Roman" w:ascii="Times New Roman"/>
          <w:sz w:val="24"/>
        </w:rPr>
        <w:t>DURANTE M-KVADRAT proizvodno-uslužno-trgovačka zadruga, Zagreb, Dankovečka 9, OIB 13746993209</w:t>
      </w:r>
      <w:r>
        <w:rPr>
          <w:rFonts w:hAnsi="Times New Roman" w:ascii="Times New Roman"/>
          <w:sz w:val="24"/>
        </w:rPr>
        <w:t>, 18. veljače 2016.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j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4F1787" w:rsidR="004F178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F1787">
        <w:rPr>
          <w:rFonts w:hAnsi="Times New Roman" w:ascii="Times New Roman"/>
          <w:sz w:val="24"/>
        </w:rPr>
        <w:t>1. Odbacuje se prijedlog</w:t>
      </w:r>
      <w:r w:rsidR="004F1787" w:rsidRPr="0000463C">
        <w:rPr>
          <w:rFonts w:hAnsi="Times New Roman" w:ascii="Times New Roman"/>
          <w:sz w:val="24"/>
        </w:rPr>
        <w:t xml:space="preserve"> predlagatelja Financijska agencija, RC Zagreb, Podružnica Zagreb, Trg svibanjskih žrtava 1995. 1, OIB 85821130368,</w:t>
      </w:r>
      <w:r w:rsidR="004F1787">
        <w:rPr>
          <w:rFonts w:hAnsi="Times New Roman" w:ascii="Times New Roman"/>
          <w:sz w:val="24"/>
        </w:rPr>
        <w:t xml:space="preserve"> </w:t>
      </w:r>
      <w:r w:rsidR="004F1787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6E01D4">
        <w:rPr>
          <w:rFonts w:hAnsi="Times New Roman" w:ascii="Times New Roman"/>
          <w:sz w:val="24"/>
        </w:rPr>
        <w:t>DURANTE M-KVADRAT proizvodno-uslužno-trgovačka zadruga, Zagreb, Dankovečka 9, OIB 13746993209</w:t>
      </w:r>
      <w:r w:rsidR="004F1787">
        <w:rPr>
          <w:rFonts w:hAnsi="Times New Roman" w:ascii="Times New Roman"/>
          <w:sz w:val="24"/>
        </w:rPr>
        <w:t xml:space="preserve">, od </w:t>
      </w:r>
      <w:r w:rsidR="006E01D4">
        <w:rPr>
          <w:rFonts w:hAnsi="Times New Roman" w:ascii="Times New Roman"/>
          <w:sz w:val="24"/>
        </w:rPr>
        <w:t>11. rujna</w:t>
      </w:r>
      <w:r w:rsidR="004F1787">
        <w:rPr>
          <w:rFonts w:hAnsi="Times New Roman" w:ascii="Times New Roman"/>
          <w:sz w:val="24"/>
        </w:rPr>
        <w:t xml:space="preserve"> 2015.</w:t>
      </w:r>
    </w:p>
    <w:p w:rsidRDefault="004F1787" w:rsidP="004F1787" w:rsidR="004F178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Stavlja se van snage rješenje ovog suda broj St-</w:t>
      </w:r>
      <w:r w:rsidR="006E01D4">
        <w:rPr>
          <w:rFonts w:hAnsi="Times New Roman" w:ascii="Times New Roman"/>
          <w:sz w:val="24"/>
        </w:rPr>
        <w:t>778/15 od 29</w:t>
      </w:r>
      <w:r>
        <w:rPr>
          <w:rFonts w:hAnsi="Times New Roman" w:ascii="Times New Roman"/>
          <w:sz w:val="24"/>
        </w:rPr>
        <w:t>. prosinca 2015.</w:t>
      </w:r>
    </w:p>
    <w:p w:rsidRDefault="004F1787" w:rsidP="004F1787" w:rsidR="004F178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3. Odbacuje se žalba odgovorne osobe dužnika</w:t>
      </w:r>
      <w:r w:rsidRPr="0000463C">
        <w:rPr>
          <w:rFonts w:hAnsi="Times New Roman" w:ascii="Times New Roman"/>
          <w:sz w:val="24"/>
        </w:rPr>
        <w:t xml:space="preserve"> </w:t>
      </w:r>
      <w:r w:rsidR="006E01D4">
        <w:rPr>
          <w:rFonts w:hAnsi="Times New Roman" w:ascii="Times New Roman"/>
          <w:sz w:val="24"/>
        </w:rPr>
        <w:t>DURANTE M-KVADRAT proizvodno-uslužno-trgovačka zadruga, Zagreb, Dankovečka 9, OIB 13746993209</w:t>
      </w:r>
      <w:r>
        <w:rPr>
          <w:rFonts w:hAnsi="Times New Roman" w:ascii="Times New Roman"/>
          <w:sz w:val="24"/>
        </w:rPr>
        <w:t xml:space="preserve">, protiv rješenja ovog suda broj </w:t>
      </w:r>
      <w:r w:rsidR="006E01D4">
        <w:rPr>
          <w:rFonts w:hAnsi="Times New Roman" w:ascii="Times New Roman"/>
          <w:sz w:val="24"/>
        </w:rPr>
        <w:t>St-778/15 od 29. prosinca 2015</w:t>
      </w:r>
      <w:r>
        <w:rPr>
          <w:rFonts w:hAnsi="Times New Roman" w:ascii="Times New Roman"/>
          <w:sz w:val="24"/>
        </w:rPr>
        <w:t>.</w:t>
      </w:r>
    </w:p>
    <w:p w:rsidRDefault="004F1787" w:rsidP="004F1787" w:rsidR="004F1787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4.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2F4148" w:rsidP="002F4148" w:rsidR="002F4148" w:rsidRPr="0098351A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8351A" w:rsidRPr="00587951">
        <w:rPr>
          <w:rFonts w:hAnsi="Times New Roman" w:ascii="Times New Roman"/>
          <w:sz w:val="24"/>
        </w:rPr>
        <w:t xml:space="preserve">Dana </w:t>
      </w:r>
      <w:r w:rsidR="0098351A">
        <w:rPr>
          <w:rFonts w:hAnsi="Times New Roman" w:ascii="Times New Roman"/>
          <w:sz w:val="24"/>
        </w:rPr>
        <w:t>11. rujna</w:t>
      </w:r>
      <w:r w:rsidR="0098351A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98351A">
        <w:rPr>
          <w:rFonts w:hAnsi="Times New Roman" w:ascii="Times New Roman"/>
          <w:sz w:val="24"/>
        </w:rPr>
        <w:t>prijedlog za pokretanje</w:t>
      </w:r>
      <w:r w:rsidR="0098351A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98351A">
        <w:rPr>
          <w:rFonts w:hAnsi="Times New Roman" w:ascii="Times New Roman"/>
          <w:sz w:val="24"/>
        </w:rPr>
        <w:t>postoje razlozi za otvaranje stečajnog postupka, obzirom da dužnik ima evidentirane neizvršene osnove za plaćanje u razdoblju dužem od 120 dana.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podnijetog prijedloga proizlazi da dužnik ima 120 dana neprekidne blokade, jednog zaposlenika, a prijedlog je podnijet 11. rujna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28. prosinca 2015. pozvana je odgovorna osoba dužnika na plaćanje predujma i dodatnog iznosa predujma u smislu odredbe čl. 114 Stečajnog zakona (NN 71/15).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rješenja kojim je pozvan na plaćanje predujma i dodatnog iznosa predujma, direktor dužnika podnio je žalbu. 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St-778/15 od 28. prosinca 2015.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Stavljanjem van snage rješenja o plaćanju predujmova, ukazuje se bespotrebnim odlučivanje o podnijetoj žalbi, obzirom da podnositelj žalbe nema više pravni interes za podnijetu žalbu.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je, temeljem odredbe čl. 358 Zakona o parničnom postupku u svezi s čl. 10 Stečajnog zakona, valjalo riješiti kao u točki 3. izreke rješenja.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98351A" w:rsidP="0098351A" w:rsidR="0098351A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E43FB0">
        <w:rPr>
          <w:rFonts w:hAnsi="Times New Roman" w:ascii="Times New Roman"/>
          <w:sz w:val="24"/>
        </w:rPr>
        <w:t>18</w:t>
      </w:r>
      <w:r>
        <w:rPr>
          <w:rFonts w:hAnsi="Times New Roman" w:ascii="Times New Roman"/>
          <w:sz w:val="24"/>
        </w:rPr>
        <w:t>. veljače 2016.</w:t>
      </w:r>
    </w:p>
    <w:p w:rsidRDefault="0098351A" w:rsidP="0098351A" w:rsidR="0098351A" w:rsidRPr="00587951">
      <w:pPr>
        <w:jc w:val="center"/>
        <w:rPr>
          <w:rFonts w:hAnsi="Times New Roman" w:ascii="Times New Roman"/>
          <w:sz w:val="24"/>
        </w:rPr>
      </w:pPr>
    </w:p>
    <w:p w:rsidRDefault="0098351A" w:rsidP="0098351A" w:rsidR="0098351A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FA6292">
        <w:rPr>
          <w:rFonts w:hAnsi="Times New Roman" w:ascii="Times New Roman"/>
          <w:sz w:val="24"/>
          <w:lang w:val="pl-PL"/>
        </w:rPr>
        <w:t xml:space="preserve">v. r. 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98351A" w:rsidP="0098351A" w:rsidR="0098351A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</w:p>
    <w:p w:rsidRDefault="00FA6292" w:rsidP="00FA6292" w:rsidR="00FA6292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FA6292" w:rsidP="00995CE9" w:rsidR="00FA629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98351A" w:rsidP="0098351A" w:rsidR="0098351A" w:rsidRPr="00587951">
      <w:pPr>
        <w:rPr>
          <w:rFonts w:hAnsi="Times New Roman" w:ascii="Times New Roman"/>
          <w:sz w:val="24"/>
        </w:rPr>
      </w:pPr>
    </w:p>
    <w:p w:rsidRDefault="0098351A" w:rsidP="0098351A" w:rsidR="0098351A" w:rsidRPr="00587951">
      <w:pPr>
        <w:rPr>
          <w:rFonts w:hAnsi="Times New Roman" w:ascii="Times New Roman"/>
          <w:sz w:val="24"/>
        </w:rPr>
      </w:pPr>
    </w:p>
    <w:p w:rsidRDefault="00E43FB0" w:rsidP="0098351A" w:rsidR="00E0602B">
      <w:pPr>
        <w:jc w:val="both"/>
      </w:pPr>
    </w:p>
    <w:sectPr w:rsidSect="007F636C" w:rsidR="00E0602B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36C" w:rsidP="007F636C" w:rsidR="007F636C">
      <w:r>
        <w:separator/>
      </w:r>
    </w:p>
  </w:endnote>
  <w:endnote w:id="0" w:type="continuationSeparator">
    <w:p w:rsidRDefault="007F636C" w:rsidP="007F636C" w:rsidR="007F6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36C" w:rsidP="007F636C" w:rsidR="007F636C">
      <w:r>
        <w:separator/>
      </w:r>
    </w:p>
  </w:footnote>
  <w:footnote w:id="0" w:type="continuationSeparator">
    <w:p w:rsidRDefault="007F636C" w:rsidP="007F636C" w:rsidR="007F6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6C" w:rsidR="007F636C">
    <w:pPr>
      <w:pStyle w:val="Zaglavlje"/>
      <w:jc w:val="right"/>
    </w:pPr>
    <w:r>
      <w:t xml:space="preserve">  </w:t>
    </w:r>
    <w:r w:rsidR="00B77AC4">
      <w:rPr>
        <w:rFonts w:hAnsi="Times New Roman" w:ascii="Times New Roman"/>
        <w:sz w:val="24"/>
      </w:rPr>
      <w:t>7 St-</w:t>
    </w:r>
    <w:r w:rsidR="004F1787">
      <w:rPr>
        <w:rFonts w:hAnsi="Times New Roman" w:ascii="Times New Roman"/>
        <w:sz w:val="24"/>
      </w:rPr>
      <w:t>778/15</w:t>
    </w:r>
    <w:r>
      <w:rPr>
        <w:rFonts w:hAnsi="Times New Roman" w:ascii="Times New Roman"/>
        <w:sz w:val="24"/>
      </w:rPr>
      <w:t xml:space="preserve">  </w:t>
    </w:r>
    <w:sdt>
      <w:sdtPr>
        <w:id w:val="-877727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3FB0">
          <w:rPr>
            <w:noProof/>
          </w:rPr>
          <w:t>2</w:t>
        </w:r>
        <w:r>
          <w:fldChar w:fldCharType="end"/>
        </w:r>
      </w:sdtContent>
    </w:sdt>
  </w:p>
  <w:p w:rsidRDefault="007F636C" w:rsidR="007F6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6C" w:rsidR="007F636C">
    <w:pPr>
      <w:pStyle w:val="Zaglavlje"/>
      <w:jc w:val="right"/>
    </w:pPr>
  </w:p>
  <w:p w:rsidRDefault="007F636C" w:rsidR="007F63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148"/>
    <w:rsid w:val="00130D68"/>
    <w:rsid w:val="001F112F"/>
    <w:rsid w:val="002F2BD1"/>
    <w:rsid w:val="002F4148"/>
    <w:rsid w:val="00361423"/>
    <w:rsid w:val="003E70DF"/>
    <w:rsid w:val="004F1787"/>
    <w:rsid w:val="006E01D4"/>
    <w:rsid w:val="0072617A"/>
    <w:rsid w:val="007C1B9C"/>
    <w:rsid w:val="007F636C"/>
    <w:rsid w:val="00920EDA"/>
    <w:rsid w:val="0098351A"/>
    <w:rsid w:val="00A22213"/>
    <w:rsid w:val="00AB410D"/>
    <w:rsid w:val="00B77AC4"/>
    <w:rsid w:val="00BB4A20"/>
    <w:rsid w:val="00C643A4"/>
    <w:rsid w:val="00C757C2"/>
    <w:rsid w:val="00D80048"/>
    <w:rsid w:val="00E43FB0"/>
    <w:rsid w:val="00F26225"/>
    <w:rsid w:val="00FA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148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2F41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14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636C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36C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292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2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2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148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2F41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14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636C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36C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292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2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2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66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St-778/2015-10</izvorni_sadrzaj>
    <derivirana_varijabla naziv="DomainObject.Oznaka_1">St-778/2015-10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DURANTE M-KVADRAT proizvodno-uslužno-trgovačka zadruga</izvorni_sadrzaj>
    <derivirana_varijabla naziv="DomainObject.Predmet.ProtustrankaFormated_1">  DURANTE M-KVADRAT proizvodno-uslužno-trgovačka zadruga</derivirana_varijabla>
  </DomainObject.Predmet.ProtustrankaFormated>
  <DomainObject.Predmet.ProtustrankaFormatedOIB>
    <izvorni_sadrzaj>  DURANTE M-KVADRAT proizvodno-uslužno-trgovačka zadruga, OIB 13746993209</izvorni_sadrzaj>
    <derivirana_varijabla naziv="DomainObject.Predmet.ProtustrankaFormatedOIB_1">  DURANTE M-KVADRAT proizvodno-uslužno-trgovačka zadruga, OIB 13746993209</derivirana_varijabla>
  </DomainObject.Predmet.ProtustrankaFormatedOIB>
  <DomainObject.Predmet.ProtustrankaFormatedWithAdress>
    <izvorni_sadrzaj> DURANTE M-KVADRAT proizvodno-uslužno-trgovačka zadruga, Dankovečka 9, 10000 Zagreb</izvorni_sadrzaj>
    <derivirana_varijabla naziv="DomainObject.Predmet.ProtustrankaFormatedWithAdress_1"> DURANTE M-KVADRAT proizvodno-uslužno-trgovačka zadruga, Dankovečka 9, 10000 Zagreb</derivirana_varijabla>
  </DomainObject.Predmet.ProtustrankaFormatedWithAdress>
  <DomainObject.Predmet.ProtustrankaFormatedWithAdressOIB>
    <izvorni_sadrzaj> DURANTE M-KVADRAT proizvodno-uslužno-trgovačka zadruga, OIB 13746993209, Dankovečka 9, 10000 Zagreb</izvorni_sadrzaj>
    <derivirana_varijabla naziv="DomainObject.Predmet.ProtustrankaFormatedWithAdressOIB_1"> DURANTE M-KVADRAT proizvodno-uslužno-trgovačka zadruga, OIB 13746993209, Dankovečka 9, 10000 Zagreb</derivirana_varijabla>
  </DomainObject.Predmet.ProtustrankaFormatedWithAdressOIB>
  <DomainObject.Predmet.ProtustrankaWithAdress>
    <izvorni_sadrzaj>DURANTE M-KVADRAT proizvodno-uslužno-trgovačka zadruga Dankovečka 9, 10000 Zagreb</izvorni_sadrzaj>
    <derivirana_varijabla naziv="DomainObject.Predmet.ProtustrankaWithAdress_1">DURANTE M-KVADRAT proizvodno-uslužno-trgovačka zadruga Dankovečka 9, 10000 Zagreb</derivirana_varijabla>
  </DomainObject.Predmet.ProtustrankaWithAdress>
  <DomainObject.Predmet.ProtustrankaWithAdressOIB>
    <izvorni_sadrzaj>DURANTE M-KVADRAT proizvodno-uslužno-trgovačka zadruga, OIB 13746993209, Dankovečka 9, 10000 Zagreb</izvorni_sadrzaj>
    <derivirana_varijabla naziv="DomainObject.Predmet.ProtustrankaWithAdressOIB_1">DURANTE M-KVADRAT proizvodno-uslužno-trgovačka zadruga, OIB 13746993209, Dankovečka 9, 10000 Zagreb</derivirana_varijabla>
  </DomainObject.Predmet.ProtustrankaWithAdressOIB>
  <DomainObject.Predmet.ProtustrankaNazivFormated>
    <izvorni_sadrzaj>DURANTE M-KVADRAT proizvodno-uslužno-trgovačka zadruga</izvorni_sadrzaj>
    <derivirana_varijabla naziv="DomainObject.Predmet.ProtustrankaNazivFormated_1">DURANTE M-KVADRAT proizvodno-uslužno-trgovačka zadruga</derivirana_varijabla>
  </DomainObject.Predmet.ProtustrankaNazivFormated>
  <DomainObject.Predmet.ProtustrankaNazivFormatedOIB>
    <izvorni_sadrzaj>DURANTE M-KVADRAT proizvodno-uslužno-trgovačka zadruga, OIB 13746993209</izvorni_sadrzaj>
    <derivirana_varijabla naziv="DomainObject.Predmet.ProtustrankaNazivFormatedOIB_1">DURANTE M-KVADRAT proizvodno-uslužno-trgovačka zadruga, OIB 13746993209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Jelušić</izvorni_sadrzaj>
    <derivirana_varijabla naziv="DomainObject.Predmet.StrankaFormated_1">  FINA Regionalni centar Zagreb; Marko Jelušić</derivirana_varijabla>
  </DomainObject.Predmet.StrankaFormated>
  <DomainObject.Predmet.StrankaFormatedOIB>
    <izvorni_sadrzaj>  FINA Regionalni centar Zagreb, OIB 85821130368; Marko Jelušić, OIB 42812890719</izvorni_sadrzaj>
    <derivirana_varijabla naziv="DomainObject.Predmet.StrankaFormatedOIB_1">  FINA Regionalni centar Zagreb, OIB 85821130368; Marko Jelušić, OIB 42812890719</derivirana_varijabla>
  </DomainObject.Predmet.StrankaFormatedOIB>
  <DomainObject.Predmet.StrankaFormatedWithAdress>
    <izvorni_sadrzaj> FINA Regionalni centar Zagreb, Trg svibanjskih žrtava 1995.1, 10000 Zagreb; Marko Jelušić, Idrijska Ulica 53, 10000 Zagreb</izvorni_sadrzaj>
    <derivirana_varijabla naziv="DomainObject.Predmet.StrankaFormatedWithAdress_1"> FINA Regionalni centar Zagreb, Trg svibanjskih žrtava 1995.1, 10000 Zagreb; Marko Jelušić, Idrijska Ulica 53, 10000 Zagreb</derivirana_varijabla>
  </DomainObject.Predmet.StrankaFormatedWithAdress>
  <DomainObject.Predmet.StrankaFormatedWithAdressOIB>
    <izvorni_sadrzaj> FINA Regionalni centar Zagreb, OIB 85821130368, Trg svibanjskih žrtava 1995.1, 10000 Zagreb; Marko Jelušić, OIB 42812890719, Idrijska Ulica 53, 10000 Zagreb</izvorni_sadrzaj>
    <derivirana_varijabla naziv="DomainObject.Predmet.StrankaFormatedWithAdressOIB_1"> FINA Regionalni centar Zagreb, OIB 85821130368, Trg svibanjskih žrtava 1995.1, 10000 Zagreb; Marko Jelušić, OIB 42812890719, Idrijska Ulica 53, 10000 Zagreb</derivirana_varijabla>
  </DomainObject.Predmet.StrankaFormatedWithAdressOIB>
  <DomainObject.Predmet.StrankaWithAdress>
    <izvorni_sadrzaj>FINA Regionalni centar Zagreb Trg svibanjskih žrtava 1995.1,10000 Zagreb,Marko Jelušić Idrijska Ulica 53,10000 Zagreb</izvorni_sadrzaj>
    <derivirana_varijabla naziv="DomainObject.Predmet.StrankaWithAdress_1">FINA Regionalni centar Zagreb Trg svibanjskih žrtava 1995.1,10000 Zagreb,Marko Jelušić Idrijska Ulica 53,10000 Zagreb</derivirana_varijabla>
  </DomainObject.Predmet.StrankaWithAdress>
  <DomainObject.Predmet.StrankaWithAdressOIB>
    <izvorni_sadrzaj>FINA Regionalni centar Zagreb, OIB 85821130368, Trg svibanjskih žrtava 1995.1,10000 Zagreb,Marko Jelušić, OIB 42812890719, Idrijska Ulica 53,10000 Zagreb</izvorni_sadrzaj>
    <derivirana_varijabla naziv="DomainObject.Predmet.StrankaWithAdressOIB_1">FINA Regionalni centar Zagreb, OIB 85821130368, Trg svibanjskih žrtava 1995.1,10000 Zagreb,Marko Jelušić, OIB 42812890719, Idrijska Ulica 53,10000 Zagreb</derivirana_varijabla>
  </DomainObject.Predmet.StrankaWithAdressOIB>
  <DomainObject.Predmet.StrankaNazivFormated>
    <izvorni_sadrzaj>FINA Regionalni centar Zagreb,Marko Jelušić</izvorni_sadrzaj>
    <derivirana_varijabla naziv="DomainObject.Predmet.StrankaNazivFormated_1">FINA Regionalni centar Zagreb,Marko Jelušić</derivirana_varijabla>
  </DomainObject.Predmet.StrankaNazivFormated>
  <DomainObject.Predmet.StrankaNazivFormatedOIB>
    <izvorni_sadrzaj>FINA Regionalni centar Zagreb, OIB 85821130368,Marko Jelušić, OIB 42812890719</izvorni_sadrzaj>
    <derivirana_varijabla naziv="DomainObject.Predmet.StrankaNazivFormatedOIB_1">FINA Regionalni centar Zagreb, OIB 85821130368,Marko Jelušić, OIB 42812890719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Marko Jelušić</item>
    </izvorni_sadrzaj>
    <derivirana_varijabla naziv="DomainObject.Predmet.StrankaListFormated_1">
      <item>FINA Regionalni centar Zagreb</item>
      <item>Marko Jelušić</item>
    </derivirana_varijabla>
  </DomainObject.Predmet.StrankaListFormated>
  <DomainObject.Predmet.StrankaListFormatedOIB>
    <izvorni_sadrzaj>
      <item>FINA Regionalni centar Zagreb, OIB 85821130368</item>
      <item>Marko Jelušić, OIB 42812890719</item>
    </izvorni_sadrzaj>
    <derivirana_varijabla naziv="DomainObject.Predmet.StrankaListFormatedOIB_1">
      <item>FINA Regionalni centar Zagreb, OIB 85821130368</item>
      <item>Marko Jelušić, OIB 42812890719</item>
    </derivirana_varijabla>
  </DomainObject.Predmet.StrankaListFormatedOIB>
  <DomainObject.Predmet.StrankaListFormatedWithAdress>
    <izvorni_sadrzaj>
      <item>FINA Regionalni centar Zagreb, Trg svibanjskih žrtava 1995.1, 10000 Zagreb</item>
      <item>Marko Jelušić, Idrijska Ulica 53, 10000 Zagreb</item>
    </izvorni_sadrzaj>
    <derivirana_varijabla naziv="DomainObject.Predmet.StrankaListFormatedWithAdress_1">
      <item>FINA Regionalni centar Zagreb, Trg svibanjskih žrtava 1995.1, 10000 Zagreb</item>
      <item>Marko Jelušić, Idrijska Ulica 53,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Marko Jelušić, OIB 42812890719, Idrijska Ulica 53, 10000 Zagreb</item>
    </izvorni_sadrzaj>
    <derivirana_varijabla naziv="DomainObject.Predmet.StrankaListFormatedWithAdressOIB_1">
      <item>FINA Regionalni centar Zagreb, OIB 85821130368, Trg svibanjskih žrtava 1995.1, 10000 Zagreb</item>
      <item>Marko Jelušić, OIB 42812890719, Idrijska Ulica 53, 10000 Zagreb</item>
    </derivirana_varijabla>
  </DomainObject.Predmet.StrankaListFormatedWithAdressOIB>
  <DomainObject.Predmet.StrankaListNazivFormated>
    <izvorni_sadrzaj>
      <item>FINA Regionalni centar Zagreb</item>
      <item>Marko Jelušić</item>
    </izvorni_sadrzaj>
    <derivirana_varijabla naziv="DomainObject.Predmet.StrankaListNazivFormated_1">
      <item>FINA Regionalni centar Zagreb</item>
      <item>Marko Jelušić</item>
    </derivirana_varijabla>
  </DomainObject.Predmet.StrankaListNazivFormated>
  <DomainObject.Predmet.StrankaListNazivFormatedOIB>
    <izvorni_sadrzaj>
      <item>FINA Regionalni centar Zagreb, OIB 85821130368</item>
      <item>Marko Jelušić, OIB 42812890719</item>
    </izvorni_sadrzaj>
    <derivirana_varijabla naziv="DomainObject.Predmet.StrankaListNazivFormatedOIB_1">
      <item>FINA Regionalni centar Zagreb, OIB 85821130368</item>
      <item>Marko Jelušić, OIB 42812890719</item>
    </derivirana_varijabla>
  </DomainObject.Predmet.StrankaListNazivFormatedOIB>
  <DomainObject.Predmet.ProtuStrankaListFormated>
    <izvorni_sadrzaj>
      <item>DURANTE M-KVADRAT proizvodno-uslužno-trgovačka zadruga</item>
    </izvorni_sadrzaj>
    <derivirana_varijabla naziv="DomainObject.Predmet.ProtuStrankaListFormated_1">
      <item>DURANTE M-KVADRAT proizvodno-uslužno-trgovačka zadruga</item>
    </derivirana_varijabla>
  </DomainObject.Predmet.ProtuStrankaListFormated>
  <DomainObject.Predmet.ProtuStrankaListFormatedOIB>
    <izvorni_sadrzaj>
      <item>DURANTE M-KVADRAT proizvodno-uslužno-trgovačka zadruga, OIB 13746993209</item>
    </izvorni_sadrzaj>
    <derivirana_varijabla naziv="DomainObject.Predmet.ProtuStrankaListFormatedOIB_1">
      <item>DURANTE M-KVADRAT proizvodno-uslužno-trgovačka zadruga, OIB 13746993209</item>
    </derivirana_varijabla>
  </DomainObject.Predmet.ProtuStrankaListFormatedOIB>
  <DomainObject.Predmet.ProtuStrankaListFormatedWithAdress>
    <izvorni_sadrzaj>
      <item>DURANTE M-KVADRAT proizvodno-uslužno-trgovačka zadruga, Dankovečka 9, 10000 Zagreb</item>
    </izvorni_sadrzaj>
    <derivirana_varijabla naziv="DomainObject.Predmet.ProtuStrankaListFormatedWithAdress_1">
      <item>DURANTE M-KVADRAT proizvodno-uslužno-trgovačka zadruga, Dankovečka 9, 10000 Zagreb</item>
    </derivirana_varijabla>
  </DomainObject.Predmet.ProtuStrankaListFormatedWithAdress>
  <DomainObject.Predmet.ProtuStrankaListFormatedWithAdressOIB>
    <izvorni_sadrzaj>
      <item>DURANTE M-KVADRAT proizvodno-uslužno-trgovačka zadruga, OIB 13746993209, Dankovečka 9, 10000 Zagreb</item>
    </izvorni_sadrzaj>
    <derivirana_varijabla naziv="DomainObject.Predmet.ProtuStrankaListFormatedWithAdressOIB_1">
      <item>DURANTE M-KVADRAT proizvodno-uslužno-trgovačka zadruga, OIB 13746993209, Dankovečka 9, 10000 Zagreb</item>
    </derivirana_varijabla>
  </DomainObject.Predmet.ProtuStrankaListFormatedWithAdressOIB>
  <DomainObject.Predmet.ProtuStrankaListNazivFormated>
    <izvorni_sadrzaj>
      <item>DURANTE M-KVADRAT proizvodno-uslužno-trgovačka zadruga</item>
    </izvorni_sadrzaj>
    <derivirana_varijabla naziv="DomainObject.Predmet.ProtuStrankaListNazivFormated_1">
      <item>DURANTE M-KVADRAT proizvodno-uslužno-trgovačka zadruga</item>
    </derivirana_varijabla>
  </DomainObject.Predmet.ProtuStrankaListNazivFormated>
  <DomainObject.Predmet.ProtuStrankaListNazivFormatedOIB>
    <izvorni_sadrzaj>
      <item>DURANTE M-KVADRAT proizvodno-uslužno-trgovačka zadruga, OIB 13746993209</item>
    </izvorni_sadrzaj>
    <derivirana_varijabla naziv="DomainObject.Predmet.ProtuStrankaListNazivFormatedOIB_1">
      <item>DURANTE M-KVADRAT proizvodno-uslužno-trgovačka zadruga, OIB 13746993209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St-778/2015-10</izvorni_sadrzaj>
    <derivirana_varijabla naziv="DomainObject.PoslovniBrojDokumenta_1">St-778/2015-10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DURANTE M-KVADRAT proizvodno-uslužno-trgovačka zadruga</izvorni_sadrzaj>
    <derivirana_varijabla naziv="DomainObject.Predmet.ProtustrankaIDrugi_1">DURANTE M-KVADRAT proizvodno-uslužno-trgovačka zadruga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DURANTE M-KVADRAT proizvodno-uslužno-trgovačka zadruga, OIB 13746993209, Dankovečka 9, 10000 Zagreb</izvorni_sadrzaj>
    <derivirana_varijabla naziv="DomainObject.Predmet.ProtustrankaIDrugiAdressOIB_1">DURANTE M-KVADRAT proizvodno-uslužno-trgovačka zadruga, OIB 13746993209, Dankovečka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2016.</izvorni_sadrzaj>
    <derivirana_varijabla naziv="DomainObject.Predmet.OdlukaRjesenje.DatumDonosenjaOdluke_1">18.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St-778/2015-10</izvorni_sadrzaj>
    <derivirana_varijabla naziv="DomainObject.Predmet.OdlukaRjesenje.Oznaka_1">St-778/2015-10</derivirana_varijabla>
  </DomainObject.Predmet.OdlukaRjesenje.Oznaka>
  <DomainObject.Predmet.SudioniciListNaziv>
    <izvorni_sadrzaj>
      <item>FINA Regionalni centar Zagreb</item>
      <item>DURANTE M-KVADRAT proizvodno-uslužno-trgovačka zadruga</item>
      <item>Marko Jelušić</item>
    </izvorni_sadrzaj>
    <derivirana_varijabla naziv="DomainObject.Predmet.SudioniciListNaziv_1">
      <item>FINA Regionalni centar Zagreb</item>
      <item>DURANTE M-KVADRAT proizvodno-uslužno-trgovačka zadruga</item>
      <item>Marko Jelušić</item>
    </derivirana_varijabla>
  </DomainObject.Predmet.SudioniciListNaziv>
  <DomainObject.Predmet.SudioniciListAdressOIB>
    <izvorni_sadrzaj>
      <item>FINA Regionalni centar Zagreb, OIB 85821130368, Trg svibanjskih žrtava 1995.1,10000 Zagreb</item>
      <item>DURANTE M-KVADRAT proizvodno-uslužno-trgovačka zadruga, OIB 13746993209, Dankovečka 9,10000 Zagreb</item>
      <item>Marko Jelušić, OIB 42812890719, Idrijska Ulica 53,10000 Zagreb</item>
    </izvorni_sadrzaj>
    <derivirana_varijabla naziv="DomainObject.Predmet.SudioniciListAdressOIB_1">
      <item>FINA Regionalni centar Zagreb, OIB 85821130368, Trg svibanjskih žrtava 1995.1,10000 Zagreb</item>
      <item>DURANTE M-KVADRAT proizvodno-uslužno-trgovačka zadruga, OIB 13746993209, Dankovečka 9,10000 Zagreb</item>
      <item>Marko Jelušić, OIB 42812890719, Idrijska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13746993209</item>
      <item>, OIB 42812890719</item>
    </izvorni_sadrzaj>
    <derivirana_varijabla naziv="DomainObject.Predmet.SudioniciListNazivOIB_1">
      <item>, OIB 85821130368</item>
      <item>, OIB 13746993209</item>
      <item>, OIB 42812890719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4313</properties:Characters>
  <properties:Lines>92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2016-02-18T09:48:00Z</dcterms:created>
  <dc:creator>Kristina Švajger</dc:creator>
  <cp:lastModifiedBy>Kristina Švajger</cp:lastModifiedBy>
  <cp:lastPrinted>2016-02-18T10:05:00Z</cp:lastPrinted>
  <dcterms:modified xmlns:xsi="http://www.w3.org/2001/XMLSchema-instance" xsi:type="dcterms:W3CDTF">2016-02-18T10:05:00Z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St-778/2015-10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