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97"/>
        <w:gridCol w:w="6033"/>
      </w:tblGrid>
      <w:tr w:rsidTr="00613373" w:rsidR="00613373" w:rsidRPr="00307796">
        <w:trPr>
          <w:trHeight w:val="2356"/>
        </w:trPr>
        <w:tc>
          <w:tcPr>
            <w:tcW w:type="dxa" w:w="3497"/>
            <w:vAlign w:val="center"/>
          </w:tcPr>
          <w:p w:rsidRDefault="00613373" w:rsidP="00A66C00" w:rsidR="00613373" w:rsidRPr="00307796">
            <w:pPr>
              <w:spacing w:before="100"/>
              <w:jc w:val="center"/>
              <w:rPr>
                <w:lang w:val="hr-HR"/>
              </w:rPr>
            </w:pPr>
            <w:bookmarkStart w:name="_GoBack" w:id="0"/>
            <w:bookmarkEnd w:id="0"/>
            <w:r w:rsidRPr="00307796">
              <w:rPr>
                <w:noProof/>
                <w:lang w:eastAsia="hr-HR"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13373" w:rsidP="00A66C00" w:rsidR="00613373" w:rsidRPr="00307796">
            <w:pPr>
              <w:spacing w:before="100"/>
              <w:rPr>
                <w:lang w:val="hr-HR"/>
              </w:rPr>
            </w:pPr>
            <w:r w:rsidRPr="00307796">
              <w:rPr>
                <w:lang w:val="hr-HR"/>
              </w:rPr>
              <w:t>REPUBLIKA HRVATSKA</w:t>
            </w:r>
          </w:p>
          <w:p w:rsidRDefault="00613373" w:rsidP="00A66C00" w:rsidR="00613373" w:rsidRPr="00307796">
            <w:pPr>
              <w:rPr>
                <w:lang w:val="hr-HR"/>
              </w:rPr>
            </w:pPr>
            <w:r w:rsidRPr="00307796">
              <w:rPr>
                <w:lang w:val="hr-HR"/>
              </w:rPr>
              <w:t>TRGOVAČKI SUD U SPLITU</w:t>
            </w:r>
          </w:p>
          <w:p w:rsidRDefault="00613373" w:rsidP="00DA5B9D" w:rsidR="00613373" w:rsidRPr="00307796">
            <w:pPr>
              <w:rPr>
                <w:lang w:val="hr-HR"/>
              </w:rPr>
            </w:pPr>
            <w:r w:rsidRPr="00307796">
              <w:rPr>
                <w:lang w:val="hr-HR"/>
              </w:rPr>
              <w:t>Split, Sukoišanska 6</w:t>
            </w:r>
          </w:p>
        </w:tc>
        <w:tc>
          <w:tcPr>
            <w:tcW w:type="dxa" w:w="6033"/>
          </w:tcPr>
          <w:p w:rsidRDefault="00613373" w:rsidP="00DA5B9D" w:rsidR="00613373" w:rsidRPr="00307796">
            <w:pPr>
              <w:jc w:val="both"/>
              <w:rPr>
                <w:lang w:val="hr-HR"/>
              </w:rPr>
            </w:pPr>
          </w:p>
          <w:p w:rsidRDefault="00613373" w:rsidP="00DA5B9D" w:rsidR="00613373" w:rsidRPr="00307796">
            <w:pPr>
              <w:jc w:val="both"/>
              <w:rPr>
                <w:lang w:val="hr-HR"/>
              </w:rPr>
            </w:pPr>
          </w:p>
          <w:p w:rsidRDefault="00613373" w:rsidP="00DA5B9D" w:rsidR="00613373" w:rsidRPr="00307796">
            <w:pPr>
              <w:jc w:val="both"/>
              <w:rPr>
                <w:lang w:val="hr-HR"/>
              </w:rPr>
            </w:pPr>
          </w:p>
          <w:p w:rsidRDefault="00613373" w:rsidP="00DA5B9D" w:rsidR="00613373" w:rsidRPr="00307796">
            <w:pPr>
              <w:jc w:val="right"/>
              <w:rPr>
                <w:lang w:val="hr-HR"/>
              </w:rPr>
            </w:pPr>
          </w:p>
          <w:p w:rsidRDefault="00613373" w:rsidP="00DA5B9D" w:rsidR="00613373" w:rsidRPr="00307796">
            <w:pPr>
              <w:jc w:val="right"/>
              <w:rPr>
                <w:lang w:val="hr-HR"/>
              </w:rPr>
            </w:pPr>
          </w:p>
          <w:p w:rsidRDefault="00613373" w:rsidP="00DA5B9D" w:rsidR="00613373" w:rsidRPr="00307796">
            <w:pPr>
              <w:jc w:val="right"/>
              <w:rPr>
                <w:lang w:val="hr-HR"/>
              </w:rPr>
            </w:pPr>
          </w:p>
          <w:p w:rsidRDefault="00613373" w:rsidP="00DA5B9D" w:rsidR="00613373" w:rsidRPr="00307796">
            <w:pPr>
              <w:jc w:val="right"/>
              <w:rPr>
                <w:lang w:val="hr-HR"/>
              </w:rPr>
            </w:pPr>
          </w:p>
          <w:p w:rsidRDefault="0053394F" w:rsidP="00291891" w:rsidR="00613373" w:rsidRPr="00307796">
            <w:pPr>
              <w:jc w:val="right"/>
              <w:rPr>
                <w:lang w:val="hr-HR"/>
              </w:rPr>
            </w:pPr>
            <w:r w:rsidRPr="00307796">
              <w:rPr>
                <w:lang w:val="hr-HR"/>
              </w:rPr>
              <w:t>P</w:t>
            </w:r>
            <w:r w:rsidR="00613373" w:rsidRPr="00307796">
              <w:rPr>
                <w:lang w:val="hr-HR"/>
              </w:rPr>
              <w:t>oslovni broj: 11.St-</w:t>
            </w:r>
            <w:r w:rsidR="00291891" w:rsidRPr="00307796">
              <w:rPr>
                <w:lang w:val="hr-HR"/>
              </w:rPr>
              <w:t>1128/2016-49</w:t>
            </w:r>
          </w:p>
        </w:tc>
      </w:tr>
    </w:tbl>
    <w:p w14:textId="ba7a365" w14:paraId="ba7a365" w:rsidRDefault="00D12356" w:rsidP="002C6FA5" w:rsidR="00BF2D28" w:rsidRPr="00307796">
      <w:pPr>
        <w:spacing w:after="200" w:before="200"/>
        <w:jc w:val="center"/>
        <w15:collapsed w:val="false"/>
        <w:rPr>
          <w:spacing w:val="60"/>
          <w:lang w:val="hr-HR"/>
        </w:rPr>
      </w:pPr>
      <w:r w:rsidRPr="00307796">
        <w:rPr>
          <w:spacing w:val="60"/>
          <w:lang w:val="hr-HR"/>
        </w:rPr>
        <w:t>REPUBLIKA HRVATSKA</w:t>
      </w:r>
    </w:p>
    <w:p w:rsidRDefault="00601E89" w:rsidP="002C6FA5" w:rsidR="00D12356" w:rsidRPr="00307796">
      <w:pPr>
        <w:spacing w:after="200" w:before="200"/>
        <w:jc w:val="center"/>
        <w:rPr>
          <w:spacing w:val="60"/>
          <w:lang w:val="hr-HR"/>
        </w:rPr>
      </w:pPr>
      <w:r w:rsidRPr="00307796">
        <w:rPr>
          <w:spacing w:val="60"/>
          <w:lang w:val="hr-HR"/>
        </w:rPr>
        <w:t>RJEŠENJE</w:t>
      </w:r>
    </w:p>
    <w:p w:rsidRDefault="00E91BA8" w:rsidP="0053394F" w:rsidR="004E661E" w:rsidRPr="00307796">
      <w:pPr>
        <w:spacing w:before="220"/>
        <w:ind w:firstLine="709"/>
        <w:jc w:val="both"/>
        <w:rPr>
          <w:lang w:val="hr-HR"/>
        </w:rPr>
      </w:pPr>
      <w:r w:rsidRPr="00307796">
        <w:rPr>
          <w:rFonts w:eastAsiaTheme="minorHAnsi"/>
          <w:lang w:val="hr-HR"/>
        </w:rPr>
        <w:t xml:space="preserve">Trgovački sud u Splitu, po sutkinji Ani Golub Gruić, </w:t>
      </w:r>
      <w:r w:rsidR="00575C96" w:rsidRPr="00307796">
        <w:rPr>
          <w:lang w:val="hr-HR"/>
        </w:rPr>
        <w:t>povodom prijedloga za otvaranje stečajnog postupka nad dužnikom RABLJENA VOZILA d.o.o., OIB: 85769374902, Plano, Plano 20A</w:t>
      </w:r>
      <w:r w:rsidR="00223238" w:rsidRPr="00307796">
        <w:rPr>
          <w:lang w:val="hr-HR"/>
        </w:rPr>
        <w:t xml:space="preserve">, </w:t>
      </w:r>
      <w:r w:rsidR="00A32DB7" w:rsidRPr="00307796">
        <w:rPr>
          <w:lang w:val="hr-HR"/>
        </w:rPr>
        <w:t>10</w:t>
      </w:r>
      <w:r w:rsidR="00DC0DF4" w:rsidRPr="00307796">
        <w:rPr>
          <w:lang w:val="hr-HR"/>
        </w:rPr>
        <w:t>. travnja 2019.</w:t>
      </w:r>
    </w:p>
    <w:p w:rsidRDefault="00601E89" w:rsidP="00B17CCA" w:rsidR="00B17CCA" w:rsidRPr="00307796">
      <w:pPr>
        <w:spacing w:after="200" w:before="200"/>
        <w:jc w:val="center"/>
        <w:rPr>
          <w:lang w:val="hr-HR"/>
        </w:rPr>
      </w:pPr>
      <w:r w:rsidRPr="00307796">
        <w:rPr>
          <w:lang w:val="hr-HR"/>
        </w:rPr>
        <w:t xml:space="preserve">r i j e š i o </w:t>
      </w:r>
      <w:r w:rsidR="003F13DF" w:rsidRPr="00307796">
        <w:rPr>
          <w:lang w:val="hr-HR"/>
        </w:rPr>
        <w:t xml:space="preserve">j e </w:t>
      </w:r>
    </w:p>
    <w:p w:rsidRDefault="00601E89" w:rsidP="000A3C4E" w:rsidR="00511B1F" w:rsidRPr="00307796">
      <w:pPr>
        <w:spacing w:before="60"/>
        <w:jc w:val="both"/>
        <w:rPr>
          <w:lang w:val="hr-HR"/>
        </w:rPr>
      </w:pPr>
      <w:r w:rsidRPr="00307796">
        <w:rPr>
          <w:lang w:val="hr-HR"/>
        </w:rPr>
        <w:tab/>
      </w:r>
      <w:r w:rsidR="00575C96" w:rsidRPr="00307796">
        <w:rPr>
          <w:lang w:val="hr-HR"/>
        </w:rPr>
        <w:t xml:space="preserve"> I. </w:t>
      </w:r>
      <w:r w:rsidR="00BF2D28" w:rsidRPr="00307796">
        <w:rPr>
          <w:lang w:val="hr-HR"/>
        </w:rPr>
        <w:t>Odobrava</w:t>
      </w:r>
      <w:r w:rsidR="00575C96" w:rsidRPr="00307796">
        <w:rPr>
          <w:lang w:val="hr-HR"/>
        </w:rPr>
        <w:t xml:space="preserve"> se</w:t>
      </w:r>
      <w:r w:rsidR="00E152E9" w:rsidRPr="00307796">
        <w:rPr>
          <w:lang w:val="hr-HR"/>
        </w:rPr>
        <w:t xml:space="preserve"> </w:t>
      </w:r>
      <w:r w:rsidR="00E17E38" w:rsidRPr="00307796">
        <w:rPr>
          <w:lang w:val="hr-HR"/>
        </w:rPr>
        <w:t>pristupanje dugu dužnika</w:t>
      </w:r>
      <w:r w:rsidR="00E152E9" w:rsidRPr="00307796">
        <w:rPr>
          <w:lang w:val="hr-HR"/>
        </w:rPr>
        <w:t xml:space="preserve"> Rabljena vozila d.o.o., OIB: 85769374902, Plano, Plano 20A</w:t>
      </w:r>
      <w:r w:rsidR="00511B1F" w:rsidRPr="00307796">
        <w:rPr>
          <w:lang w:val="hr-HR"/>
        </w:rPr>
        <w:t>:</w:t>
      </w:r>
    </w:p>
    <w:p w:rsidRDefault="00E152E9" w:rsidP="00307796" w:rsidR="00511B1F" w:rsidRPr="00307796">
      <w:pPr>
        <w:spacing w:before="100"/>
        <w:ind w:firstLine="720"/>
        <w:jc w:val="both"/>
        <w:rPr>
          <w:lang w:val="hr-HR"/>
        </w:rPr>
      </w:pPr>
      <w:r w:rsidRPr="00307796">
        <w:rPr>
          <w:lang w:val="hr-HR"/>
        </w:rPr>
        <w:t xml:space="preserve">a) </w:t>
      </w:r>
      <w:r w:rsidR="00575C96" w:rsidRPr="00307796">
        <w:rPr>
          <w:lang w:val="hr-HR"/>
        </w:rPr>
        <w:t xml:space="preserve"> </w:t>
      </w:r>
      <w:r w:rsidR="00D43610" w:rsidRPr="00307796">
        <w:rPr>
          <w:lang w:val="hr-HR"/>
        </w:rPr>
        <w:t xml:space="preserve">društvu </w:t>
      </w:r>
      <w:r w:rsidR="00575C96" w:rsidRPr="00307796">
        <w:rPr>
          <w:lang w:val="hr-HR"/>
        </w:rPr>
        <w:t>Auto</w:t>
      </w:r>
      <w:r w:rsidR="00E625CC" w:rsidRPr="00307796">
        <w:rPr>
          <w:lang w:val="hr-HR"/>
        </w:rPr>
        <w:t xml:space="preserve"> </w:t>
      </w:r>
      <w:r w:rsidR="00307796" w:rsidRPr="00307796">
        <w:rPr>
          <w:lang w:val="hr-HR"/>
        </w:rPr>
        <w:t>centar</w:t>
      </w:r>
      <w:r w:rsidR="00E625CC" w:rsidRPr="00307796">
        <w:rPr>
          <w:lang w:val="hr-HR"/>
        </w:rPr>
        <w:t xml:space="preserve"> Trogir j.d.o.o., OIB: 647123840</w:t>
      </w:r>
      <w:r w:rsidR="00F87478" w:rsidRPr="00307796">
        <w:rPr>
          <w:lang w:val="hr-HR"/>
        </w:rPr>
        <w:t>94, Trogir, Trogirska cesta 30</w:t>
      </w:r>
      <w:r w:rsidR="00307796">
        <w:rPr>
          <w:lang w:val="hr-HR"/>
        </w:rPr>
        <w:t>,</w:t>
      </w:r>
      <w:r w:rsidR="00F87478" w:rsidRPr="00307796">
        <w:rPr>
          <w:lang w:val="hr-HR"/>
        </w:rPr>
        <w:t xml:space="preserve"> </w:t>
      </w:r>
      <w:r w:rsidRPr="00307796">
        <w:rPr>
          <w:lang w:val="hr-HR"/>
        </w:rPr>
        <w:t xml:space="preserve">u sadržaju i načinu podmirenja dužnikovih obveza, </w:t>
      </w:r>
      <w:r w:rsidR="00511B1F" w:rsidRPr="00307796">
        <w:rPr>
          <w:lang w:val="hr-HR"/>
        </w:rPr>
        <w:t>a</w:t>
      </w:r>
      <w:r w:rsidR="00F54D84" w:rsidRPr="00307796">
        <w:rPr>
          <w:lang w:val="hr-HR"/>
        </w:rPr>
        <w:t xml:space="preserve"> </w:t>
      </w:r>
      <w:r w:rsidR="00511B1F" w:rsidRPr="00307796">
        <w:rPr>
          <w:lang w:val="hr-HR"/>
        </w:rPr>
        <w:t xml:space="preserve">prema Izjavi o pristupanju dugu ovjerenoj u potpisu pred javnim bilježnikom iz Splita, Goranom Čolakom pod brojem OV-1133/2019 </w:t>
      </w:r>
      <w:r w:rsidRPr="00307796">
        <w:rPr>
          <w:lang w:val="hr-HR"/>
        </w:rPr>
        <w:t xml:space="preserve">dana </w:t>
      </w:r>
      <w:r w:rsidR="00511B1F" w:rsidRPr="00307796">
        <w:rPr>
          <w:lang w:val="hr-HR"/>
        </w:rPr>
        <w:t xml:space="preserve">4. </w:t>
      </w:r>
      <w:r w:rsidR="00F54D84" w:rsidRPr="00307796">
        <w:rPr>
          <w:lang w:val="hr-HR"/>
        </w:rPr>
        <w:t>t</w:t>
      </w:r>
      <w:r w:rsidR="00511B1F" w:rsidRPr="00307796">
        <w:rPr>
          <w:lang w:val="hr-HR"/>
        </w:rPr>
        <w:t>ravnja 2019.</w:t>
      </w:r>
    </w:p>
    <w:p w:rsidRDefault="00E152E9" w:rsidP="00307796" w:rsidR="00F54D84" w:rsidRPr="00307796">
      <w:pPr>
        <w:spacing w:before="100"/>
        <w:ind w:firstLine="720"/>
        <w:jc w:val="both"/>
        <w:rPr>
          <w:lang w:val="hr-HR"/>
        </w:rPr>
      </w:pPr>
      <w:r w:rsidRPr="00307796">
        <w:rPr>
          <w:lang w:val="hr-HR"/>
        </w:rPr>
        <w:t>b)</w:t>
      </w:r>
      <w:r w:rsidR="00F54D84" w:rsidRPr="00307796">
        <w:rPr>
          <w:lang w:val="hr-HR"/>
        </w:rPr>
        <w:t xml:space="preserve"> društvu </w:t>
      </w:r>
      <w:r w:rsidR="00E625CC" w:rsidRPr="00307796">
        <w:rPr>
          <w:lang w:val="hr-HR"/>
        </w:rPr>
        <w:t xml:space="preserve">Auto centar Mime d.o.o., OIB: 47420148211, Seget Vranjica, Kralja Tomislava </w:t>
      </w:r>
      <w:r w:rsidR="00307796">
        <w:rPr>
          <w:lang w:val="hr-HR"/>
        </w:rPr>
        <w:t>10</w:t>
      </w:r>
      <w:r w:rsidR="00E625CC" w:rsidRPr="00307796">
        <w:rPr>
          <w:lang w:val="hr-HR"/>
        </w:rPr>
        <w:t xml:space="preserve">4, </w:t>
      </w:r>
      <w:r w:rsidRPr="00307796">
        <w:rPr>
          <w:lang w:val="hr-HR"/>
        </w:rPr>
        <w:t xml:space="preserve">u sadržaju i načinu podmirenja dužnikovih obveza, </w:t>
      </w:r>
      <w:r w:rsidR="00F54D84" w:rsidRPr="00307796">
        <w:rPr>
          <w:lang w:val="hr-HR"/>
        </w:rPr>
        <w:t xml:space="preserve"> a</w:t>
      </w:r>
      <w:r w:rsidRPr="00307796">
        <w:rPr>
          <w:lang w:val="hr-HR"/>
        </w:rPr>
        <w:t xml:space="preserve"> </w:t>
      </w:r>
      <w:r w:rsidR="00F54D84" w:rsidRPr="00307796">
        <w:rPr>
          <w:lang w:val="hr-HR"/>
        </w:rPr>
        <w:t>prema Izjavi o pristupanju dugu</w:t>
      </w:r>
      <w:r w:rsidRPr="00307796">
        <w:rPr>
          <w:lang w:val="hr-HR"/>
        </w:rPr>
        <w:t xml:space="preserve"> II.</w:t>
      </w:r>
      <w:r w:rsidR="00F54D84" w:rsidRPr="00307796">
        <w:rPr>
          <w:lang w:val="hr-HR"/>
        </w:rPr>
        <w:t xml:space="preserve"> ovjerenoj u potpisu pred javnim bilježnikom iz Splita, Go</w:t>
      </w:r>
      <w:r w:rsidRPr="00307796">
        <w:rPr>
          <w:lang w:val="hr-HR"/>
        </w:rPr>
        <w:t>ranom Čolakom pod brojem OV-1132</w:t>
      </w:r>
      <w:r w:rsidR="00F54D84" w:rsidRPr="00307796">
        <w:rPr>
          <w:lang w:val="hr-HR"/>
        </w:rPr>
        <w:t xml:space="preserve">/2019 </w:t>
      </w:r>
      <w:r w:rsidRPr="00307796">
        <w:rPr>
          <w:lang w:val="hr-HR"/>
        </w:rPr>
        <w:t xml:space="preserve">dana </w:t>
      </w:r>
      <w:r w:rsidR="00F54D84" w:rsidRPr="00307796">
        <w:rPr>
          <w:lang w:val="hr-HR"/>
        </w:rPr>
        <w:t>4. travnja 2019.</w:t>
      </w:r>
    </w:p>
    <w:p w:rsidRDefault="00575C96" w:rsidP="00E152E9" w:rsidR="00E152E9" w:rsidRPr="00307796">
      <w:pPr>
        <w:spacing w:before="220"/>
        <w:jc w:val="both"/>
        <w:rPr>
          <w:lang w:val="hr-HR"/>
        </w:rPr>
      </w:pPr>
      <w:r w:rsidRPr="00307796">
        <w:rPr>
          <w:lang w:val="hr-HR"/>
        </w:rPr>
        <w:tab/>
        <w:t>II.</w:t>
      </w:r>
      <w:r w:rsidR="00241C15" w:rsidRPr="00307796">
        <w:rPr>
          <w:lang w:val="hr-HR"/>
        </w:rPr>
        <w:t xml:space="preserve"> </w:t>
      </w:r>
      <w:r w:rsidR="00E152E9" w:rsidRPr="00307796">
        <w:rPr>
          <w:lang w:val="hr-HR"/>
        </w:rPr>
        <w:t xml:space="preserve">Radi osiguranja ispunjenja obveza Rabljena vozila d.o.o., OIB: 85769374902, Plano, Plano 20A, zasniva se založno pravo na nekretnini označenoj kao </w:t>
      </w:r>
      <w:r w:rsidR="00DA7ACC">
        <w:rPr>
          <w:lang w:val="hr-HR"/>
        </w:rPr>
        <w:t xml:space="preserve">kat. </w:t>
      </w:r>
      <w:r w:rsidR="00E152E9" w:rsidRPr="00307796">
        <w:rPr>
          <w:lang w:val="hr-HR"/>
        </w:rPr>
        <w:t xml:space="preserve">čest. zem. 2793/2 Z.U. 7501 K.O. Trogir, uknjiženog prava vlasništva Auto centar Mime d.o.o., OIB: OIB: 47420148211, Seget Vranjica, Kralja Tomislava </w:t>
      </w:r>
      <w:r w:rsidR="00307796">
        <w:rPr>
          <w:lang w:val="hr-HR"/>
        </w:rPr>
        <w:t>10</w:t>
      </w:r>
      <w:r w:rsidR="00E152E9" w:rsidRPr="00307796">
        <w:rPr>
          <w:lang w:val="hr-HR"/>
        </w:rPr>
        <w:t>4, za 2128/7129 dijela, u korist vjerovnika:</w:t>
      </w:r>
    </w:p>
    <w:p w:rsidRDefault="00E152E9" w:rsidP="00E152E9" w:rsidR="00E152E9" w:rsidRPr="00307796">
      <w:pPr>
        <w:spacing w:before="80"/>
        <w:jc w:val="both"/>
        <w:rPr>
          <w:lang w:val="hr-HR"/>
        </w:rPr>
      </w:pPr>
      <w:r w:rsidRPr="00307796">
        <w:rPr>
          <w:lang w:val="hr-HR"/>
        </w:rPr>
        <w:tab/>
        <w:t xml:space="preserve"> 1. Republika Hrvatska, </w:t>
      </w:r>
      <w:r w:rsidR="00307796">
        <w:rPr>
          <w:lang w:val="hr-HR"/>
        </w:rPr>
        <w:t xml:space="preserve">Ministarstvo financija, </w:t>
      </w:r>
      <w:r w:rsidRPr="00307796">
        <w:rPr>
          <w:lang w:val="hr-HR"/>
        </w:rPr>
        <w:t>Državni proračun,</w:t>
      </w:r>
      <w:r w:rsidR="00307796">
        <w:rPr>
          <w:lang w:val="hr-HR"/>
        </w:rPr>
        <w:t xml:space="preserve"> OIB:</w:t>
      </w:r>
      <w:r w:rsidR="00307796" w:rsidRPr="00307796">
        <w:t xml:space="preserve"> </w:t>
      </w:r>
      <w:r w:rsidR="00307796" w:rsidRPr="00307796">
        <w:rPr>
          <w:lang w:val="hr-HR"/>
        </w:rPr>
        <w:t>18683136487</w:t>
      </w:r>
      <w:r w:rsidR="00307796">
        <w:rPr>
          <w:lang w:val="hr-HR"/>
        </w:rPr>
        <w:t>,</w:t>
      </w:r>
      <w:r w:rsidRPr="00307796">
        <w:rPr>
          <w:lang w:val="hr-HR"/>
        </w:rPr>
        <w:t xml:space="preserve"> radi osiguranja iznosa od 196.353,01 kn</w:t>
      </w:r>
    </w:p>
    <w:p w:rsidRDefault="00E152E9" w:rsidP="00E152E9" w:rsidR="00E152E9" w:rsidRPr="00307796">
      <w:pPr>
        <w:spacing w:before="80"/>
        <w:jc w:val="both"/>
        <w:rPr>
          <w:lang w:val="hr-HR"/>
        </w:rPr>
      </w:pPr>
      <w:r w:rsidRPr="00307796">
        <w:rPr>
          <w:lang w:val="hr-HR"/>
        </w:rPr>
        <w:tab/>
        <w:t xml:space="preserve"> 2. Inkaso HR d.o.o.</w:t>
      </w:r>
      <w:r w:rsidR="00307796">
        <w:rPr>
          <w:lang w:val="hr-HR"/>
        </w:rPr>
        <w:t xml:space="preserve"> Osijek, OIB: </w:t>
      </w:r>
      <w:r w:rsidR="00307796">
        <w:t>82925459345,</w:t>
      </w:r>
      <w:r w:rsidRPr="00307796">
        <w:rPr>
          <w:lang w:val="hr-HR"/>
        </w:rPr>
        <w:t xml:space="preserve"> radi osiguranja iznosa od 19.624,60 kn</w:t>
      </w:r>
    </w:p>
    <w:p w:rsidRDefault="00E152E9" w:rsidP="00E152E9" w:rsidR="00E152E9" w:rsidRPr="00307796">
      <w:pPr>
        <w:spacing w:before="80"/>
        <w:jc w:val="both"/>
        <w:rPr>
          <w:lang w:val="hr-HR"/>
        </w:rPr>
      </w:pPr>
      <w:r w:rsidRPr="00307796">
        <w:rPr>
          <w:lang w:val="hr-HR"/>
        </w:rPr>
        <w:tab/>
        <w:t xml:space="preserve"> 3. Euro daus d.d.</w:t>
      </w:r>
      <w:r w:rsidR="00307796">
        <w:rPr>
          <w:lang w:val="hr-HR"/>
        </w:rPr>
        <w:t xml:space="preserve"> Split, OIB: </w:t>
      </w:r>
      <w:r w:rsidR="00307796">
        <w:t>19212513210</w:t>
      </w:r>
      <w:r w:rsidRPr="00307796">
        <w:rPr>
          <w:lang w:val="hr-HR"/>
        </w:rPr>
        <w:t>, radi osiguranja iznosa od 4.700,15 kn</w:t>
      </w:r>
    </w:p>
    <w:p w:rsidRDefault="00E152E9" w:rsidP="00E152E9" w:rsidR="00E152E9" w:rsidRPr="00307796">
      <w:pPr>
        <w:spacing w:before="80"/>
        <w:jc w:val="both"/>
        <w:rPr>
          <w:lang w:val="hr-HR"/>
        </w:rPr>
      </w:pPr>
      <w:r w:rsidRPr="00307796">
        <w:rPr>
          <w:lang w:val="hr-HR"/>
        </w:rPr>
        <w:tab/>
        <w:t xml:space="preserve"> 4. Parkovi i nasadi d.o.o.</w:t>
      </w:r>
      <w:r w:rsidR="00307796">
        <w:rPr>
          <w:lang w:val="hr-HR"/>
        </w:rPr>
        <w:t xml:space="preserve"> Split, OIB: </w:t>
      </w:r>
      <w:r w:rsidR="00307796">
        <w:t>64789478164</w:t>
      </w:r>
      <w:r w:rsidRPr="00307796">
        <w:rPr>
          <w:lang w:val="hr-HR"/>
        </w:rPr>
        <w:t>, radi osiguranja iznosa od 18.391,06 kn</w:t>
      </w:r>
    </w:p>
    <w:p w:rsidRDefault="00E152E9" w:rsidP="00E152E9" w:rsidR="00E152E9" w:rsidRPr="00307796">
      <w:pPr>
        <w:spacing w:before="80"/>
        <w:jc w:val="both"/>
        <w:rPr>
          <w:lang w:val="hr-HR"/>
        </w:rPr>
      </w:pPr>
      <w:r w:rsidRPr="00307796">
        <w:rPr>
          <w:lang w:val="hr-HR"/>
        </w:rPr>
        <w:tab/>
        <w:t xml:space="preserve"> 5. VB Leasing d.o.o.</w:t>
      </w:r>
      <w:r w:rsidR="00307796">
        <w:rPr>
          <w:lang w:val="hr-HR"/>
        </w:rPr>
        <w:t xml:space="preserve"> Zagreb, OIB: </w:t>
      </w:r>
      <w:r w:rsidR="00307796">
        <w:t>55525619967</w:t>
      </w:r>
      <w:r w:rsidRPr="00307796">
        <w:rPr>
          <w:lang w:val="hr-HR"/>
        </w:rPr>
        <w:t>, radi osiguranja iznosa od 103.729,24 kn</w:t>
      </w:r>
    </w:p>
    <w:p w:rsidRDefault="00E152E9" w:rsidP="00E152E9" w:rsidR="00E152E9" w:rsidRPr="00307796">
      <w:pPr>
        <w:spacing w:before="80"/>
        <w:jc w:val="both"/>
        <w:rPr>
          <w:lang w:val="hr-HR"/>
        </w:rPr>
      </w:pPr>
      <w:r w:rsidRPr="00307796">
        <w:rPr>
          <w:lang w:val="hr-HR"/>
        </w:rPr>
        <w:tab/>
        <w:t xml:space="preserve"> 6. Allianz Zagreb d.d.</w:t>
      </w:r>
      <w:r w:rsidR="00307796">
        <w:rPr>
          <w:lang w:val="hr-HR"/>
        </w:rPr>
        <w:t xml:space="preserve"> Zagreb, OIB: </w:t>
      </w:r>
      <w:r w:rsidR="00307796">
        <w:t>23759810849</w:t>
      </w:r>
      <w:r w:rsidRPr="00307796">
        <w:rPr>
          <w:lang w:val="hr-HR"/>
        </w:rPr>
        <w:t>, na temelju osnove Ovrv-13526/2013 u ukupnom iznosu na dan 3. travnja 2019. od 44.228,75 kn</w:t>
      </w:r>
    </w:p>
    <w:p w:rsidRDefault="00307796" w:rsidP="00E152E9" w:rsidR="00E152E9" w:rsidRPr="00307796">
      <w:pPr>
        <w:spacing w:before="80"/>
        <w:jc w:val="both"/>
        <w:rPr>
          <w:lang w:val="hr-HR"/>
        </w:rPr>
      </w:pPr>
      <w:r>
        <w:rPr>
          <w:lang w:val="hr-HR"/>
        </w:rPr>
        <w:tab/>
        <w:t xml:space="preserve"> 7. Alpro-</w:t>
      </w:r>
      <w:r w:rsidR="00E152E9" w:rsidRPr="00307796">
        <w:rPr>
          <w:lang w:val="hr-HR"/>
        </w:rPr>
        <w:t>ATT d.o.o.</w:t>
      </w:r>
      <w:r>
        <w:rPr>
          <w:lang w:val="hr-HR"/>
        </w:rPr>
        <w:t xml:space="preserve"> Plano, OIB: </w:t>
      </w:r>
      <w:r>
        <w:t>51191227541</w:t>
      </w:r>
      <w:r w:rsidR="00E152E9" w:rsidRPr="00307796">
        <w:rPr>
          <w:lang w:val="hr-HR"/>
        </w:rPr>
        <w:t>, radi osiguranja iznosa od 16.239,55 kn</w:t>
      </w:r>
    </w:p>
    <w:p w:rsidRDefault="00E152E9" w:rsidP="00E152E9" w:rsidR="00E152E9" w:rsidRPr="00307796">
      <w:pPr>
        <w:spacing w:before="80"/>
        <w:jc w:val="both"/>
        <w:rPr>
          <w:lang w:val="hr-HR"/>
        </w:rPr>
      </w:pPr>
      <w:r w:rsidRPr="00307796">
        <w:rPr>
          <w:lang w:val="hr-HR"/>
        </w:rPr>
        <w:lastRenderedPageBreak/>
        <w:tab/>
        <w:t xml:space="preserve"> 8. Trogir holding d.o.o.</w:t>
      </w:r>
      <w:r w:rsidR="00307796">
        <w:rPr>
          <w:lang w:val="hr-HR"/>
        </w:rPr>
        <w:t xml:space="preserve"> Trogir, OIB: </w:t>
      </w:r>
      <w:r w:rsidR="00307796">
        <w:t>09746817380</w:t>
      </w:r>
      <w:r w:rsidRPr="00307796">
        <w:rPr>
          <w:lang w:val="hr-HR"/>
        </w:rPr>
        <w:t>, radi osiguranja iznosa od 4.107,36 kn</w:t>
      </w:r>
    </w:p>
    <w:p w:rsidRDefault="00E152E9" w:rsidP="00E152E9" w:rsidR="00E152E9" w:rsidRPr="00307796">
      <w:pPr>
        <w:spacing w:before="80"/>
        <w:jc w:val="both"/>
        <w:rPr>
          <w:lang w:val="hr-HR"/>
        </w:rPr>
      </w:pPr>
      <w:r w:rsidRPr="00307796">
        <w:rPr>
          <w:lang w:val="hr-HR"/>
        </w:rPr>
        <w:tab/>
        <w:t xml:space="preserve"> 9. Zagrebački holding d.o.o.</w:t>
      </w:r>
      <w:r w:rsidR="00307796">
        <w:rPr>
          <w:lang w:val="hr-HR"/>
        </w:rPr>
        <w:t xml:space="preserve"> Zagreb, OIB: </w:t>
      </w:r>
      <w:r w:rsidR="00307796">
        <w:t>85584865987</w:t>
      </w:r>
      <w:r w:rsidRPr="00307796">
        <w:rPr>
          <w:lang w:val="hr-HR"/>
        </w:rPr>
        <w:t>, radi osiguranja iznosa od 853,82 kn</w:t>
      </w:r>
    </w:p>
    <w:p w:rsidRDefault="00E152E9" w:rsidP="00E17E38" w:rsidR="00575C96" w:rsidRPr="00307796">
      <w:pPr>
        <w:spacing w:before="80"/>
        <w:ind w:firstLine="720"/>
        <w:jc w:val="both"/>
        <w:rPr>
          <w:i/>
          <w:lang w:val="hr-HR"/>
        </w:rPr>
      </w:pPr>
      <w:r w:rsidRPr="00307796">
        <w:rPr>
          <w:lang w:val="hr-HR"/>
        </w:rPr>
        <w:t>10. F</w:t>
      </w:r>
      <w:r w:rsidR="00307796">
        <w:rPr>
          <w:lang w:val="hr-HR"/>
        </w:rPr>
        <w:t xml:space="preserve">inancijska agencija, OIB: </w:t>
      </w:r>
      <w:r w:rsidR="00307796">
        <w:t>85821130368</w:t>
      </w:r>
      <w:r w:rsidRPr="00307796">
        <w:rPr>
          <w:lang w:val="hr-HR"/>
        </w:rPr>
        <w:t>, radi osiguranja iznosa od 1.520,00 kn</w:t>
      </w:r>
      <w:r w:rsidR="00E17E38" w:rsidRPr="00307796">
        <w:rPr>
          <w:i/>
          <w:lang w:val="hr-HR"/>
        </w:rPr>
        <w:t>.</w:t>
      </w:r>
    </w:p>
    <w:p w:rsidRDefault="00EC6312" w:rsidP="00EC6312" w:rsidR="00575C96" w:rsidRPr="00307796">
      <w:pPr>
        <w:spacing w:before="220"/>
        <w:jc w:val="both"/>
        <w:rPr>
          <w:lang w:val="hr-HR"/>
        </w:rPr>
      </w:pPr>
      <w:r w:rsidRPr="00307796">
        <w:rPr>
          <w:lang w:val="hr-HR"/>
        </w:rPr>
        <w:tab/>
        <w:t xml:space="preserve">III. Nalaže se Općinskom sudu u Splitu – Zemljišnoknjižnom odjelu Trogir </w:t>
      </w:r>
      <w:r w:rsidR="00575C96" w:rsidRPr="00307796">
        <w:rPr>
          <w:lang w:val="hr-HR"/>
        </w:rPr>
        <w:t>provedba upisa založnog prava iz točke II. ovog rješenja.</w:t>
      </w:r>
    </w:p>
    <w:p w:rsidRDefault="00EC6312" w:rsidP="00EC6312" w:rsidR="00575C96" w:rsidRPr="00307796">
      <w:pPr>
        <w:spacing w:before="220"/>
        <w:ind w:firstLine="720"/>
        <w:jc w:val="both"/>
        <w:rPr>
          <w:b/>
          <w:lang w:val="hr-HR"/>
        </w:rPr>
      </w:pPr>
      <w:r w:rsidRPr="00307796">
        <w:rPr>
          <w:lang w:val="hr-HR"/>
        </w:rPr>
        <w:t xml:space="preserve">IV. </w:t>
      </w:r>
      <w:r w:rsidR="00575C96" w:rsidRPr="00307796">
        <w:rPr>
          <w:bCs/>
          <w:lang w:val="hr-HR"/>
        </w:rPr>
        <w:t xml:space="preserve">Obustavlja se </w:t>
      </w:r>
      <w:r w:rsidR="00575C96" w:rsidRPr="00307796">
        <w:rPr>
          <w:lang w:val="hr-HR"/>
        </w:rPr>
        <w:t xml:space="preserve">stečajni postupak nad dužnikom </w:t>
      </w:r>
      <w:r w:rsidRPr="00307796">
        <w:rPr>
          <w:lang w:val="hr-HR"/>
        </w:rPr>
        <w:t>Rabljena vozila d.o.o., OIB: 85769374902, Plano, Plano 20A.</w:t>
      </w:r>
    </w:p>
    <w:p w:rsidRDefault="00E625CC" w:rsidP="00E625CC" w:rsidR="00E625CC" w:rsidRPr="00307796">
      <w:pPr>
        <w:spacing w:after="100" w:before="200"/>
        <w:jc w:val="center"/>
        <w:rPr>
          <w:lang w:val="hr-HR"/>
        </w:rPr>
      </w:pPr>
      <w:r w:rsidRPr="00307796">
        <w:rPr>
          <w:lang w:val="hr-HR"/>
        </w:rPr>
        <w:t>Obrazloženje</w:t>
      </w:r>
    </w:p>
    <w:p w:rsidRDefault="00575C96" w:rsidP="00EC6312" w:rsidR="00EC6312" w:rsidRPr="00307796">
      <w:pPr>
        <w:spacing w:before="100"/>
        <w:ind w:firstLine="709"/>
        <w:jc w:val="both"/>
        <w:rPr>
          <w:rFonts w:cstheme="minorBidi" w:eastAsiaTheme="minorHAnsi"/>
          <w:lang w:val="hr-HR"/>
        </w:rPr>
      </w:pPr>
      <w:r w:rsidRPr="00307796">
        <w:rPr>
          <w:lang w:val="hr-HR"/>
        </w:rPr>
        <w:tab/>
      </w:r>
      <w:r w:rsidR="00EC6312" w:rsidRPr="00307796">
        <w:rPr>
          <w:rFonts w:cstheme="minorBidi" w:eastAsiaTheme="minorHAnsi"/>
          <w:lang w:val="hr-HR"/>
        </w:rPr>
        <w:t xml:space="preserve">Financijska agencija, Regionalni centar Split, Podružnica Split, podnijela je ovom sudu 20. travnja 2016. prijedlog za otvaranje stečajnog postupka nad dužnikom RABLJENA VOZILA d.o.o., OIB: 85769374902, Plano, Plano 20A. U prijedlogu se navodi da dužnik na dan 1. rujna 2015. u Očevidniku redoslijeda osnova za plaćanje ima evidentirane neizvršene osnove za plaćanja u neprekinutom razdoblju od 1071 dana, u ukupnom iznosu od 389.730,78 kn, kao i da prema podacima koji su dostavljeni od Hrvatskog zavoda za mirovinsko osiguranje dužnik ima </w:t>
      </w:r>
      <w:r w:rsidR="00307796">
        <w:rPr>
          <w:rFonts w:cstheme="minorBidi" w:eastAsiaTheme="minorHAnsi"/>
          <w:lang w:val="hr-HR"/>
        </w:rPr>
        <w:t>jednog</w:t>
      </w:r>
      <w:r w:rsidR="00EC6312" w:rsidRPr="00307796">
        <w:rPr>
          <w:rFonts w:cstheme="minorBidi" w:eastAsiaTheme="minorHAnsi"/>
          <w:lang w:val="hr-HR"/>
        </w:rPr>
        <w:t xml:space="preserve"> zaposlenog. </w:t>
      </w:r>
    </w:p>
    <w:p w:rsidRDefault="00EC6312" w:rsidP="00307796" w:rsidR="00EC6312" w:rsidRPr="00307796">
      <w:pPr>
        <w:spacing w:before="200"/>
        <w:ind w:firstLine="709"/>
        <w:jc w:val="both"/>
        <w:rPr>
          <w:rFonts w:cstheme="minorBidi" w:eastAsiaTheme="minorHAnsi"/>
          <w:lang w:val="hr-HR"/>
        </w:rPr>
      </w:pPr>
      <w:r w:rsidRPr="00307796">
        <w:rPr>
          <w:rFonts w:cstheme="minorBidi" w:eastAsiaTheme="minorHAnsi"/>
          <w:lang w:val="hr-HR"/>
        </w:rPr>
        <w:t>Rješenjem ovog suda 11.St-1128/2016 od 6. travnja 2017. pokrenut je prethodni postupak radi utvrđivanja pretpostavki za otvaranje stečajnog postupka nad dužnikom i određeno je ročište radi očitovanja o prijedlogu za otvaranje stečajnog postupka.</w:t>
      </w:r>
    </w:p>
    <w:p w:rsidRDefault="00EC6312" w:rsidP="00307796" w:rsidR="00EC6312" w:rsidRPr="00307796">
      <w:pPr>
        <w:spacing w:before="200"/>
        <w:ind w:firstLine="703"/>
        <w:jc w:val="both"/>
        <w:rPr>
          <w:lang w:val="hr-HR"/>
        </w:rPr>
      </w:pPr>
      <w:r w:rsidRPr="00307796">
        <w:rPr>
          <w:lang w:val="hr-HR"/>
        </w:rPr>
        <w:t>Na ročište radi očitovanja o uvjetima za otvaranje stečajnog postupka, održano 14. studenog 2017., pristupio je zastupnik po zakonu dužnika koji je naveo</w:t>
      </w:r>
      <w:r w:rsidR="00DA7ACC">
        <w:rPr>
          <w:lang w:val="hr-HR"/>
        </w:rPr>
        <w:t xml:space="preserve"> da</w:t>
      </w:r>
      <w:r w:rsidRPr="00307796">
        <w:rPr>
          <w:lang w:val="hr-HR"/>
        </w:rPr>
        <w:t xml:space="preserve"> nije suglasan s otvaranjem stečajnog postupka jer da je u postupku deblokiranja računa, da ima pravni interes da društvo nastavi sa poslovanjem, slijedom čega je moli</w:t>
      </w:r>
      <w:r w:rsidR="0009573B" w:rsidRPr="00307796">
        <w:rPr>
          <w:lang w:val="hr-HR"/>
        </w:rPr>
        <w:t>o za jednu kraću odgodu ročišta</w:t>
      </w:r>
      <w:r w:rsidRPr="00307796">
        <w:rPr>
          <w:lang w:val="hr-HR"/>
        </w:rPr>
        <w:t xml:space="preserve"> </w:t>
      </w:r>
      <w:r w:rsidR="0027054F" w:rsidRPr="00307796">
        <w:rPr>
          <w:lang w:val="hr-HR"/>
        </w:rPr>
        <w:t xml:space="preserve">ističući da </w:t>
      </w:r>
      <w:r w:rsidRPr="00307796">
        <w:rPr>
          <w:lang w:val="hr-HR"/>
        </w:rPr>
        <w:t>je vozilo marke BMW, koje je u vlasništvu stečajnog dužnika</w:t>
      </w:r>
      <w:r w:rsidR="00AC0003" w:rsidRPr="00307796">
        <w:rPr>
          <w:lang w:val="hr-HR"/>
        </w:rPr>
        <w:t xml:space="preserve"> (list 11 spisa)</w:t>
      </w:r>
      <w:r w:rsidRPr="00307796">
        <w:rPr>
          <w:lang w:val="hr-HR"/>
        </w:rPr>
        <w:t>, prodano prije blokade računa fizi</w:t>
      </w:r>
      <w:r w:rsidR="0009573B" w:rsidRPr="00307796">
        <w:rPr>
          <w:lang w:val="hr-HR"/>
        </w:rPr>
        <w:t>čkoj osobi za cca 300.000,00 kn</w:t>
      </w:r>
      <w:r w:rsidRPr="00307796">
        <w:rPr>
          <w:lang w:val="hr-HR"/>
        </w:rPr>
        <w:t xml:space="preserve"> </w:t>
      </w:r>
      <w:r w:rsidR="0027054F" w:rsidRPr="00307796">
        <w:rPr>
          <w:lang w:val="hr-HR"/>
        </w:rPr>
        <w:t xml:space="preserve">te da </w:t>
      </w:r>
      <w:r w:rsidRPr="00307796">
        <w:rPr>
          <w:lang w:val="hr-HR"/>
        </w:rPr>
        <w:t>ukoliko u primjerenom roku ne bi uspio deblokirati račun, da bi pokušao izbjeći otvaranje stečajnog postupka na način da treća, likvidna osoba da izjavu o pristupanju dugu</w:t>
      </w:r>
      <w:r w:rsidRPr="00307796">
        <w:rPr>
          <w:b/>
          <w:lang w:val="hr-HR"/>
        </w:rPr>
        <w:t>.</w:t>
      </w:r>
    </w:p>
    <w:p w:rsidRDefault="00EC6312" w:rsidP="00307796" w:rsidR="00EC6312" w:rsidRPr="00307796">
      <w:pPr>
        <w:spacing w:before="200"/>
        <w:ind w:firstLine="703"/>
        <w:jc w:val="both"/>
        <w:rPr>
          <w:lang w:val="hr-HR"/>
        </w:rPr>
      </w:pPr>
      <w:r w:rsidRPr="00307796">
        <w:rPr>
          <w:lang w:val="hr-HR"/>
        </w:rPr>
        <w:t>Na ročište radi rasprave o pretpostavkama za otvaranje stečajnog postupka, održano 21. prosinca 2017., zastupnik po zakonu dužnika nije pristupio, a niti je dostavio pisano izvješće o financijsko-gospodarskom stanju dužnika, odnosno popis imovine i obveza dužnika sukladno nalogu suda iz točke III. rješenja ovog suda poslovni broj 11.St-1128/2016 od 6. travnja 2017. pa je sud rješenjem poslovni broj 11.St-1128/2016-24 od 7. studenog 2018. dužniku odredio mjeru osiguranja postavljanjem privremene st</w:t>
      </w:r>
      <w:r w:rsidR="002E6FCD" w:rsidRPr="00307796">
        <w:rPr>
          <w:lang w:val="hr-HR"/>
        </w:rPr>
        <w:t>ečajne upraviteljice Meri Šitić.</w:t>
      </w:r>
    </w:p>
    <w:p w:rsidRDefault="001A385D" w:rsidP="00307796" w:rsidR="00EC6312" w:rsidRPr="00307796">
      <w:pPr>
        <w:spacing w:before="200"/>
        <w:ind w:firstLine="703"/>
        <w:jc w:val="both"/>
        <w:rPr>
          <w:b/>
          <w:i/>
          <w:color w:val="C00000"/>
          <w:u w:val="single"/>
          <w:lang w:val="hr-HR"/>
        </w:rPr>
      </w:pPr>
      <w:r w:rsidRPr="00307796">
        <w:rPr>
          <w:lang w:val="hr-HR"/>
        </w:rPr>
        <w:t xml:space="preserve">Dana 21. veljače 2019. kod ovog suda zaprimljeno je izvješće privremene stečajne upraviteljice Meri Šitić </w:t>
      </w:r>
      <w:r w:rsidR="00C34519" w:rsidRPr="00307796">
        <w:rPr>
          <w:lang w:val="hr-HR"/>
        </w:rPr>
        <w:t xml:space="preserve">(list 69 spisa) </w:t>
      </w:r>
      <w:r w:rsidRPr="00307796">
        <w:rPr>
          <w:lang w:val="hr-HR"/>
        </w:rPr>
        <w:t xml:space="preserve">iz kojeg u bitnom proizlazi </w:t>
      </w:r>
      <w:r w:rsidR="002943DC" w:rsidRPr="00307796">
        <w:rPr>
          <w:lang w:val="hr-HR"/>
        </w:rPr>
        <w:t>da joj zastupnik po zakonu dužnika nije učinio dostupnom relevantnu knjigovodstvenu dokumentaciju kako bi mogla udovoljiti nalogu suda</w:t>
      </w:r>
      <w:r w:rsidR="00C80EEC" w:rsidRPr="00307796">
        <w:rPr>
          <w:b/>
          <w:i/>
          <w:lang w:val="hr-HR"/>
        </w:rPr>
        <w:t>.</w:t>
      </w:r>
    </w:p>
    <w:p w:rsidRDefault="001A385D" w:rsidP="00307796" w:rsidR="00DE58D2" w:rsidRPr="00307796">
      <w:pPr>
        <w:spacing w:before="200"/>
        <w:ind w:firstLine="703"/>
        <w:jc w:val="both"/>
        <w:rPr>
          <w:i/>
          <w:lang w:val="hr-HR"/>
        </w:rPr>
      </w:pPr>
      <w:r w:rsidRPr="00307796">
        <w:rPr>
          <w:lang w:val="hr-HR"/>
        </w:rPr>
        <w:t xml:space="preserve">Na ročište </w:t>
      </w:r>
      <w:r w:rsidR="00566880" w:rsidRPr="00307796">
        <w:rPr>
          <w:lang w:val="hr-HR"/>
        </w:rPr>
        <w:t xml:space="preserve">radi rasprave o pretpostavkama za otvaranje stečajnog postupka od </w:t>
      </w:r>
      <w:r w:rsidRPr="00307796">
        <w:rPr>
          <w:lang w:val="hr-HR"/>
        </w:rPr>
        <w:t>26. veljače 2019. pristupio je zastupnik po zakonu Vinko Rakijar i naveo da njegovo drugo društvo Auto centar Trogir d.o.o. Trogir ima pravni interes dati izjavu o pristupanju dugu za obveze društva Rabljena vozila d.o.o. Plano, a u smislu odredbe članka 124. Stečajnog zakona</w:t>
      </w:r>
      <w:r w:rsidR="00DE58D2" w:rsidRPr="00307796">
        <w:rPr>
          <w:lang w:val="hr-HR"/>
        </w:rPr>
        <w:t>.</w:t>
      </w:r>
      <w:r w:rsidR="00DE58D2" w:rsidRPr="00307796">
        <w:rPr>
          <w:i/>
          <w:lang w:val="hr-HR"/>
        </w:rPr>
        <w:t xml:space="preserve"> </w:t>
      </w:r>
    </w:p>
    <w:p w:rsidRDefault="001A385D" w:rsidP="00307796" w:rsidR="001A385D" w:rsidRPr="00307796">
      <w:pPr>
        <w:spacing w:before="200"/>
        <w:ind w:firstLine="703"/>
        <w:jc w:val="both"/>
        <w:rPr>
          <w:lang w:val="hr-HR"/>
        </w:rPr>
      </w:pPr>
      <w:r w:rsidRPr="00307796">
        <w:rPr>
          <w:lang w:val="hr-HR"/>
        </w:rPr>
        <w:t>Raspravnim rješenjem na tom ročištu naloženo je dužniku u roku od 8 dana dostaviti izjavu o pristupanju dugu u smislu odredbe članka 124. Stečajnog zakona.</w:t>
      </w:r>
    </w:p>
    <w:p w:rsidRDefault="001A385D" w:rsidP="00CB4B69" w:rsidR="001A385D" w:rsidRPr="00307796">
      <w:pPr>
        <w:autoSpaceDE w:val="false"/>
        <w:autoSpaceDN w:val="false"/>
        <w:adjustRightInd w:val="false"/>
        <w:spacing w:before="200"/>
        <w:jc w:val="both"/>
        <w:rPr>
          <w:lang w:val="hr-HR"/>
        </w:rPr>
      </w:pPr>
      <w:r w:rsidRPr="00307796">
        <w:rPr>
          <w:lang w:val="hr-HR"/>
        </w:rPr>
        <w:tab/>
      </w:r>
      <w:r w:rsidR="00E8728B" w:rsidRPr="00307796">
        <w:rPr>
          <w:lang w:val="hr-HR"/>
        </w:rPr>
        <w:t>Na ročištu radi ras</w:t>
      </w:r>
      <w:r w:rsidR="00307796">
        <w:rPr>
          <w:lang w:val="hr-HR"/>
        </w:rPr>
        <w:t>prave o pretpostavkama za otvar</w:t>
      </w:r>
      <w:r w:rsidR="00E8728B" w:rsidRPr="00307796">
        <w:rPr>
          <w:lang w:val="hr-HR"/>
        </w:rPr>
        <w:t>anje stečajnog postupka o</w:t>
      </w:r>
      <w:r w:rsidR="003566EC" w:rsidRPr="00307796">
        <w:rPr>
          <w:lang w:val="hr-HR"/>
        </w:rPr>
        <w:t xml:space="preserve">d </w:t>
      </w:r>
      <w:r w:rsidRPr="00307796">
        <w:rPr>
          <w:lang w:val="hr-HR"/>
        </w:rPr>
        <w:t xml:space="preserve">8. ožujka 2019. </w:t>
      </w:r>
      <w:r w:rsidR="00E8728B" w:rsidRPr="00307796">
        <w:rPr>
          <w:lang w:val="hr-HR"/>
        </w:rPr>
        <w:t>zastupnik po zakonu dužnika naveo je</w:t>
      </w:r>
      <w:r w:rsidR="00E8728B" w:rsidRPr="00307796">
        <w:rPr>
          <w:b/>
          <w:lang w:val="hr-HR"/>
        </w:rPr>
        <w:t xml:space="preserve"> </w:t>
      </w:r>
      <w:r w:rsidR="00E8728B" w:rsidRPr="00307796">
        <w:rPr>
          <w:lang w:val="hr-HR"/>
        </w:rPr>
        <w:t>da su njegova druga dva</w:t>
      </w:r>
      <w:r w:rsidR="00A14062" w:rsidRPr="00307796">
        <w:rPr>
          <w:lang w:val="hr-HR"/>
        </w:rPr>
        <w:t xml:space="preserve"> likvidna </w:t>
      </w:r>
      <w:r w:rsidR="00E8728B" w:rsidRPr="00307796">
        <w:rPr>
          <w:lang w:val="hr-HR"/>
        </w:rPr>
        <w:t xml:space="preserve">društva Auto centar Trogir j.d.o.o. Trogir i Auto centar Mime d.o.o. Seget Vranjica dali izjavu o pristupanju dugu, </w:t>
      </w:r>
      <w:r w:rsidR="00A14062" w:rsidRPr="00307796">
        <w:rPr>
          <w:lang w:val="hr-HR"/>
        </w:rPr>
        <w:t>koje je ovaj sud zaprimio</w:t>
      </w:r>
      <w:r w:rsidR="00CB4B69" w:rsidRPr="00307796">
        <w:rPr>
          <w:lang w:val="hr-HR"/>
        </w:rPr>
        <w:t xml:space="preserve"> uoči rasprave</w:t>
      </w:r>
      <w:r w:rsidR="00E40087" w:rsidRPr="00307796">
        <w:rPr>
          <w:lang w:val="hr-HR"/>
        </w:rPr>
        <w:t xml:space="preserve"> uz </w:t>
      </w:r>
      <w:r w:rsidR="00B46BC6" w:rsidRPr="00307796">
        <w:rPr>
          <w:lang w:val="hr-HR"/>
        </w:rPr>
        <w:t xml:space="preserve">dvije bjanko zadužnice, neslužbeni izvadak iz </w:t>
      </w:r>
      <w:r w:rsidR="00307796" w:rsidRPr="00307796">
        <w:rPr>
          <w:lang w:val="hr-HR"/>
        </w:rPr>
        <w:t>zemljišne</w:t>
      </w:r>
      <w:r w:rsidR="00B46BC6" w:rsidRPr="00307796">
        <w:rPr>
          <w:lang w:val="hr-HR"/>
        </w:rPr>
        <w:t xml:space="preserve"> knjige za nekretninu označenu kao čest. zem. 2793/2 (kat. čest. 483) Z.U. 7501 K.O. Trogir, uknjiženog prava </w:t>
      </w:r>
      <w:r w:rsidR="00307796" w:rsidRPr="00307796">
        <w:rPr>
          <w:lang w:val="hr-HR"/>
        </w:rPr>
        <w:t>vlasništva</w:t>
      </w:r>
      <w:r w:rsidR="00B46BC6" w:rsidRPr="00307796">
        <w:rPr>
          <w:lang w:val="hr-HR"/>
        </w:rPr>
        <w:t xml:space="preserve"> Auto centar Mime d.o.o. Seget Vranjica, za 2128/7129 dijela</w:t>
      </w:r>
      <w:r w:rsidR="009C5AF8" w:rsidRPr="00307796">
        <w:rPr>
          <w:lang w:val="hr-HR"/>
        </w:rPr>
        <w:t xml:space="preserve"> i </w:t>
      </w:r>
      <w:r w:rsidR="00B46BC6" w:rsidRPr="00307796">
        <w:rPr>
          <w:lang w:val="hr-HR"/>
        </w:rPr>
        <w:t>Izvješće o solventnosti</w:t>
      </w:r>
      <w:r w:rsidR="009C5AF8" w:rsidRPr="00307796">
        <w:rPr>
          <w:lang w:val="hr-HR"/>
        </w:rPr>
        <w:t xml:space="preserve"> Auto centra Mime d.o.o. Seget Vranjica,</w:t>
      </w:r>
      <w:r w:rsidR="00CB4B69" w:rsidRPr="00307796">
        <w:rPr>
          <w:lang w:val="hr-HR"/>
        </w:rPr>
        <w:t xml:space="preserve"> te je radi </w:t>
      </w:r>
      <w:r w:rsidR="00775D81" w:rsidRPr="00307796">
        <w:rPr>
          <w:lang w:val="hr-HR"/>
        </w:rPr>
        <w:t xml:space="preserve">njihove </w:t>
      </w:r>
      <w:r w:rsidR="00CB4B69" w:rsidRPr="00307796">
        <w:rPr>
          <w:lang w:val="hr-HR"/>
        </w:rPr>
        <w:t xml:space="preserve">ocjene, </w:t>
      </w:r>
      <w:r w:rsidR="00E54882" w:rsidRPr="00307796">
        <w:rPr>
          <w:lang w:val="hr-HR"/>
        </w:rPr>
        <w:t>a u</w:t>
      </w:r>
      <w:r w:rsidRPr="00307796">
        <w:rPr>
          <w:lang w:val="hr-HR"/>
        </w:rPr>
        <w:t xml:space="preserve"> smislu odredbe članka 124. Stečajnog zakona</w:t>
      </w:r>
      <w:r w:rsidR="00E54882" w:rsidRPr="00307796">
        <w:rPr>
          <w:lang w:val="hr-HR"/>
        </w:rPr>
        <w:t xml:space="preserve">, </w:t>
      </w:r>
      <w:r w:rsidR="00CB4B69" w:rsidRPr="00307796">
        <w:rPr>
          <w:lang w:val="hr-HR"/>
        </w:rPr>
        <w:t>određeno novo ročište.</w:t>
      </w:r>
    </w:p>
    <w:p w:rsidRDefault="00FA1B31" w:rsidP="00307796" w:rsidR="00CB4B69" w:rsidRPr="00307796">
      <w:pPr>
        <w:autoSpaceDE w:val="false"/>
        <w:autoSpaceDN w:val="false"/>
        <w:adjustRightInd w:val="false"/>
        <w:spacing w:before="200"/>
        <w:ind w:firstLine="709"/>
        <w:jc w:val="both"/>
        <w:rPr>
          <w:lang w:val="hr-HR"/>
        </w:rPr>
      </w:pPr>
      <w:r w:rsidRPr="00307796">
        <w:rPr>
          <w:lang w:val="hr-HR"/>
        </w:rPr>
        <w:t>Na ročištu</w:t>
      </w:r>
      <w:r w:rsidR="003566EC" w:rsidRPr="00307796">
        <w:rPr>
          <w:lang w:val="hr-HR"/>
        </w:rPr>
        <w:t xml:space="preserve"> </w:t>
      </w:r>
      <w:r w:rsidR="00383903" w:rsidRPr="00307796">
        <w:rPr>
          <w:lang w:val="hr-HR"/>
        </w:rPr>
        <w:t>radi rasprave o pretpostavkama za otvaranje stečajnog postupka</w:t>
      </w:r>
      <w:r w:rsidRPr="00307796">
        <w:rPr>
          <w:lang w:val="hr-HR"/>
        </w:rPr>
        <w:t xml:space="preserve"> </w:t>
      </w:r>
      <w:r w:rsidR="003566EC" w:rsidRPr="00307796">
        <w:rPr>
          <w:lang w:val="hr-HR"/>
        </w:rPr>
        <w:t xml:space="preserve">od </w:t>
      </w:r>
      <w:r w:rsidRPr="00307796">
        <w:rPr>
          <w:lang w:val="hr-HR"/>
        </w:rPr>
        <w:t xml:space="preserve">4. travnja 2019. </w:t>
      </w:r>
      <w:r w:rsidR="006867C4" w:rsidRPr="00307796">
        <w:rPr>
          <w:lang w:val="hr-HR"/>
        </w:rPr>
        <w:t>z</w:t>
      </w:r>
      <w:r w:rsidRPr="00307796">
        <w:rPr>
          <w:lang w:val="hr-HR"/>
        </w:rPr>
        <w:t xml:space="preserve">astupnik po zakonu dužnika u sudski spis </w:t>
      </w:r>
      <w:r w:rsidR="006867C4" w:rsidRPr="00307796">
        <w:rPr>
          <w:lang w:val="hr-HR"/>
        </w:rPr>
        <w:t>je predao</w:t>
      </w:r>
      <w:r w:rsidRPr="00307796">
        <w:rPr>
          <w:lang w:val="hr-HR"/>
        </w:rPr>
        <w:t xml:space="preserve"> </w:t>
      </w:r>
      <w:r w:rsidR="00CB4B69" w:rsidRPr="00307796">
        <w:rPr>
          <w:lang w:val="hr-HR"/>
        </w:rPr>
        <w:t xml:space="preserve">novu dokumentaciju </w:t>
      </w:r>
      <w:r w:rsidRPr="00307796">
        <w:rPr>
          <w:lang w:val="hr-HR"/>
        </w:rPr>
        <w:t xml:space="preserve"> </w:t>
      </w:r>
      <w:r w:rsidR="00EF6A56" w:rsidRPr="00307796">
        <w:rPr>
          <w:lang w:val="hr-HR"/>
        </w:rPr>
        <w:t xml:space="preserve">i to: </w:t>
      </w:r>
    </w:p>
    <w:p w:rsidRDefault="00307796" w:rsidP="00307796" w:rsidR="00CB4B69" w:rsidRPr="00307796">
      <w:pPr>
        <w:autoSpaceDE w:val="false"/>
        <w:autoSpaceDN w:val="false"/>
        <w:adjustRightInd w:val="false"/>
        <w:spacing w:before="6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CB4B69" w:rsidRPr="00307796">
        <w:rPr>
          <w:lang w:val="hr-HR"/>
        </w:rPr>
        <w:t xml:space="preserve">Izjavu </w:t>
      </w:r>
      <w:r>
        <w:rPr>
          <w:lang w:val="hr-HR"/>
        </w:rPr>
        <w:t>društ</w:t>
      </w:r>
      <w:r w:rsidR="00FA1B31" w:rsidRPr="00307796">
        <w:rPr>
          <w:lang w:val="hr-HR"/>
        </w:rPr>
        <w:t>va Auto centar Trogir j.d.o.o. Trogir</w:t>
      </w:r>
      <w:r w:rsidR="00EF6A56" w:rsidRPr="00307796">
        <w:rPr>
          <w:lang w:val="hr-HR"/>
        </w:rPr>
        <w:t xml:space="preserve"> (pristupatelj dugu)</w:t>
      </w:r>
      <w:r w:rsidR="00FA1B31" w:rsidRPr="00307796">
        <w:rPr>
          <w:lang w:val="hr-HR"/>
        </w:rPr>
        <w:t xml:space="preserve"> </w:t>
      </w:r>
      <w:r w:rsidR="00CB4B69" w:rsidRPr="00307796">
        <w:rPr>
          <w:lang w:val="hr-HR"/>
        </w:rPr>
        <w:t xml:space="preserve">o pristupanju dugu, </w:t>
      </w:r>
      <w:r w:rsidR="00FA1B31" w:rsidRPr="00307796">
        <w:rPr>
          <w:lang w:val="hr-HR"/>
        </w:rPr>
        <w:t>ovjeren</w:t>
      </w:r>
      <w:r w:rsidR="00914DE5" w:rsidRPr="00307796">
        <w:rPr>
          <w:lang w:val="hr-HR"/>
        </w:rPr>
        <w:t>u</w:t>
      </w:r>
      <w:r w:rsidR="00FA1B31" w:rsidRPr="00307796">
        <w:rPr>
          <w:lang w:val="hr-HR"/>
        </w:rPr>
        <w:t xml:space="preserve"> u potpisu pred javnim bilježnikom Goranom Čolakom iz Splita pod brojem Ov-1133/2019 od 4. travnja 2019</w:t>
      </w:r>
      <w:r w:rsidR="00EF6A56" w:rsidRPr="00307796">
        <w:rPr>
          <w:lang w:val="hr-HR"/>
        </w:rPr>
        <w:t xml:space="preserve"> (list 119-120 spisa) </w:t>
      </w:r>
    </w:p>
    <w:p w:rsidRDefault="00307796" w:rsidP="00307796" w:rsidR="00307796">
      <w:pPr>
        <w:autoSpaceDE w:val="false"/>
        <w:autoSpaceDN w:val="false"/>
        <w:adjustRightInd w:val="false"/>
        <w:spacing w:before="6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CB4B69" w:rsidRPr="00307796">
        <w:rPr>
          <w:lang w:val="hr-HR"/>
        </w:rPr>
        <w:t>Izjav</w:t>
      </w:r>
      <w:r>
        <w:rPr>
          <w:lang w:val="hr-HR"/>
        </w:rPr>
        <w:t>u</w:t>
      </w:r>
      <w:r w:rsidR="00CB4B69" w:rsidRPr="00307796">
        <w:rPr>
          <w:lang w:val="hr-HR"/>
        </w:rPr>
        <w:t xml:space="preserve"> društva </w:t>
      </w:r>
      <w:r w:rsidR="00FA1B31" w:rsidRPr="00307796">
        <w:rPr>
          <w:lang w:val="hr-HR"/>
        </w:rPr>
        <w:t>Auto centar Mime d.o.o. Seget Vranjica</w:t>
      </w:r>
      <w:r w:rsidR="001741B0">
        <w:rPr>
          <w:lang w:val="hr-HR"/>
        </w:rPr>
        <w:t xml:space="preserve"> </w:t>
      </w:r>
      <w:r w:rsidR="00EF6A56" w:rsidRPr="00307796">
        <w:rPr>
          <w:lang w:val="hr-HR"/>
        </w:rPr>
        <w:t>(pristupatelj dugu II.)</w:t>
      </w:r>
      <w:r w:rsidR="00CB4B69" w:rsidRPr="00307796">
        <w:rPr>
          <w:lang w:val="hr-HR"/>
        </w:rPr>
        <w:t xml:space="preserve"> o pristupanju dugu</w:t>
      </w:r>
      <w:r w:rsidR="002A25FE" w:rsidRPr="00307796">
        <w:rPr>
          <w:lang w:val="hr-HR"/>
        </w:rPr>
        <w:t>,</w:t>
      </w:r>
      <w:r w:rsidR="00FA1B31" w:rsidRPr="00307796">
        <w:rPr>
          <w:lang w:val="hr-HR"/>
        </w:rPr>
        <w:t xml:space="preserve"> ovjeren</w:t>
      </w:r>
      <w:r w:rsidR="00914DE5" w:rsidRPr="00307796">
        <w:rPr>
          <w:lang w:val="hr-HR"/>
        </w:rPr>
        <w:t>u</w:t>
      </w:r>
      <w:r w:rsidR="00FA1B31" w:rsidRPr="00307796">
        <w:rPr>
          <w:lang w:val="hr-HR"/>
        </w:rPr>
        <w:t xml:space="preserve"> u potpisu pred javnim bilježnikom Goranom Čolakom iz Splita pod brojem Ov-1132/2019 od 4. travnja 2019</w:t>
      </w:r>
      <w:r w:rsidR="00EF6A56" w:rsidRPr="00307796">
        <w:rPr>
          <w:lang w:val="hr-HR"/>
        </w:rPr>
        <w:t xml:space="preserve"> (list 121-122 spisa)</w:t>
      </w:r>
    </w:p>
    <w:p w:rsidRDefault="00307796" w:rsidP="00307796" w:rsidR="00307796">
      <w:pPr>
        <w:autoSpaceDE w:val="false"/>
        <w:autoSpaceDN w:val="false"/>
        <w:adjustRightInd w:val="false"/>
        <w:spacing w:before="6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FA1B31" w:rsidRPr="00307796">
        <w:rPr>
          <w:lang w:val="hr-HR"/>
        </w:rPr>
        <w:t xml:space="preserve">dvije </w:t>
      </w:r>
      <w:r w:rsidR="002A25FE" w:rsidRPr="00307796">
        <w:rPr>
          <w:lang w:val="hr-HR"/>
        </w:rPr>
        <w:t xml:space="preserve">originalne </w:t>
      </w:r>
      <w:r w:rsidR="00FA1B31" w:rsidRPr="00307796">
        <w:rPr>
          <w:lang w:val="hr-HR"/>
        </w:rPr>
        <w:t>bjanko zadužnice, ovjeren</w:t>
      </w:r>
      <w:r w:rsidR="00914DE5" w:rsidRPr="00307796">
        <w:rPr>
          <w:lang w:val="hr-HR"/>
        </w:rPr>
        <w:t>e</w:t>
      </w:r>
      <w:r w:rsidR="00FA1B31" w:rsidRPr="00307796">
        <w:rPr>
          <w:lang w:val="hr-HR"/>
        </w:rPr>
        <w:t xml:space="preserve"> u potpisu pred javnim bilježnikom Goranom Čolakom iz Splita pod brojem Ov-1134/2019 i 1135/2019, obje od 4. travnja 2019., a kao sredstvo osiguranja</w:t>
      </w:r>
      <w:r w:rsidR="0009573B" w:rsidRPr="00307796">
        <w:rPr>
          <w:lang w:val="hr-HR"/>
        </w:rPr>
        <w:t xml:space="preserve"> </w:t>
      </w:r>
      <w:r>
        <w:rPr>
          <w:lang w:val="hr-HR"/>
        </w:rPr>
        <w:t>(listovi 123-126 spisa)</w:t>
      </w:r>
    </w:p>
    <w:p w:rsidRDefault="00307796" w:rsidP="00307796" w:rsidR="00307796">
      <w:pPr>
        <w:autoSpaceDE w:val="false"/>
        <w:autoSpaceDN w:val="false"/>
        <w:adjustRightInd w:val="false"/>
        <w:spacing w:before="60"/>
        <w:ind w:firstLine="708"/>
        <w:jc w:val="both"/>
        <w:rPr>
          <w:lang w:val="hr-HR"/>
        </w:rPr>
      </w:pPr>
      <w:r>
        <w:rPr>
          <w:lang w:val="hr-HR"/>
        </w:rPr>
        <w:t>-</w:t>
      </w:r>
      <w:r w:rsidR="00FA1B31" w:rsidRPr="00307796">
        <w:rPr>
          <w:lang w:val="hr-HR"/>
        </w:rPr>
        <w:t>Očevidnik FINA-e o redoslijedu plać</w:t>
      </w:r>
      <w:r w:rsidR="00914DE5" w:rsidRPr="00307796">
        <w:rPr>
          <w:lang w:val="hr-HR"/>
        </w:rPr>
        <w:t>anja</w:t>
      </w:r>
      <w:r>
        <w:rPr>
          <w:lang w:val="hr-HR"/>
        </w:rPr>
        <w:t xml:space="preserve"> (list 110-118 spisa)</w:t>
      </w:r>
    </w:p>
    <w:p w:rsidRDefault="00914DE5" w:rsidP="00307796" w:rsidR="00FA1B31" w:rsidRPr="00307796">
      <w:pPr>
        <w:autoSpaceDE w:val="false"/>
        <w:autoSpaceDN w:val="false"/>
        <w:adjustRightInd w:val="false"/>
        <w:spacing w:before="60"/>
        <w:jc w:val="both"/>
        <w:rPr>
          <w:lang w:val="hr-HR"/>
        </w:rPr>
      </w:pPr>
      <w:r w:rsidRPr="00307796">
        <w:rPr>
          <w:lang w:val="hr-HR"/>
        </w:rPr>
        <w:t xml:space="preserve"> te je naveo </w:t>
      </w:r>
      <w:r w:rsidR="00FA1B31" w:rsidRPr="00307796">
        <w:rPr>
          <w:lang w:val="hr-HR"/>
        </w:rPr>
        <w:t>da je cjelokupan iznos blokada iz Očevidnika</w:t>
      </w:r>
      <w:r w:rsidR="00144853" w:rsidRPr="00307796">
        <w:rPr>
          <w:lang w:val="hr-HR"/>
        </w:rPr>
        <w:t xml:space="preserve"> </w:t>
      </w:r>
      <w:r w:rsidR="002A25FE" w:rsidRPr="00307796">
        <w:rPr>
          <w:lang w:val="hr-HR"/>
        </w:rPr>
        <w:t xml:space="preserve">(glavnice sa kamatama na dan 3. travnja 2019 </w:t>
      </w:r>
      <w:r w:rsidR="00144853" w:rsidRPr="00307796">
        <w:rPr>
          <w:lang w:val="hr-HR"/>
        </w:rPr>
        <w:t>u ukupnom iznosu od 409.747,54 kn)</w:t>
      </w:r>
      <w:r w:rsidR="00307796">
        <w:rPr>
          <w:lang w:val="hr-HR"/>
        </w:rPr>
        <w:t>, ističući</w:t>
      </w:r>
      <w:r w:rsidR="004A1326" w:rsidRPr="00307796">
        <w:rPr>
          <w:lang w:val="hr-HR"/>
        </w:rPr>
        <w:t xml:space="preserve"> da je cjelokupa</w:t>
      </w:r>
      <w:r w:rsidR="002A25FE" w:rsidRPr="00307796">
        <w:rPr>
          <w:lang w:val="hr-HR"/>
        </w:rPr>
        <w:t>n</w:t>
      </w:r>
      <w:r w:rsidR="004A1326" w:rsidRPr="00307796">
        <w:rPr>
          <w:lang w:val="hr-HR"/>
        </w:rPr>
        <w:t xml:space="preserve"> </w:t>
      </w:r>
      <w:r w:rsidR="002A25FE" w:rsidRPr="00307796">
        <w:rPr>
          <w:lang w:val="hr-HR"/>
        </w:rPr>
        <w:t>iznos blokade iz Očevidnika Fine</w:t>
      </w:r>
      <w:r w:rsidR="00FA1B31" w:rsidRPr="00307796">
        <w:rPr>
          <w:lang w:val="hr-HR"/>
        </w:rPr>
        <w:t xml:space="preserve"> ˝pokriv</w:t>
      </w:r>
      <w:r w:rsidRPr="00307796">
        <w:rPr>
          <w:lang w:val="hr-HR"/>
        </w:rPr>
        <w:t xml:space="preserve">en˝ izjavama o pristupanju dugu, </w:t>
      </w:r>
      <w:r w:rsidR="007B2DF1" w:rsidRPr="00307796">
        <w:rPr>
          <w:lang w:val="hr-HR"/>
        </w:rPr>
        <w:t xml:space="preserve">a da je kao dodatno sredstvo osiguranja </w:t>
      </w:r>
      <w:r w:rsidR="00FA1B31" w:rsidRPr="00307796">
        <w:rPr>
          <w:lang w:val="hr-HR"/>
        </w:rPr>
        <w:t xml:space="preserve">predložio zasnivanje založnog prava na nekretnini označenoj kao čest. zem. 2793/2 (kat. čest. 483) K.O. Trogir </w:t>
      </w:r>
      <w:r w:rsidR="007B2DF1" w:rsidRPr="00307796">
        <w:rPr>
          <w:lang w:val="hr-HR"/>
        </w:rPr>
        <w:t xml:space="preserve">i u spis dostavio </w:t>
      </w:r>
      <w:r w:rsidR="00E138B4" w:rsidRPr="00307796">
        <w:rPr>
          <w:lang w:val="hr-HR"/>
        </w:rPr>
        <w:t xml:space="preserve">dvije bjanko </w:t>
      </w:r>
      <w:r w:rsidR="007B2DF1" w:rsidRPr="00307796">
        <w:rPr>
          <w:lang w:val="hr-HR"/>
        </w:rPr>
        <w:t>zadužnice izdane od strane pristupatelja dugu, te je s</w:t>
      </w:r>
      <w:r w:rsidR="00FA1B31" w:rsidRPr="00307796">
        <w:rPr>
          <w:lang w:val="hr-HR"/>
        </w:rPr>
        <w:t xml:space="preserve">lijedom </w:t>
      </w:r>
      <w:r w:rsidR="007B2DF1" w:rsidRPr="00307796">
        <w:rPr>
          <w:lang w:val="hr-HR"/>
        </w:rPr>
        <w:t xml:space="preserve">toga i </w:t>
      </w:r>
      <w:r w:rsidRPr="00307796">
        <w:rPr>
          <w:lang w:val="hr-HR"/>
        </w:rPr>
        <w:t xml:space="preserve">predložio </w:t>
      </w:r>
      <w:r w:rsidR="00FA1B31" w:rsidRPr="00307796">
        <w:rPr>
          <w:lang w:val="hr-HR"/>
        </w:rPr>
        <w:t>da sud u smislu odredbe članka 124. SZ-a odobri pristupanje dugu i obustavi stečajni postupak.</w:t>
      </w:r>
    </w:p>
    <w:p w:rsidRDefault="002943DC" w:rsidP="00307796" w:rsidR="00914DE5" w:rsidRPr="00307796">
      <w:pPr>
        <w:autoSpaceDE w:val="false"/>
        <w:autoSpaceDN w:val="false"/>
        <w:adjustRightInd w:val="false"/>
        <w:spacing w:before="200"/>
        <w:ind w:firstLine="709"/>
        <w:jc w:val="both"/>
        <w:rPr>
          <w:lang w:val="hr-HR"/>
        </w:rPr>
      </w:pPr>
      <w:r w:rsidRPr="00307796">
        <w:rPr>
          <w:lang w:val="hr-HR"/>
        </w:rPr>
        <w:t xml:space="preserve">Odredbom članka 124. Stečajnog zakona („Narodne novine“ broj 71/15 i 104/17; dalje SZ) propisano je da treća </w:t>
      </w:r>
      <w:r w:rsidR="00914DE5" w:rsidRPr="00307796">
        <w:rPr>
          <w:bCs/>
          <w:lang w:val="hr-HR"/>
        </w:rPr>
        <w:t>osoba m</w:t>
      </w:r>
      <w:r w:rsidRPr="00307796">
        <w:rPr>
          <w:bCs/>
          <w:lang w:val="hr-HR"/>
        </w:rPr>
        <w:t>ože na ročištu iz članka 123. t</w:t>
      </w:r>
      <w:r w:rsidR="00914DE5" w:rsidRPr="00307796">
        <w:rPr>
          <w:bCs/>
          <w:lang w:val="hr-HR"/>
        </w:rPr>
        <w:t>oga Zakona dati izjavu o pristupanju dugu stečajnoga dužnika. Uz izjavu je treća osoba dužna predočiti sudu od javnoga bilježnika ovjerovljenu ispravu o sadržaju i načinu ispunjenja dužnikovih obveza prema odredbi stavka 3. ovoga članka. Sud će ocijeniti danu izjavu i, prema potrebi, provjeriti je i zatražiti odgovarajuće jamstvo. Ra</w:t>
      </w:r>
      <w:r w:rsidRPr="00307796">
        <w:rPr>
          <w:bCs/>
          <w:lang w:val="hr-HR"/>
        </w:rPr>
        <w:t xml:space="preserve">di toga može i odgoditi ročište (stavak 1.) </w:t>
      </w:r>
      <w:r w:rsidR="00914DE5" w:rsidRPr="00307796">
        <w:rPr>
          <w:bCs/>
          <w:lang w:val="hr-HR"/>
        </w:rPr>
        <w:t>Ako se pokaže da je izjava o pristupanju dugu bez valjanoga pokrića, njezin davatelj odgovara za prouzr</w:t>
      </w:r>
      <w:r w:rsidRPr="00307796">
        <w:rPr>
          <w:bCs/>
          <w:lang w:val="hr-HR"/>
        </w:rPr>
        <w:t>očenu štetu i troškove postupka (stavak 2.).</w:t>
      </w:r>
      <w:r w:rsidR="00A920C2" w:rsidRPr="00307796">
        <w:rPr>
          <w:bCs/>
          <w:lang w:val="hr-HR"/>
        </w:rPr>
        <w:t xml:space="preserve"> </w:t>
      </w:r>
      <w:r w:rsidR="00914DE5" w:rsidRPr="00307796">
        <w:rPr>
          <w:bCs/>
          <w:lang w:val="hr-HR"/>
        </w:rPr>
        <w:t xml:space="preserve">Sud će odobriti pristupanje dugu ako se </w:t>
      </w:r>
      <w:r w:rsidR="00307796" w:rsidRPr="00307796">
        <w:rPr>
          <w:bCs/>
          <w:lang w:val="hr-HR"/>
        </w:rPr>
        <w:t>pristupatelj</w:t>
      </w:r>
      <w:r w:rsidR="00914DE5" w:rsidRPr="00307796">
        <w:rPr>
          <w:bCs/>
          <w:lang w:val="hr-HR"/>
        </w:rPr>
        <w:t xml:space="preserve"> obvezao da će najkasnije u roku od dva mjeseca od dana donošenja rješenja o odobrenju pristupanja dugu ispuniti sve dospjele obveze stečajnoga dužnika, a ostale, u vrijeme pristupanja dugu već nastal</w:t>
      </w:r>
      <w:r w:rsidRPr="00307796">
        <w:rPr>
          <w:bCs/>
          <w:lang w:val="hr-HR"/>
        </w:rPr>
        <w:t>e obveze, kako budu dospijevale (stavak 3.).</w:t>
      </w:r>
      <w:r w:rsidR="00914DE5" w:rsidRPr="00307796">
        <w:rPr>
          <w:bCs/>
          <w:lang w:val="hr-HR"/>
        </w:rPr>
        <w:t xml:space="preserve"> Davatelj izjave o pristupanju dugu i njegovi jamci, nakon što sud odobri pristupanje dugu, solidarno odgovaraju s dužnikom za njegove obveze nastale do da</w:t>
      </w:r>
      <w:r w:rsidRPr="00307796">
        <w:rPr>
          <w:bCs/>
          <w:lang w:val="hr-HR"/>
        </w:rPr>
        <w:t>vanja izjave o pristupanju dugu (stavak 4.).</w:t>
      </w:r>
      <w:r w:rsidR="00914DE5" w:rsidRPr="00307796">
        <w:rPr>
          <w:bCs/>
          <w:lang w:val="hr-HR"/>
        </w:rPr>
        <w:t xml:space="preserve"> Rješenjem kojim se odobrava pristupanje dugu sud će obustaviti stečajni postupak. Protiv toga rješenja pravo na žalbu imaju </w:t>
      </w:r>
      <w:r w:rsidRPr="00307796">
        <w:rPr>
          <w:bCs/>
          <w:lang w:val="hr-HR"/>
        </w:rPr>
        <w:t xml:space="preserve">podnositelj prijedloga i dužnik (stavak 5.). </w:t>
      </w:r>
      <w:r w:rsidR="00914DE5" w:rsidRPr="00307796">
        <w:rPr>
          <w:bCs/>
          <w:lang w:val="hr-HR"/>
        </w:rPr>
        <w:t xml:space="preserve">Vjerovnici stečajnoga dužnika čija je tražbina prema dužniku nastala do pristupanja dugu i koja je utvrđena ovršnom ispravom mogu na temelju te isprave i rješenja kojim se odobrava pristupanje dugu izravno tražiti ovrhu protiv </w:t>
      </w:r>
      <w:r w:rsidRPr="00307796">
        <w:rPr>
          <w:bCs/>
          <w:lang w:val="hr-HR"/>
        </w:rPr>
        <w:t>pristup</w:t>
      </w:r>
      <w:r w:rsidR="00307796">
        <w:rPr>
          <w:bCs/>
          <w:lang w:val="hr-HR"/>
        </w:rPr>
        <w:t>a</w:t>
      </w:r>
      <w:r w:rsidRPr="00307796">
        <w:rPr>
          <w:bCs/>
          <w:lang w:val="hr-HR"/>
        </w:rPr>
        <w:t>telja i njegovih jamaca (stavak 6.).</w:t>
      </w:r>
      <w:r w:rsidR="00914DE5" w:rsidRPr="00307796">
        <w:rPr>
          <w:bCs/>
          <w:lang w:val="hr-HR"/>
        </w:rPr>
        <w:t xml:space="preserve"> Dužn</w:t>
      </w:r>
      <w:r w:rsidR="00307796">
        <w:rPr>
          <w:bCs/>
          <w:lang w:val="hr-HR"/>
        </w:rPr>
        <w:t>ik odgovara solidarno s pristupa</w:t>
      </w:r>
      <w:r w:rsidR="00914DE5" w:rsidRPr="00307796">
        <w:rPr>
          <w:bCs/>
          <w:lang w:val="hr-HR"/>
        </w:rPr>
        <w:t>teljem dugu za preuzete obveze. Vjerovnici koji imaju prema stečajnom dužniku ovršnu ispravu mogu i nakon pristupanja dugu izravno na temelju te isp</w:t>
      </w:r>
      <w:r w:rsidRPr="00307796">
        <w:rPr>
          <w:bCs/>
          <w:lang w:val="hr-HR"/>
        </w:rPr>
        <w:t xml:space="preserve">rave tražiti protiv njega ovrhu (stavak 7.). </w:t>
      </w:r>
    </w:p>
    <w:p w:rsidRDefault="00775D81" w:rsidP="00307796" w:rsidR="00575C96" w:rsidRPr="00307796">
      <w:pPr>
        <w:autoSpaceDE w:val="false"/>
        <w:autoSpaceDN w:val="false"/>
        <w:adjustRightInd w:val="false"/>
        <w:spacing w:before="200"/>
        <w:ind w:firstLine="709"/>
        <w:jc w:val="both"/>
        <w:rPr>
          <w:lang w:val="hr-HR"/>
        </w:rPr>
      </w:pPr>
      <w:r w:rsidRPr="00307796">
        <w:rPr>
          <w:lang w:val="hr-HR"/>
        </w:rPr>
        <w:t>Na osnovu ranije navedenog, a imajući u vidu</w:t>
      </w:r>
      <w:r w:rsidR="00DA7ACC">
        <w:rPr>
          <w:lang w:val="hr-HR"/>
        </w:rPr>
        <w:t>,</w:t>
      </w:r>
      <w:r w:rsidRPr="00307796">
        <w:rPr>
          <w:lang w:val="hr-HR"/>
        </w:rPr>
        <w:t xml:space="preserve"> s jedne strane</w:t>
      </w:r>
      <w:r w:rsidR="00DA7ACC">
        <w:rPr>
          <w:lang w:val="hr-HR"/>
        </w:rPr>
        <w:t>,</w:t>
      </w:r>
      <w:r w:rsidRPr="00307796">
        <w:rPr>
          <w:lang w:val="hr-HR"/>
        </w:rPr>
        <w:t xml:space="preserve"> </w:t>
      </w:r>
      <w:r w:rsidR="002943DC" w:rsidRPr="00307796">
        <w:rPr>
          <w:lang w:val="hr-HR"/>
        </w:rPr>
        <w:t xml:space="preserve">visinu </w:t>
      </w:r>
      <w:r w:rsidR="00C34519" w:rsidRPr="00307796">
        <w:rPr>
          <w:lang w:val="hr-HR"/>
        </w:rPr>
        <w:t xml:space="preserve">dospjelih </w:t>
      </w:r>
      <w:r w:rsidR="00914DE5" w:rsidRPr="00307796">
        <w:rPr>
          <w:lang w:val="hr-HR"/>
        </w:rPr>
        <w:t>tražbin</w:t>
      </w:r>
      <w:r w:rsidR="002943DC" w:rsidRPr="00307796">
        <w:rPr>
          <w:lang w:val="hr-HR"/>
        </w:rPr>
        <w:t>a</w:t>
      </w:r>
      <w:r w:rsidR="00914DE5" w:rsidRPr="00307796">
        <w:rPr>
          <w:lang w:val="hr-HR"/>
        </w:rPr>
        <w:t xml:space="preserve"> vjerovnika</w:t>
      </w:r>
      <w:r w:rsidR="00C34519" w:rsidRPr="00307796">
        <w:rPr>
          <w:lang w:val="hr-HR"/>
        </w:rPr>
        <w:t xml:space="preserve"> (glavnice sa kamatama na dan 3. travnja 2019</w:t>
      </w:r>
      <w:r w:rsidR="001646FB" w:rsidRPr="00307796">
        <w:rPr>
          <w:lang w:val="hr-HR"/>
        </w:rPr>
        <w:t>.</w:t>
      </w:r>
      <w:r w:rsidR="00C34519" w:rsidRPr="00307796">
        <w:rPr>
          <w:lang w:val="hr-HR"/>
        </w:rPr>
        <w:t xml:space="preserve"> u ukupnom iznosu od 409.747,54 kn), te</w:t>
      </w:r>
      <w:r w:rsidR="00DA7ACC">
        <w:rPr>
          <w:lang w:val="hr-HR"/>
        </w:rPr>
        <w:t>,</w:t>
      </w:r>
      <w:r w:rsidR="00C34519" w:rsidRPr="00307796">
        <w:rPr>
          <w:lang w:val="hr-HR"/>
        </w:rPr>
        <w:t xml:space="preserve"> s druge strane</w:t>
      </w:r>
      <w:r w:rsidR="00DA7ACC">
        <w:rPr>
          <w:lang w:val="hr-HR"/>
        </w:rPr>
        <w:t>,</w:t>
      </w:r>
      <w:r w:rsidR="00C34519" w:rsidRPr="00307796">
        <w:rPr>
          <w:lang w:val="hr-HR"/>
        </w:rPr>
        <w:t xml:space="preserve"> dane izjave o pristupanju dugu od strane dvaju društava</w:t>
      </w:r>
      <w:r w:rsidR="002943DC" w:rsidRPr="00307796">
        <w:rPr>
          <w:lang w:val="hr-HR"/>
        </w:rPr>
        <w:t xml:space="preserve">, </w:t>
      </w:r>
      <w:r w:rsidR="00C34519" w:rsidRPr="00307796">
        <w:rPr>
          <w:lang w:val="hr-HR"/>
        </w:rPr>
        <w:t xml:space="preserve">uz dodatna sredstva osiguranja </w:t>
      </w:r>
      <w:r w:rsidR="002943DC" w:rsidRPr="00307796">
        <w:rPr>
          <w:lang w:val="hr-HR"/>
        </w:rPr>
        <w:t xml:space="preserve">(dvije </w:t>
      </w:r>
      <w:r w:rsidR="007E0632" w:rsidRPr="00307796">
        <w:rPr>
          <w:lang w:val="hr-HR"/>
        </w:rPr>
        <w:t xml:space="preserve">bjanko </w:t>
      </w:r>
      <w:r w:rsidR="002943DC" w:rsidRPr="00307796">
        <w:rPr>
          <w:lang w:val="hr-HR"/>
        </w:rPr>
        <w:t>zadužnice</w:t>
      </w:r>
      <w:r w:rsidR="00A920C2" w:rsidRPr="00307796">
        <w:rPr>
          <w:lang w:val="hr-HR"/>
        </w:rPr>
        <w:t xml:space="preserve"> izdane od pristup</w:t>
      </w:r>
      <w:r w:rsidR="00307796">
        <w:rPr>
          <w:lang w:val="hr-HR"/>
        </w:rPr>
        <w:t>a</w:t>
      </w:r>
      <w:r w:rsidR="00A920C2" w:rsidRPr="00307796">
        <w:rPr>
          <w:lang w:val="hr-HR"/>
        </w:rPr>
        <w:t xml:space="preserve">telja </w:t>
      </w:r>
      <w:r w:rsidR="002943DC" w:rsidRPr="00307796">
        <w:rPr>
          <w:lang w:val="hr-HR"/>
        </w:rPr>
        <w:t>i zasnivanje</w:t>
      </w:r>
      <w:r w:rsidR="00A920C2" w:rsidRPr="00307796">
        <w:rPr>
          <w:lang w:val="hr-HR"/>
        </w:rPr>
        <w:t>m</w:t>
      </w:r>
      <w:r w:rsidR="002943DC" w:rsidRPr="00307796">
        <w:rPr>
          <w:lang w:val="hr-HR"/>
        </w:rPr>
        <w:t xml:space="preserve"> založnog prava na nekretnini u </w:t>
      </w:r>
      <w:r w:rsidR="00307796" w:rsidRPr="00307796">
        <w:rPr>
          <w:lang w:val="hr-HR"/>
        </w:rPr>
        <w:t>vlasništvu</w:t>
      </w:r>
      <w:r w:rsidR="002943DC" w:rsidRPr="00307796">
        <w:rPr>
          <w:lang w:val="hr-HR"/>
        </w:rPr>
        <w:t xml:space="preserve"> jednog pristupatelja dugu)</w:t>
      </w:r>
      <w:r w:rsidR="00EF7C61" w:rsidRPr="00307796">
        <w:rPr>
          <w:lang w:val="hr-HR"/>
        </w:rPr>
        <w:t>,</w:t>
      </w:r>
      <w:r w:rsidR="00B61FFD" w:rsidRPr="00307796">
        <w:rPr>
          <w:lang w:val="hr-HR"/>
        </w:rPr>
        <w:t xml:space="preserve"> </w:t>
      </w:r>
      <w:r w:rsidR="00DA7ACC">
        <w:rPr>
          <w:lang w:val="hr-HR"/>
        </w:rPr>
        <w:t>a</w:t>
      </w:r>
      <w:r w:rsidR="00B61FFD" w:rsidRPr="00307796">
        <w:rPr>
          <w:lang w:val="hr-HR"/>
        </w:rPr>
        <w:t xml:space="preserve"> uz </w:t>
      </w:r>
      <w:r w:rsidR="00EF7C61" w:rsidRPr="00307796">
        <w:rPr>
          <w:lang w:val="hr-HR"/>
        </w:rPr>
        <w:t>pregled raspoloživih stanja za društvo Auto centar Trogir j.d.o.o. na dan 8. ožujka 2019. (list 93 spisa) i izvješće o solventnosti za Auto centar Mime d.o.o. (list 100 spisa), ovaj sud dane izjave o pristupanju dugu (u sadržaju i nači</w:t>
      </w:r>
      <w:r w:rsidR="00307796">
        <w:rPr>
          <w:lang w:val="hr-HR"/>
        </w:rPr>
        <w:t>n</w:t>
      </w:r>
      <w:r w:rsidR="00EF7C61" w:rsidRPr="00307796">
        <w:rPr>
          <w:lang w:val="hr-HR"/>
        </w:rPr>
        <w:t xml:space="preserve">u ispunjenja obveza) procjenjuje vjerodostojnim, </w:t>
      </w:r>
      <w:r w:rsidR="006C7863" w:rsidRPr="00307796">
        <w:rPr>
          <w:lang w:val="hr-HR"/>
        </w:rPr>
        <w:t xml:space="preserve">a što sve nadalje upućuje na zaključak </w:t>
      </w:r>
      <w:r w:rsidR="00A920C2" w:rsidRPr="00307796">
        <w:rPr>
          <w:lang w:val="hr-HR"/>
        </w:rPr>
        <w:t xml:space="preserve">da će </w:t>
      </w:r>
      <w:r w:rsidR="0009573B" w:rsidRPr="00307796">
        <w:rPr>
          <w:lang w:val="hr-HR"/>
        </w:rPr>
        <w:t>izvjes</w:t>
      </w:r>
      <w:r w:rsidR="000824C3" w:rsidRPr="00307796">
        <w:rPr>
          <w:lang w:val="hr-HR"/>
        </w:rPr>
        <w:t>nost</w:t>
      </w:r>
      <w:r w:rsidR="00A920C2" w:rsidRPr="00307796">
        <w:rPr>
          <w:lang w:val="hr-HR"/>
        </w:rPr>
        <w:t xml:space="preserve"> naplate </w:t>
      </w:r>
      <w:r w:rsidR="00A920C2" w:rsidRPr="00307796">
        <w:rPr>
          <w:bCs/>
          <w:lang w:val="hr-HR"/>
        </w:rPr>
        <w:t xml:space="preserve">(najkasnije u roku od dva mjeseca od dana donošenja rješenja o odobrenju pristupanja dugu) </w:t>
      </w:r>
      <w:r w:rsidR="00A920C2" w:rsidRPr="00307796">
        <w:rPr>
          <w:lang w:val="hr-HR"/>
        </w:rPr>
        <w:t>već dospjelog duga</w:t>
      </w:r>
      <w:r w:rsidR="00A920C2" w:rsidRPr="00307796">
        <w:rPr>
          <w:bCs/>
          <w:lang w:val="hr-HR"/>
        </w:rPr>
        <w:t xml:space="preserve"> (uz ostale dospjele obveze u vrijeme pristupanja dugu</w:t>
      </w:r>
      <w:r w:rsidR="00EB72F4" w:rsidRPr="00307796">
        <w:rPr>
          <w:bCs/>
          <w:lang w:val="hr-HR"/>
        </w:rPr>
        <w:t>, kako budu dospijevale</w:t>
      </w:r>
      <w:r w:rsidR="00A920C2" w:rsidRPr="00307796">
        <w:rPr>
          <w:bCs/>
          <w:lang w:val="hr-HR"/>
        </w:rPr>
        <w:t xml:space="preserve">) </w:t>
      </w:r>
      <w:r w:rsidR="00EB72F4" w:rsidRPr="00307796">
        <w:rPr>
          <w:bCs/>
          <w:lang w:val="hr-HR"/>
        </w:rPr>
        <w:t>biti veća od one koja bi uslijedila otvaranjem stečajnog postupka, a iz postojeće imovine dužnika</w:t>
      </w:r>
      <w:r w:rsidR="000824C3" w:rsidRPr="00307796">
        <w:rPr>
          <w:bCs/>
          <w:lang w:val="hr-HR"/>
        </w:rPr>
        <w:t xml:space="preserve"> (stečajne mase)</w:t>
      </w:r>
      <w:r w:rsidR="00EB72F4" w:rsidRPr="00307796">
        <w:rPr>
          <w:bCs/>
          <w:lang w:val="hr-HR"/>
        </w:rPr>
        <w:t xml:space="preserve">, </w:t>
      </w:r>
      <w:r w:rsidR="00EF7C61" w:rsidRPr="00307796">
        <w:rPr>
          <w:lang w:val="hr-HR"/>
        </w:rPr>
        <w:t>radi čega je, temeljem odredbe članka 124. SZ-a odluč</w:t>
      </w:r>
      <w:r w:rsidR="006C7863" w:rsidRPr="00307796">
        <w:rPr>
          <w:lang w:val="hr-HR"/>
        </w:rPr>
        <w:t xml:space="preserve">eno </w:t>
      </w:r>
      <w:r w:rsidR="00EF7C61" w:rsidRPr="00307796">
        <w:rPr>
          <w:lang w:val="hr-HR"/>
        </w:rPr>
        <w:t>kao u izreci ovog rješenja.</w:t>
      </w:r>
    </w:p>
    <w:p w:rsidRDefault="002C6FA5" w:rsidP="002C6FA5" w:rsidR="00D12356" w:rsidRPr="00307796">
      <w:pPr>
        <w:spacing w:before="220"/>
        <w:jc w:val="center"/>
        <w:rPr>
          <w:lang w:val="hr-HR"/>
        </w:rPr>
      </w:pPr>
      <w:r w:rsidRPr="00307796">
        <w:rPr>
          <w:lang w:val="hr-HR"/>
        </w:rPr>
        <w:t xml:space="preserve">Splitu </w:t>
      </w:r>
      <w:r w:rsidR="00A32DB7" w:rsidRPr="00307796">
        <w:rPr>
          <w:lang w:val="hr-HR"/>
        </w:rPr>
        <w:t>10</w:t>
      </w:r>
      <w:r w:rsidR="00DC0DF4" w:rsidRPr="00307796">
        <w:rPr>
          <w:lang w:val="hr-HR"/>
        </w:rPr>
        <w:t>. travnja 2019</w:t>
      </w:r>
      <w:r w:rsidR="00BF2D28" w:rsidRPr="00307796">
        <w:rPr>
          <w:lang w:val="hr-HR"/>
        </w:rPr>
        <w:t>.</w:t>
      </w:r>
    </w:p>
    <w:p w:rsidRDefault="00F22747" w:rsidP="002C6FA5" w:rsidR="0094373F" w:rsidRPr="00307796">
      <w:pPr>
        <w:spacing w:before="220"/>
        <w:ind w:left="7088"/>
        <w:jc w:val="center"/>
        <w:rPr>
          <w:lang w:val="hr-HR"/>
        </w:rPr>
      </w:pPr>
      <w:r w:rsidRPr="00307796">
        <w:rPr>
          <w:lang w:val="hr-HR"/>
        </w:rPr>
        <w:t>Sutkinja</w:t>
      </w:r>
    </w:p>
    <w:p w:rsidRDefault="00F22747" w:rsidP="00D12356" w:rsidR="00BF2D28" w:rsidRPr="00307796">
      <w:pPr>
        <w:ind w:left="7088"/>
        <w:jc w:val="center"/>
        <w:rPr>
          <w:lang w:val="hr-HR"/>
        </w:rPr>
      </w:pPr>
      <w:r w:rsidRPr="00307796">
        <w:rPr>
          <w:lang w:val="hr-HR"/>
        </w:rPr>
        <w:t>Ana Golub Gruić</w:t>
      </w:r>
    </w:p>
    <w:p w:rsidRDefault="002C6FA5" w:rsidP="00683934" w:rsidR="00683934" w:rsidRPr="00307796">
      <w:pPr>
        <w:spacing w:before="160"/>
        <w:jc w:val="both"/>
        <w:rPr>
          <w:lang w:val="hr-HR"/>
        </w:rPr>
      </w:pPr>
      <w:r w:rsidRPr="00307796">
        <w:rPr>
          <w:lang w:val="hr-HR"/>
        </w:rPr>
        <w:t>Uputa</w:t>
      </w:r>
      <w:r w:rsidR="00F22747" w:rsidRPr="00307796">
        <w:rPr>
          <w:lang w:val="hr-HR"/>
        </w:rPr>
        <w:t xml:space="preserve"> o pravnom lijeku</w:t>
      </w:r>
      <w:r w:rsidR="00683934" w:rsidRPr="00307796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601E89" w:rsidP="00601E89" w:rsidR="00601E89" w:rsidRPr="00307796">
      <w:pPr>
        <w:jc w:val="both"/>
        <w:rPr>
          <w:b/>
          <w:lang w:val="hr-HR"/>
        </w:rPr>
      </w:pPr>
    </w:p>
    <w:p w:rsidRDefault="0009573B" w:rsidP="00805EB1" w:rsidR="0009573B" w:rsidRPr="00307796">
      <w:pPr>
        <w:jc w:val="both"/>
        <w:rPr>
          <w:lang w:val="hr-HR"/>
        </w:rPr>
      </w:pPr>
    </w:p>
    <w:p w:rsidRDefault="002C6FA5" w:rsidP="00805EB1" w:rsidR="007657A3" w:rsidRPr="00307796">
      <w:pPr>
        <w:jc w:val="both"/>
        <w:rPr>
          <w:lang w:val="hr-HR"/>
        </w:rPr>
      </w:pPr>
      <w:r w:rsidRPr="00307796">
        <w:rPr>
          <w:lang w:val="hr-HR"/>
        </w:rPr>
        <w:t>DNA</w:t>
      </w:r>
      <w:r w:rsidR="00F22747" w:rsidRPr="00307796">
        <w:rPr>
          <w:lang w:val="hr-HR"/>
        </w:rPr>
        <w:t>:</w:t>
      </w:r>
    </w:p>
    <w:p w:rsidRDefault="00862BF6" w:rsidP="007657A3" w:rsidR="00805EB1" w:rsidRPr="00307796">
      <w:pPr>
        <w:numPr>
          <w:ilvl w:val="0"/>
          <w:numId w:val="3"/>
        </w:numPr>
        <w:jc w:val="both"/>
        <w:rPr>
          <w:lang w:val="hr-HR"/>
        </w:rPr>
      </w:pPr>
      <w:r w:rsidRPr="00307796">
        <w:rPr>
          <w:lang w:val="hr-HR"/>
        </w:rPr>
        <w:t xml:space="preserve">mrežna stranica e-Oglasna ploča sudova </w:t>
      </w:r>
    </w:p>
    <w:p w:rsidRDefault="0094373F" w:rsidP="0094373F" w:rsidR="00247D9D" w:rsidRPr="00307796">
      <w:pPr>
        <w:numPr>
          <w:ilvl w:val="0"/>
          <w:numId w:val="3"/>
        </w:numPr>
        <w:jc w:val="both"/>
        <w:rPr>
          <w:lang w:val="hr-HR"/>
        </w:rPr>
      </w:pPr>
      <w:r w:rsidRPr="00307796">
        <w:rPr>
          <w:lang w:val="hr-HR"/>
        </w:rPr>
        <w:t>u spis</w:t>
      </w:r>
    </w:p>
    <w:p w:rsidRDefault="00ED7583" w:rsidP="00ED7583" w:rsidR="00ED7583" w:rsidRPr="00307796">
      <w:pPr>
        <w:ind w:left="720"/>
        <w:jc w:val="both"/>
        <w:rPr>
          <w:lang w:val="hr-HR"/>
        </w:rPr>
      </w:pPr>
    </w:p>
    <w:p w:rsidRDefault="00411075" w:rsidP="00ED7583" w:rsidR="00411075" w:rsidRPr="00307796">
      <w:pPr>
        <w:ind w:left="720"/>
        <w:jc w:val="both"/>
        <w:rPr>
          <w:lang w:val="hr-HR"/>
        </w:rPr>
      </w:pPr>
    </w:p>
    <w:sectPr w:rsidSect="00F1407E" w:rsidR="00411075" w:rsidRPr="00307796"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0E75" w:rsidP="003A6DA9" w:rsidR="00690E75">
      <w:r>
        <w:separator/>
      </w:r>
    </w:p>
  </w:endnote>
  <w:endnote w:id="0" w:type="continuationSeparator">
    <w:p w:rsidRDefault="00690E75" w:rsidP="003A6DA9" w:rsidR="00690E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0E75" w:rsidP="003A6DA9" w:rsidR="00690E75">
      <w:r>
        <w:separator/>
      </w:r>
    </w:p>
  </w:footnote>
  <w:footnote w:id="0" w:type="continuationSeparator">
    <w:p w:rsidRDefault="00690E75" w:rsidP="003A6DA9" w:rsidR="00690E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169" w:rsidP="00604F6E" w:rsidR="005E4169" w:rsidRPr="003A6DA9">
    <w:pPr>
      <w:pStyle w:val="Zaglavlje"/>
      <w:jc w:val="right"/>
    </w:pPr>
    <w:r>
      <w:tab/>
    </w:r>
    <w:r w:rsidR="00B62C4F">
      <w:fldChar w:fldCharType="begin"/>
    </w:r>
    <w:r>
      <w:instrText>PAGE   \* MERGEFORMAT</w:instrText>
    </w:r>
    <w:r w:rsidR="00B62C4F">
      <w:fldChar w:fldCharType="separate"/>
    </w:r>
    <w:r w:rsidR="002059DA" w:rsidRPr="002059DA">
      <w:rPr>
        <w:noProof/>
        <w:lang w:val="hr-HR"/>
      </w:rPr>
      <w:t>4</w:t>
    </w:r>
    <w:r w:rsidR="00B62C4F">
      <w:fldChar w:fldCharType="end"/>
    </w:r>
    <w:r>
      <w:tab/>
    </w:r>
    <w:r w:rsidR="00F22747">
      <w:t>Poslovni</w:t>
    </w:r>
    <w:r w:rsidR="00E17E38">
      <w:t xml:space="preserve"> </w:t>
    </w:r>
    <w:r w:rsidR="00F22747">
      <w:t xml:space="preserve">broj: </w:t>
    </w:r>
    <w:r w:rsidR="00C905FC">
      <w:rPr>
        <w:lang w:val="hr-HR"/>
      </w:rPr>
      <w:t>11. St-</w:t>
    </w:r>
    <w:r w:rsidR="00291891">
      <w:rPr>
        <w:lang w:val="hr-HR"/>
      </w:rPr>
      <w:t>1128/2016-49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5E7803"/>
    <w:multiLevelType w:val="hybridMultilevel"/>
    <w:tmpl w:val="95520B36"/>
    <w:lvl w:tplc="E6B0853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DEF36E8"/>
    <w:multiLevelType w:val="hybridMultilevel"/>
    <w:tmpl w:val="AF409DB6"/>
    <w:lvl w:tplc="AA343B34" w:ilvl="0">
      <w:start w:val="1"/>
      <w:numFmt w:val="upperRoman"/>
      <w:lvlText w:val="%1."/>
      <w:lvlJc w:val="left"/>
      <w:pPr>
        <w:ind w:hanging="102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F736078"/>
    <w:multiLevelType w:val="hybridMultilevel"/>
    <w:tmpl w:val="F1026E4C"/>
    <w:lvl w:tplc="698E0E74" w:ilvl="0">
      <w:start w:val="1"/>
      <w:numFmt w:val="decimal"/>
      <w:lvlText w:val="%1."/>
      <w:lvlJc w:val="left"/>
      <w:pPr>
        <w:tabs>
          <w:tab w:pos="1005" w:val="num"/>
        </w:tabs>
        <w:ind w:hanging="645" w:left="10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4BE7C28"/>
    <w:multiLevelType w:val="hybridMultilevel"/>
    <w:tmpl w:val="1922B6E0"/>
    <w:lvl w:tplc="0922B736" w:ilvl="0">
      <w:start w:val="1"/>
      <w:numFmt w:val="bullet"/>
      <w:lvlText w:val=""/>
      <w:lvlJc w:val="left"/>
      <w:pPr>
        <w:ind w:hanging="360" w:left="106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4DFA4415"/>
    <w:multiLevelType w:val="hybridMultilevel"/>
    <w:tmpl w:val="578604C2"/>
    <w:lvl w:tplc="3ACC0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7A651DD"/>
    <w:multiLevelType w:val="hybridMultilevel"/>
    <w:tmpl w:val="2244E60E"/>
    <w:lvl w:tplc="E5FA515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CCF7ED5"/>
    <w:multiLevelType w:val="hybridMultilevel"/>
    <w:tmpl w:val="3F62EEC2"/>
    <w:lvl w:tplc="4FC23936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4"/>
  </w:num>
  <w:num w:numId="6">
    <w:abstractNumId w:val="3"/>
  </w:num>
  <w:num w:numId="7">
    <w:abstractNumId w:val="6"/>
  </w:num>
  <w:num w:numId="8">
    <w:abstractNumId w:val="1"/>
  </w:num>
  <w:num w:numId="9">
    <w:abstractNumId w:val="9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925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063CA"/>
    <w:rsid w:val="00006508"/>
    <w:rsid w:val="00013308"/>
    <w:rsid w:val="000150AE"/>
    <w:rsid w:val="00021FB4"/>
    <w:rsid w:val="000262F0"/>
    <w:rsid w:val="00037DAA"/>
    <w:rsid w:val="0004481A"/>
    <w:rsid w:val="00044E41"/>
    <w:rsid w:val="0004782B"/>
    <w:rsid w:val="00052876"/>
    <w:rsid w:val="00053D26"/>
    <w:rsid w:val="0006625F"/>
    <w:rsid w:val="00066E35"/>
    <w:rsid w:val="00072A78"/>
    <w:rsid w:val="0007420F"/>
    <w:rsid w:val="00077117"/>
    <w:rsid w:val="000824C3"/>
    <w:rsid w:val="000843D7"/>
    <w:rsid w:val="00095710"/>
    <w:rsid w:val="0009573B"/>
    <w:rsid w:val="000A0D85"/>
    <w:rsid w:val="000A3C4E"/>
    <w:rsid w:val="000A40B0"/>
    <w:rsid w:val="000B0BFB"/>
    <w:rsid w:val="000C2350"/>
    <w:rsid w:val="00103E11"/>
    <w:rsid w:val="00116E67"/>
    <w:rsid w:val="00117961"/>
    <w:rsid w:val="00122992"/>
    <w:rsid w:val="00134018"/>
    <w:rsid w:val="00144853"/>
    <w:rsid w:val="001472E9"/>
    <w:rsid w:val="0015249D"/>
    <w:rsid w:val="00152FD7"/>
    <w:rsid w:val="00160CA6"/>
    <w:rsid w:val="00161A95"/>
    <w:rsid w:val="00163930"/>
    <w:rsid w:val="001646FB"/>
    <w:rsid w:val="001741B0"/>
    <w:rsid w:val="00181E16"/>
    <w:rsid w:val="00197851"/>
    <w:rsid w:val="001A385D"/>
    <w:rsid w:val="001A5631"/>
    <w:rsid w:val="001A7172"/>
    <w:rsid w:val="001B2E11"/>
    <w:rsid w:val="001B6872"/>
    <w:rsid w:val="001D3A50"/>
    <w:rsid w:val="001E28A1"/>
    <w:rsid w:val="001F21D4"/>
    <w:rsid w:val="0020468F"/>
    <w:rsid w:val="002059DA"/>
    <w:rsid w:val="002067E4"/>
    <w:rsid w:val="002109EF"/>
    <w:rsid w:val="0021399F"/>
    <w:rsid w:val="002162CC"/>
    <w:rsid w:val="00220C54"/>
    <w:rsid w:val="00222C48"/>
    <w:rsid w:val="00222C74"/>
    <w:rsid w:val="00223238"/>
    <w:rsid w:val="00225D28"/>
    <w:rsid w:val="002362FF"/>
    <w:rsid w:val="00241766"/>
    <w:rsid w:val="00241C15"/>
    <w:rsid w:val="00243C65"/>
    <w:rsid w:val="00247D9D"/>
    <w:rsid w:val="002575D0"/>
    <w:rsid w:val="002612F2"/>
    <w:rsid w:val="0027054F"/>
    <w:rsid w:val="00280334"/>
    <w:rsid w:val="002813EE"/>
    <w:rsid w:val="002817A1"/>
    <w:rsid w:val="002820A8"/>
    <w:rsid w:val="00283591"/>
    <w:rsid w:val="002857E8"/>
    <w:rsid w:val="00287744"/>
    <w:rsid w:val="00291891"/>
    <w:rsid w:val="002943DC"/>
    <w:rsid w:val="002A092A"/>
    <w:rsid w:val="002A25FE"/>
    <w:rsid w:val="002B32D0"/>
    <w:rsid w:val="002B62B6"/>
    <w:rsid w:val="002C21DF"/>
    <w:rsid w:val="002C6FA5"/>
    <w:rsid w:val="002E00D3"/>
    <w:rsid w:val="002E04F5"/>
    <w:rsid w:val="002E0981"/>
    <w:rsid w:val="002E6FCD"/>
    <w:rsid w:val="002E70E8"/>
    <w:rsid w:val="002F4660"/>
    <w:rsid w:val="00303F01"/>
    <w:rsid w:val="00304204"/>
    <w:rsid w:val="0030733E"/>
    <w:rsid w:val="00307796"/>
    <w:rsid w:val="003109B7"/>
    <w:rsid w:val="00312205"/>
    <w:rsid w:val="00313AD8"/>
    <w:rsid w:val="0031650A"/>
    <w:rsid w:val="003310A9"/>
    <w:rsid w:val="00331293"/>
    <w:rsid w:val="00333ABE"/>
    <w:rsid w:val="00336D17"/>
    <w:rsid w:val="00353BAD"/>
    <w:rsid w:val="003547CA"/>
    <w:rsid w:val="003563C3"/>
    <w:rsid w:val="003566EC"/>
    <w:rsid w:val="00357FD5"/>
    <w:rsid w:val="00364AF3"/>
    <w:rsid w:val="00370560"/>
    <w:rsid w:val="00374F05"/>
    <w:rsid w:val="00383903"/>
    <w:rsid w:val="00383E83"/>
    <w:rsid w:val="00393E7E"/>
    <w:rsid w:val="003A47EA"/>
    <w:rsid w:val="003A6DA9"/>
    <w:rsid w:val="003B1D31"/>
    <w:rsid w:val="003B622D"/>
    <w:rsid w:val="003C7897"/>
    <w:rsid w:val="003E6A1E"/>
    <w:rsid w:val="003E7FAE"/>
    <w:rsid w:val="003F13DF"/>
    <w:rsid w:val="003F34E9"/>
    <w:rsid w:val="00403D8C"/>
    <w:rsid w:val="00405B05"/>
    <w:rsid w:val="004068B6"/>
    <w:rsid w:val="00407472"/>
    <w:rsid w:val="00407C61"/>
    <w:rsid w:val="004106FB"/>
    <w:rsid w:val="00411075"/>
    <w:rsid w:val="004145AC"/>
    <w:rsid w:val="00423F3D"/>
    <w:rsid w:val="00424E14"/>
    <w:rsid w:val="00440F90"/>
    <w:rsid w:val="00442FF0"/>
    <w:rsid w:val="00461897"/>
    <w:rsid w:val="00461B6D"/>
    <w:rsid w:val="00466583"/>
    <w:rsid w:val="0047098F"/>
    <w:rsid w:val="00474624"/>
    <w:rsid w:val="00475170"/>
    <w:rsid w:val="00481A51"/>
    <w:rsid w:val="00482AB7"/>
    <w:rsid w:val="00492F65"/>
    <w:rsid w:val="0049617F"/>
    <w:rsid w:val="004A02C7"/>
    <w:rsid w:val="004A122B"/>
    <w:rsid w:val="004A1326"/>
    <w:rsid w:val="004A2409"/>
    <w:rsid w:val="004A3710"/>
    <w:rsid w:val="004A37A2"/>
    <w:rsid w:val="004E1DB9"/>
    <w:rsid w:val="004E661E"/>
    <w:rsid w:val="004F1766"/>
    <w:rsid w:val="004F563E"/>
    <w:rsid w:val="00511B1F"/>
    <w:rsid w:val="005156C2"/>
    <w:rsid w:val="00520310"/>
    <w:rsid w:val="0053394F"/>
    <w:rsid w:val="00536182"/>
    <w:rsid w:val="0053770E"/>
    <w:rsid w:val="00557A78"/>
    <w:rsid w:val="00560FDA"/>
    <w:rsid w:val="00565F49"/>
    <w:rsid w:val="00566880"/>
    <w:rsid w:val="00572744"/>
    <w:rsid w:val="005741C7"/>
    <w:rsid w:val="005742C1"/>
    <w:rsid w:val="00575C96"/>
    <w:rsid w:val="00577E09"/>
    <w:rsid w:val="00582383"/>
    <w:rsid w:val="005864F2"/>
    <w:rsid w:val="0059707E"/>
    <w:rsid w:val="005A5A2D"/>
    <w:rsid w:val="005D2307"/>
    <w:rsid w:val="005D7DE4"/>
    <w:rsid w:val="005E4169"/>
    <w:rsid w:val="005E573D"/>
    <w:rsid w:val="00601E89"/>
    <w:rsid w:val="00604F6E"/>
    <w:rsid w:val="00606F82"/>
    <w:rsid w:val="00607B1E"/>
    <w:rsid w:val="0061267B"/>
    <w:rsid w:val="00613373"/>
    <w:rsid w:val="00614B60"/>
    <w:rsid w:val="006157A1"/>
    <w:rsid w:val="00624CBB"/>
    <w:rsid w:val="006300A7"/>
    <w:rsid w:val="00634CD8"/>
    <w:rsid w:val="00636234"/>
    <w:rsid w:val="00636970"/>
    <w:rsid w:val="00644E4D"/>
    <w:rsid w:val="00650AEE"/>
    <w:rsid w:val="00656DEE"/>
    <w:rsid w:val="0066120B"/>
    <w:rsid w:val="00665CE0"/>
    <w:rsid w:val="00671096"/>
    <w:rsid w:val="006713BE"/>
    <w:rsid w:val="00683934"/>
    <w:rsid w:val="006867C4"/>
    <w:rsid w:val="00690E75"/>
    <w:rsid w:val="00691741"/>
    <w:rsid w:val="00691A36"/>
    <w:rsid w:val="006A1D38"/>
    <w:rsid w:val="006A54CF"/>
    <w:rsid w:val="006A5D0E"/>
    <w:rsid w:val="006C0D64"/>
    <w:rsid w:val="006C7863"/>
    <w:rsid w:val="006D5F0A"/>
    <w:rsid w:val="006E2E8E"/>
    <w:rsid w:val="00714979"/>
    <w:rsid w:val="00724A63"/>
    <w:rsid w:val="007301D9"/>
    <w:rsid w:val="00731239"/>
    <w:rsid w:val="00733BD5"/>
    <w:rsid w:val="00740938"/>
    <w:rsid w:val="00741EFD"/>
    <w:rsid w:val="00744AA6"/>
    <w:rsid w:val="00753564"/>
    <w:rsid w:val="0075417E"/>
    <w:rsid w:val="00755850"/>
    <w:rsid w:val="007624B5"/>
    <w:rsid w:val="007657A3"/>
    <w:rsid w:val="00775D81"/>
    <w:rsid w:val="007777A1"/>
    <w:rsid w:val="00782549"/>
    <w:rsid w:val="00782CE6"/>
    <w:rsid w:val="007841BB"/>
    <w:rsid w:val="007A621F"/>
    <w:rsid w:val="007B2DF1"/>
    <w:rsid w:val="007B5DA0"/>
    <w:rsid w:val="007B68C5"/>
    <w:rsid w:val="007D334B"/>
    <w:rsid w:val="007D47F5"/>
    <w:rsid w:val="007D4F11"/>
    <w:rsid w:val="007E0632"/>
    <w:rsid w:val="007E1E2C"/>
    <w:rsid w:val="007E38A1"/>
    <w:rsid w:val="007E6F75"/>
    <w:rsid w:val="007F26EE"/>
    <w:rsid w:val="007F27DF"/>
    <w:rsid w:val="007F4B82"/>
    <w:rsid w:val="007F5FE2"/>
    <w:rsid w:val="007F73CA"/>
    <w:rsid w:val="00801AF4"/>
    <w:rsid w:val="00805EB1"/>
    <w:rsid w:val="00821B89"/>
    <w:rsid w:val="00831E0B"/>
    <w:rsid w:val="00832AC5"/>
    <w:rsid w:val="0084069D"/>
    <w:rsid w:val="00840CB7"/>
    <w:rsid w:val="00842C1F"/>
    <w:rsid w:val="008504C6"/>
    <w:rsid w:val="00862BF6"/>
    <w:rsid w:val="00872163"/>
    <w:rsid w:val="0088740C"/>
    <w:rsid w:val="008A6DB8"/>
    <w:rsid w:val="008B08C9"/>
    <w:rsid w:val="008B4783"/>
    <w:rsid w:val="008B748E"/>
    <w:rsid w:val="008C41C3"/>
    <w:rsid w:val="008D31DB"/>
    <w:rsid w:val="008D5CFA"/>
    <w:rsid w:val="008D7DE5"/>
    <w:rsid w:val="008E5346"/>
    <w:rsid w:val="008F5F42"/>
    <w:rsid w:val="00911ECA"/>
    <w:rsid w:val="00913E4E"/>
    <w:rsid w:val="0091491C"/>
    <w:rsid w:val="00914DE5"/>
    <w:rsid w:val="00915375"/>
    <w:rsid w:val="00917820"/>
    <w:rsid w:val="00931330"/>
    <w:rsid w:val="00932562"/>
    <w:rsid w:val="0094373F"/>
    <w:rsid w:val="00944B42"/>
    <w:rsid w:val="009450E0"/>
    <w:rsid w:val="00955058"/>
    <w:rsid w:val="009632AC"/>
    <w:rsid w:val="00964A7F"/>
    <w:rsid w:val="00966EDF"/>
    <w:rsid w:val="00970248"/>
    <w:rsid w:val="00974190"/>
    <w:rsid w:val="009768A3"/>
    <w:rsid w:val="00981736"/>
    <w:rsid w:val="00983571"/>
    <w:rsid w:val="00993327"/>
    <w:rsid w:val="009B0824"/>
    <w:rsid w:val="009B0A92"/>
    <w:rsid w:val="009B0FBE"/>
    <w:rsid w:val="009B2E22"/>
    <w:rsid w:val="009C2FCC"/>
    <w:rsid w:val="009C5AF8"/>
    <w:rsid w:val="009C5D94"/>
    <w:rsid w:val="009D1F7B"/>
    <w:rsid w:val="009D59A9"/>
    <w:rsid w:val="009E04D3"/>
    <w:rsid w:val="009E4287"/>
    <w:rsid w:val="009F5E31"/>
    <w:rsid w:val="00A04368"/>
    <w:rsid w:val="00A10E9D"/>
    <w:rsid w:val="00A14062"/>
    <w:rsid w:val="00A17C90"/>
    <w:rsid w:val="00A23FF1"/>
    <w:rsid w:val="00A32DB7"/>
    <w:rsid w:val="00A43325"/>
    <w:rsid w:val="00A47CC1"/>
    <w:rsid w:val="00A50D9D"/>
    <w:rsid w:val="00A6343F"/>
    <w:rsid w:val="00A63AE2"/>
    <w:rsid w:val="00A70AB1"/>
    <w:rsid w:val="00A76440"/>
    <w:rsid w:val="00A77AFA"/>
    <w:rsid w:val="00A80B0A"/>
    <w:rsid w:val="00A82F7B"/>
    <w:rsid w:val="00A83B92"/>
    <w:rsid w:val="00A84D82"/>
    <w:rsid w:val="00A920C2"/>
    <w:rsid w:val="00A9290A"/>
    <w:rsid w:val="00A93CC7"/>
    <w:rsid w:val="00AB19EA"/>
    <w:rsid w:val="00AC0003"/>
    <w:rsid w:val="00AE304B"/>
    <w:rsid w:val="00AE783D"/>
    <w:rsid w:val="00AF48CD"/>
    <w:rsid w:val="00B02CB3"/>
    <w:rsid w:val="00B152F7"/>
    <w:rsid w:val="00B17CCA"/>
    <w:rsid w:val="00B225EB"/>
    <w:rsid w:val="00B25EA7"/>
    <w:rsid w:val="00B33109"/>
    <w:rsid w:val="00B41B2D"/>
    <w:rsid w:val="00B44914"/>
    <w:rsid w:val="00B4690B"/>
    <w:rsid w:val="00B46BC6"/>
    <w:rsid w:val="00B569DA"/>
    <w:rsid w:val="00B61FFD"/>
    <w:rsid w:val="00B62C4F"/>
    <w:rsid w:val="00B62E08"/>
    <w:rsid w:val="00B6465D"/>
    <w:rsid w:val="00B65BD1"/>
    <w:rsid w:val="00B66F81"/>
    <w:rsid w:val="00B94396"/>
    <w:rsid w:val="00BA5911"/>
    <w:rsid w:val="00BA7F27"/>
    <w:rsid w:val="00BB4A85"/>
    <w:rsid w:val="00BB53CD"/>
    <w:rsid w:val="00BC0E85"/>
    <w:rsid w:val="00BD6AB2"/>
    <w:rsid w:val="00BE4C93"/>
    <w:rsid w:val="00BF0BEA"/>
    <w:rsid w:val="00BF2D28"/>
    <w:rsid w:val="00BF3636"/>
    <w:rsid w:val="00BF4D1D"/>
    <w:rsid w:val="00C00BC5"/>
    <w:rsid w:val="00C01CFA"/>
    <w:rsid w:val="00C07389"/>
    <w:rsid w:val="00C11134"/>
    <w:rsid w:val="00C16099"/>
    <w:rsid w:val="00C304C3"/>
    <w:rsid w:val="00C34519"/>
    <w:rsid w:val="00C460A8"/>
    <w:rsid w:val="00C57C7B"/>
    <w:rsid w:val="00C6412A"/>
    <w:rsid w:val="00C7079F"/>
    <w:rsid w:val="00C7154D"/>
    <w:rsid w:val="00C80EEC"/>
    <w:rsid w:val="00C905FC"/>
    <w:rsid w:val="00C949FA"/>
    <w:rsid w:val="00CA2900"/>
    <w:rsid w:val="00CA387D"/>
    <w:rsid w:val="00CA4E54"/>
    <w:rsid w:val="00CB22C9"/>
    <w:rsid w:val="00CB4B69"/>
    <w:rsid w:val="00CB57CE"/>
    <w:rsid w:val="00CC3B1A"/>
    <w:rsid w:val="00CD204B"/>
    <w:rsid w:val="00CD4524"/>
    <w:rsid w:val="00CD5119"/>
    <w:rsid w:val="00CE0630"/>
    <w:rsid w:val="00CE5EE5"/>
    <w:rsid w:val="00CF5492"/>
    <w:rsid w:val="00D075A6"/>
    <w:rsid w:val="00D10042"/>
    <w:rsid w:val="00D12356"/>
    <w:rsid w:val="00D25F27"/>
    <w:rsid w:val="00D268E7"/>
    <w:rsid w:val="00D35403"/>
    <w:rsid w:val="00D43610"/>
    <w:rsid w:val="00D43868"/>
    <w:rsid w:val="00D51971"/>
    <w:rsid w:val="00D63F94"/>
    <w:rsid w:val="00D66C2F"/>
    <w:rsid w:val="00D73D4D"/>
    <w:rsid w:val="00D767DC"/>
    <w:rsid w:val="00D837DE"/>
    <w:rsid w:val="00D87A0C"/>
    <w:rsid w:val="00D908F5"/>
    <w:rsid w:val="00D9457A"/>
    <w:rsid w:val="00D95019"/>
    <w:rsid w:val="00DA5C48"/>
    <w:rsid w:val="00DA7ACC"/>
    <w:rsid w:val="00DC0DF4"/>
    <w:rsid w:val="00DC1808"/>
    <w:rsid w:val="00DE58D2"/>
    <w:rsid w:val="00DF2B98"/>
    <w:rsid w:val="00E04CF5"/>
    <w:rsid w:val="00E059E1"/>
    <w:rsid w:val="00E138B4"/>
    <w:rsid w:val="00E152E9"/>
    <w:rsid w:val="00E17A90"/>
    <w:rsid w:val="00E17E38"/>
    <w:rsid w:val="00E25A2D"/>
    <w:rsid w:val="00E3179A"/>
    <w:rsid w:val="00E35B71"/>
    <w:rsid w:val="00E40087"/>
    <w:rsid w:val="00E54882"/>
    <w:rsid w:val="00E60BE6"/>
    <w:rsid w:val="00E625CC"/>
    <w:rsid w:val="00E77705"/>
    <w:rsid w:val="00E866A5"/>
    <w:rsid w:val="00E8728B"/>
    <w:rsid w:val="00E91BA8"/>
    <w:rsid w:val="00E93573"/>
    <w:rsid w:val="00EB72F4"/>
    <w:rsid w:val="00EC6312"/>
    <w:rsid w:val="00ED5970"/>
    <w:rsid w:val="00ED5F40"/>
    <w:rsid w:val="00ED73F6"/>
    <w:rsid w:val="00ED7583"/>
    <w:rsid w:val="00EF37A9"/>
    <w:rsid w:val="00EF51F3"/>
    <w:rsid w:val="00EF6A56"/>
    <w:rsid w:val="00EF6E7F"/>
    <w:rsid w:val="00EF7C61"/>
    <w:rsid w:val="00F0037C"/>
    <w:rsid w:val="00F03056"/>
    <w:rsid w:val="00F043B2"/>
    <w:rsid w:val="00F1407E"/>
    <w:rsid w:val="00F22747"/>
    <w:rsid w:val="00F373A1"/>
    <w:rsid w:val="00F41799"/>
    <w:rsid w:val="00F41A3E"/>
    <w:rsid w:val="00F437BA"/>
    <w:rsid w:val="00F44A39"/>
    <w:rsid w:val="00F450E2"/>
    <w:rsid w:val="00F4713D"/>
    <w:rsid w:val="00F54D84"/>
    <w:rsid w:val="00F56A92"/>
    <w:rsid w:val="00F56E0D"/>
    <w:rsid w:val="00F65B85"/>
    <w:rsid w:val="00F77480"/>
    <w:rsid w:val="00F815D8"/>
    <w:rsid w:val="00F833D5"/>
    <w:rsid w:val="00F87478"/>
    <w:rsid w:val="00F908E0"/>
    <w:rsid w:val="00F9173B"/>
    <w:rsid w:val="00F96690"/>
    <w:rsid w:val="00FA1B31"/>
    <w:rsid w:val="00FA77FF"/>
    <w:rsid w:val="00FB184B"/>
    <w:rsid w:val="00FD0056"/>
    <w:rsid w:val="00FD2352"/>
    <w:rsid w:val="00FD6033"/>
    <w:rsid w:val="00FD6624"/>
    <w:rsid w:val="00FE1D22"/>
    <w:rsid w:val="00FE4F81"/>
    <w:rsid w:val="00FE663C"/>
    <w:rsid w:val="00FF0765"/>
    <w:rsid w:val="00FF4E24"/>
    <w:rsid w:val="00FF58C4"/>
    <w:rsid w:val="00FF5E3D"/>
    <w:rsid w:val="00FF77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2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true" w:styleId="font5" w:type="paragraph">
    <w:name w:val="font5"/>
    <w:basedOn w:val="Normal"/>
    <w:rsid w:val="00931330"/>
    <w:pPr>
      <w:spacing w:afterAutospacing="true" w:after="100" w:beforeAutospacing="true" w:before="100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65" w:type="paragraph">
    <w:name w:val="xl65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6" w:type="paragraph">
    <w:name w:val="xl66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7" w:type="paragraph">
    <w:name w:val="xl6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8" w:type="paragraph">
    <w:name w:val="xl68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9" w:type="paragraph">
    <w:name w:val="xl69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70" w:type="paragraph">
    <w:name w:val="xl70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1" w:type="paragraph">
    <w:name w:val="xl7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2" w:type="paragraph">
    <w:name w:val="xl7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3" w:type="paragraph">
    <w:name w:val="xl7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4" w:type="paragraph">
    <w:name w:val="xl7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5" w:type="paragraph">
    <w:name w:val="xl7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6" w:type="paragraph">
    <w:name w:val="xl7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77" w:type="paragraph">
    <w:name w:val="xl7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8" w:type="paragraph">
    <w:name w:val="xl7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16"/>
      <w:szCs w:val="16"/>
      <w:lang w:eastAsia="hr-HR" w:val="hr-HR"/>
    </w:rPr>
  </w:style>
  <w:style w:customStyle="true" w:styleId="xl79" w:type="paragraph">
    <w:name w:val="xl7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80" w:type="paragraph">
    <w:name w:val="xl8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1" w:type="paragraph">
    <w:name w:val="xl8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lang w:eastAsia="hr-HR" w:val="hr-HR"/>
    </w:rPr>
  </w:style>
  <w:style w:customStyle="true" w:styleId="xl82" w:type="paragraph">
    <w:name w:val="xl8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83" w:type="paragraph">
    <w:name w:val="xl8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84" w:type="paragraph">
    <w:name w:val="xl84"/>
    <w:basedOn w:val="Normal"/>
    <w:rsid w:val="00931330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5" w:type="paragraph">
    <w:name w:val="xl8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6" w:type="paragraph">
    <w:name w:val="xl8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7" w:type="paragraph">
    <w:name w:val="xl8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88" w:type="paragraph">
    <w:name w:val="xl8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0"/>
      <w:szCs w:val="20"/>
      <w:lang w:eastAsia="hr-HR" w:val="hr-HR"/>
    </w:rPr>
  </w:style>
  <w:style w:customStyle="true" w:styleId="xl89" w:type="paragraph">
    <w:name w:val="xl89"/>
    <w:basedOn w:val="Normal"/>
    <w:rsid w:val="00931330"/>
    <w:pPr>
      <w:shd w:fill="FFFFFF" w:color="000000" w:val="clear"/>
      <w:spacing w:afterAutospacing="true" w:after="100" w:beforeAutospacing="true" w:before="100"/>
    </w:pPr>
    <w:rPr>
      <w:lang w:eastAsia="hr-HR" w:val="hr-HR"/>
    </w:rPr>
  </w:style>
  <w:style w:customStyle="true" w:styleId="xl90" w:type="paragraph">
    <w:name w:val="xl9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1" w:type="paragraph">
    <w:name w:val="xl9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2" w:type="paragraph">
    <w:name w:val="xl9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93" w:type="paragraph">
    <w:name w:val="xl93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4" w:type="paragraph">
    <w:name w:val="xl94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5" w:type="paragraph">
    <w:name w:val="xl9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6" w:type="paragraph">
    <w:name w:val="xl96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7" w:type="paragraph">
    <w:name w:val="xl9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98" w:type="paragraph">
    <w:name w:val="xl98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99" w:type="paragraph">
    <w:name w:val="xl99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00" w:type="paragraph">
    <w:name w:val="xl10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1" w:type="paragraph">
    <w:name w:val="xl10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2" w:type="paragraph">
    <w:name w:val="xl102"/>
    <w:basedOn w:val="Normal"/>
    <w:rsid w:val="00931330"/>
    <w:pPr>
      <w:spacing w:afterAutospacing="true" w:after="100" w:beforeAutospacing="true" w:before="100"/>
      <w:textAlignment w:val="center"/>
    </w:pPr>
    <w:rPr>
      <w:color w:val="993300"/>
      <w:sz w:val="18"/>
      <w:szCs w:val="18"/>
      <w:lang w:eastAsia="hr-HR" w:val="hr-HR"/>
    </w:rPr>
  </w:style>
  <w:style w:customStyle="true" w:styleId="xl103" w:type="paragraph">
    <w:name w:val="xl103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4" w:type="paragraph">
    <w:name w:val="xl104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5" w:type="paragraph">
    <w:name w:val="xl10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6" w:type="paragraph">
    <w:name w:val="xl10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7" w:type="paragraph">
    <w:name w:val="xl10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20"/>
      <w:szCs w:val="20"/>
      <w:lang w:eastAsia="hr-HR" w:val="hr-HR"/>
    </w:rPr>
  </w:style>
  <w:style w:customStyle="true" w:styleId="xl108" w:type="paragraph">
    <w:name w:val="xl108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09" w:type="paragraph">
    <w:name w:val="xl109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0" w:type="paragraph">
    <w:name w:val="xl110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11" w:type="paragraph">
    <w:name w:val="xl11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12" w:type="paragraph">
    <w:name w:val="xl112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113" w:type="paragraph">
    <w:name w:val="xl113"/>
    <w:basedOn w:val="Normal"/>
    <w:rsid w:val="00931330"/>
    <w:pPr>
      <w:shd w:fill="CCCCFF" w:color="000000" w:val="clear"/>
      <w:spacing w:afterAutospacing="true" w:after="100" w:beforeAutospacing="true" w:before="100"/>
      <w:textAlignment w:val="center"/>
    </w:pPr>
    <w:rPr>
      <w:b/>
      <w:bCs/>
      <w:sz w:val="18"/>
      <w:szCs w:val="18"/>
      <w:lang w:eastAsia="hr-HR" w:val="hr-HR"/>
    </w:rPr>
  </w:style>
  <w:style w:customStyle="true" w:styleId="xl114" w:type="paragraph">
    <w:name w:val="xl11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5" w:type="paragraph">
    <w:name w:val="xl115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b/>
      <w:bCs/>
      <w:lang w:eastAsia="hr-HR" w:val="hr-HR"/>
    </w:rPr>
  </w:style>
  <w:style w:customStyle="true" w:styleId="xl116" w:type="paragraph">
    <w:name w:val="xl11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7" w:type="paragraph">
    <w:name w:val="xl117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8" w:type="paragraph">
    <w:name w:val="xl118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9" w:type="paragraph">
    <w:name w:val="xl11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20" w:type="paragraph">
    <w:name w:val="xl12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1" w:type="paragraph">
    <w:name w:val="xl12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2" w:type="paragraph">
    <w:name w:val="xl122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23" w:type="paragraph">
    <w:name w:val="xl12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4" w:type="paragraph">
    <w:name w:val="xl12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25" w:type="paragraph">
    <w:name w:val="xl12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126" w:type="paragraph">
    <w:name w:val="xl12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7" w:type="paragraph">
    <w:name w:val="xl12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8" w:type="paragraph">
    <w:name w:val="xl128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29" w:type="paragraph">
    <w:name w:val="xl12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0" w:type="paragraph">
    <w:name w:val="xl130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1" w:type="paragraph">
    <w:name w:val="xl131"/>
    <w:basedOn w:val="Normal"/>
    <w:rsid w:val="00931330"/>
    <w:pPr>
      <w:pBdr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2" w:type="paragraph">
    <w:name w:val="xl132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33" w:type="paragraph">
    <w:name w:val="xl133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34" w:type="paragraph">
    <w:name w:val="xl13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5" w:type="paragraph">
    <w:name w:val="xl13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6" w:type="paragraph">
    <w:name w:val="xl136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7" w:type="paragraph">
    <w:name w:val="xl13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8" w:type="paragraph">
    <w:name w:val="xl13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9" w:type="paragraph">
    <w:name w:val="xl13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140" w:type="paragraph">
    <w:name w:val="xl14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1" w:type="paragraph">
    <w:name w:val="xl141"/>
    <w:basedOn w:val="Normal"/>
    <w:rsid w:val="00931330"/>
    <w:pP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2" w:type="paragraph">
    <w:name w:val="xl142"/>
    <w:basedOn w:val="Normal"/>
    <w:rsid w:val="00931330"/>
    <w:pP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3" w:type="paragraph">
    <w:name w:val="xl14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4" w:type="paragraph">
    <w:name w:val="xl14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sz w:val="18"/>
      <w:szCs w:val="18"/>
      <w:lang w:eastAsia="hr-HR" w:val="hr-HR"/>
    </w:rPr>
  </w:style>
  <w:style w:customStyle="true" w:styleId="xl145" w:type="paragraph">
    <w:name w:val="xl145"/>
    <w:basedOn w:val="Normal"/>
    <w:rsid w:val="00931330"/>
    <w:pPr>
      <w:shd w:fill="CCCC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6" w:type="paragraph">
    <w:name w:val="xl146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7" w:type="paragraph">
    <w:name w:val="xl147"/>
    <w:basedOn w:val="Normal"/>
    <w:rsid w:val="00931330"/>
    <w:pPr>
      <w:pBdr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48" w:type="paragraph">
    <w:name w:val="xl148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9" w:type="paragraph">
    <w:name w:val="xl14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0" w:type="paragraph">
    <w:name w:val="xl150"/>
    <w:basedOn w:val="Normal"/>
    <w:rsid w:val="00931330"/>
    <w:pPr>
      <w:pBdr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1" w:type="paragraph">
    <w:name w:val="xl15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52" w:type="paragraph">
    <w:name w:val="xl152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uiPriority w:val="22"/>
    <w:qFormat/>
    <w:rsid w:val="00C949FA"/>
    <w:rPr>
      <w:b/>
      <w:bCs/>
    </w:rPr>
  </w:style>
  <w:style w:styleId="StandardWeb" w:type="paragraph">
    <w:name w:val="Normal (Web)"/>
    <w:basedOn w:val="Normal"/>
    <w:rsid w:val="003310A9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8D5CFA"/>
    <w:rPr>
      <w:rFonts w:cstheme="minorBidi" w:eastAsiaTheme="minorHAnsi" w:hAnsiTheme="minorHAnsi" w:asci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B68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59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9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9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9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9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1" w:styleId="font5" w:type="paragraph">
    <w:name w:val="font5"/>
    <w:basedOn w:val="Normal"/>
    <w:rsid w:val="00931330"/>
    <w:pPr>
      <w:spacing w:after="100" w:afterAutospacing="1" w:before="100" w:beforeAutospacing="1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65" w:type="paragraph">
    <w:name w:val="xl65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6" w:type="paragraph">
    <w:name w:val="xl66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7" w:type="paragraph">
    <w:name w:val="xl6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8" w:type="paragraph">
    <w:name w:val="xl68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9" w:type="paragraph">
    <w:name w:val="xl69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70" w:type="paragraph">
    <w:name w:val="xl70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1" w:type="paragraph">
    <w:name w:val="xl71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2" w:type="paragraph">
    <w:name w:val="xl7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3" w:type="paragraph">
    <w:name w:val="xl7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4" w:type="paragraph">
    <w:name w:val="xl7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5" w:type="paragraph">
    <w:name w:val="xl7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6" w:type="paragraph">
    <w:name w:val="xl7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77" w:type="paragraph">
    <w:name w:val="xl7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8" w:type="paragraph">
    <w:name w:val="xl7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16"/>
      <w:szCs w:val="16"/>
      <w:lang w:eastAsia="hr-HR" w:val="hr-HR"/>
    </w:rPr>
  </w:style>
  <w:style w:customStyle="1" w:styleId="xl79" w:type="paragraph">
    <w:name w:val="xl7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80" w:type="paragraph">
    <w:name w:val="xl8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1" w:type="paragraph">
    <w:name w:val="xl8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lang w:eastAsia="hr-HR" w:val="hr-HR"/>
    </w:rPr>
  </w:style>
  <w:style w:customStyle="1" w:styleId="xl82" w:type="paragraph">
    <w:name w:val="xl8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83" w:type="paragraph">
    <w:name w:val="xl8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84" w:type="paragraph">
    <w:name w:val="xl84"/>
    <w:basedOn w:val="Normal"/>
    <w:rsid w:val="00931330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5" w:type="paragraph">
    <w:name w:val="xl8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6" w:type="paragraph">
    <w:name w:val="xl8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7" w:type="paragraph">
    <w:name w:val="xl8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88" w:type="paragraph">
    <w:name w:val="xl8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0"/>
      <w:szCs w:val="20"/>
      <w:lang w:eastAsia="hr-HR" w:val="hr-HR"/>
    </w:rPr>
  </w:style>
  <w:style w:customStyle="1" w:styleId="xl89" w:type="paragraph">
    <w:name w:val="xl89"/>
    <w:basedOn w:val="Normal"/>
    <w:rsid w:val="00931330"/>
    <w:pPr>
      <w:shd w:color="000000" w:fill="FFFFFF" w:val="clear"/>
      <w:spacing w:after="100" w:afterAutospacing="1" w:before="100" w:beforeAutospacing="1"/>
    </w:pPr>
    <w:rPr>
      <w:lang w:eastAsia="hr-HR" w:val="hr-HR"/>
    </w:rPr>
  </w:style>
  <w:style w:customStyle="1" w:styleId="xl90" w:type="paragraph">
    <w:name w:val="xl9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1" w:type="paragraph">
    <w:name w:val="xl9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2" w:type="paragraph">
    <w:name w:val="xl9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93" w:type="paragraph">
    <w:name w:val="xl93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4" w:type="paragraph">
    <w:name w:val="xl94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5" w:type="paragraph">
    <w:name w:val="xl9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6" w:type="paragraph">
    <w:name w:val="xl96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7" w:type="paragraph">
    <w:name w:val="xl9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98" w:type="paragraph">
    <w:name w:val="xl98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99" w:type="paragraph">
    <w:name w:val="xl99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00" w:type="paragraph">
    <w:name w:val="xl10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1" w:type="paragraph">
    <w:name w:val="xl10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2" w:type="paragraph">
    <w:name w:val="xl102"/>
    <w:basedOn w:val="Normal"/>
    <w:rsid w:val="00931330"/>
    <w:pPr>
      <w:spacing w:after="100" w:afterAutospacing="1" w:before="100" w:beforeAutospacing="1"/>
      <w:textAlignment w:val="center"/>
    </w:pPr>
    <w:rPr>
      <w:color w:val="993300"/>
      <w:sz w:val="18"/>
      <w:szCs w:val="18"/>
      <w:lang w:eastAsia="hr-HR" w:val="hr-HR"/>
    </w:rPr>
  </w:style>
  <w:style w:customStyle="1" w:styleId="xl103" w:type="paragraph">
    <w:name w:val="xl103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4" w:type="paragraph">
    <w:name w:val="xl104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5" w:type="paragraph">
    <w:name w:val="xl10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6" w:type="paragraph">
    <w:name w:val="xl10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7" w:type="paragraph">
    <w:name w:val="xl10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20"/>
      <w:szCs w:val="20"/>
      <w:lang w:eastAsia="hr-HR" w:val="hr-HR"/>
    </w:rPr>
  </w:style>
  <w:style w:customStyle="1" w:styleId="xl108" w:type="paragraph">
    <w:name w:val="xl108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09" w:type="paragraph">
    <w:name w:val="xl109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0" w:type="paragraph">
    <w:name w:val="xl110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11" w:type="paragraph">
    <w:name w:val="xl11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12" w:type="paragraph">
    <w:name w:val="xl112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113" w:type="paragraph">
    <w:name w:val="xl113"/>
    <w:basedOn w:val="Normal"/>
    <w:rsid w:val="00931330"/>
    <w:pPr>
      <w:shd w:color="000000" w:fill="CCCCFF" w:val="clear"/>
      <w:spacing w:after="100" w:afterAutospacing="1" w:before="100" w:beforeAutospacing="1"/>
      <w:textAlignment w:val="center"/>
    </w:pPr>
    <w:rPr>
      <w:b/>
      <w:bCs/>
      <w:sz w:val="18"/>
      <w:szCs w:val="18"/>
      <w:lang w:eastAsia="hr-HR" w:val="hr-HR"/>
    </w:rPr>
  </w:style>
  <w:style w:customStyle="1" w:styleId="xl114" w:type="paragraph">
    <w:name w:val="xl11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5" w:type="paragraph">
    <w:name w:val="xl115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b/>
      <w:bCs/>
      <w:lang w:eastAsia="hr-HR" w:val="hr-HR"/>
    </w:rPr>
  </w:style>
  <w:style w:customStyle="1" w:styleId="xl116" w:type="paragraph">
    <w:name w:val="xl11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7" w:type="paragraph">
    <w:name w:val="xl117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8" w:type="paragraph">
    <w:name w:val="xl118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9" w:type="paragraph">
    <w:name w:val="xl11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20" w:type="paragraph">
    <w:name w:val="xl12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1" w:type="paragraph">
    <w:name w:val="xl121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2" w:type="paragraph">
    <w:name w:val="xl122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23" w:type="paragraph">
    <w:name w:val="xl12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4" w:type="paragraph">
    <w:name w:val="xl12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25" w:type="paragraph">
    <w:name w:val="xl12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126" w:type="paragraph">
    <w:name w:val="xl12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7" w:type="paragraph">
    <w:name w:val="xl12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8" w:type="paragraph">
    <w:name w:val="xl128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29" w:type="paragraph">
    <w:name w:val="xl12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0" w:type="paragraph">
    <w:name w:val="xl13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1" w:type="paragraph">
    <w:name w:val="xl131"/>
    <w:basedOn w:val="Normal"/>
    <w:rsid w:val="00931330"/>
    <w:pPr>
      <w:pBdr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2" w:type="paragraph">
    <w:name w:val="xl132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33" w:type="paragraph">
    <w:name w:val="xl133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34" w:type="paragraph">
    <w:name w:val="xl13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5" w:type="paragraph">
    <w:name w:val="xl13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6" w:type="paragraph">
    <w:name w:val="xl136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7" w:type="paragraph">
    <w:name w:val="xl13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8" w:type="paragraph">
    <w:name w:val="xl13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9" w:type="paragraph">
    <w:name w:val="xl13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140" w:type="paragraph">
    <w:name w:val="xl14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1" w:type="paragraph">
    <w:name w:val="xl141"/>
    <w:basedOn w:val="Normal"/>
    <w:rsid w:val="00931330"/>
    <w:pP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2" w:type="paragraph">
    <w:name w:val="xl142"/>
    <w:basedOn w:val="Normal"/>
    <w:rsid w:val="00931330"/>
    <w:pP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3" w:type="paragraph">
    <w:name w:val="xl14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4" w:type="paragraph">
    <w:name w:val="xl14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sz w:val="18"/>
      <w:szCs w:val="18"/>
      <w:lang w:eastAsia="hr-HR" w:val="hr-HR"/>
    </w:rPr>
  </w:style>
  <w:style w:customStyle="1" w:styleId="xl145" w:type="paragraph">
    <w:name w:val="xl145"/>
    <w:basedOn w:val="Normal"/>
    <w:rsid w:val="00931330"/>
    <w:pPr>
      <w:shd w:color="000000" w:fill="CCCC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6" w:type="paragraph">
    <w:name w:val="xl146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7" w:type="paragraph">
    <w:name w:val="xl147"/>
    <w:basedOn w:val="Normal"/>
    <w:rsid w:val="00931330"/>
    <w:pPr>
      <w:pBdr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48" w:type="paragraph">
    <w:name w:val="xl14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9" w:type="paragraph">
    <w:name w:val="xl14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0" w:type="paragraph">
    <w:name w:val="xl150"/>
    <w:basedOn w:val="Normal"/>
    <w:rsid w:val="00931330"/>
    <w:pPr>
      <w:pBdr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1" w:type="paragraph">
    <w:name w:val="xl15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52" w:type="paragraph">
    <w:name w:val="xl15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uiPriority w:val="22"/>
    <w:qFormat/>
    <w:rsid w:val="00C949FA"/>
    <w:rPr>
      <w:b/>
      <w:bCs/>
    </w:rPr>
  </w:style>
  <w:style w:styleId="StandardWeb" w:type="paragraph">
    <w:name w:val="Normal (Web)"/>
    <w:basedOn w:val="Normal"/>
    <w:rsid w:val="003310A9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8D5CFA"/>
    <w:rPr>
      <w:rFonts w:asciiTheme="minorHAnsi" w:cstheme="minorBidi" w:eastAsiaTheme="minorHAnsi" w:hAns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B68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59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9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9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9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9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861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836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0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17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955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1128</izvorni_sadrzaj>
    <derivirana_varijabla naziv="DomainObject.Predmet.Broj_1">1128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St-1128/2016</izvorni_sadrzaj>
    <derivirana_varijabla naziv="DomainObject.Predmet.OznakaBroj_1">St-1128/2016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RABLJENA VOZILA d.o.o. za kupnju, prodaju i popravak motornih vozila</izvorni_sadrzaj>
    <derivirana_varijabla naziv="DomainObject.Predmet.ProtustrankaFormated_1">  RABLJENA VOZILA d.o.o. za kupnju, prodaju i popravak motornih vozila</derivirana_varijabla>
  </DomainObject.Predmet.ProtustrankaFormated>
  <DomainObject.Predmet.ProtustrankaFormatedOIB>
    <izvorni_sadrzaj>  RABLJENA VOZILA d.o.o. za kupnju, prodaju i popravak motornih vozila, OIB 85769374902</izvorni_sadrzaj>
    <derivirana_varijabla naziv="DomainObject.Predmet.ProtustrankaFormatedOIB_1">  RABLJENA VOZILA d.o.o. za kupnju, prodaju i popravak motornih vozila, OIB 85769374902</derivirana_varijabla>
  </DomainObject.Predmet.ProtustrankaFormatedOIB>
  <DomainObject.Predmet.ProtustrankaFormatedWithAdress>
    <izvorni_sadrzaj> RABLJENA VOZILA d.o.o. za kupnju, prodaju i popravak motornih vozila, Plano 20/A, 21220 Plano</izvorni_sadrzaj>
    <derivirana_varijabla naziv="DomainObject.Predmet.ProtustrankaFormatedWithAdress_1"> RABLJENA VOZILA d.o.o. za kupnju, prodaju i popravak motornih vozila, Plano 20/A, 21220 Plano</derivirana_varijabla>
  </DomainObject.Predmet.ProtustrankaFormatedWithAdress>
  <DomainObject.Predmet.ProtustrankaFormatedWithAdressOIB>
    <izvorni_sadrzaj> RABLJENA VOZILA d.o.o. za kupnju, prodaju i popravak motornih vozila, OIB 85769374902, Plano 20/A, 21220 Plano</izvorni_sadrzaj>
    <derivirana_varijabla naziv="DomainObject.Predmet.ProtustrankaFormatedWithAdressOIB_1"> RABLJENA VOZILA d.o.o. za kupnju, prodaju i popravak motornih vozila, OIB 85769374902, Plano 20/A, 21220 Plano</derivirana_varijabla>
  </DomainObject.Predmet.ProtustrankaFormatedWithAdressOIB>
  <DomainObject.Predmet.ProtustrankaWithAdress>
    <izvorni_sadrzaj>RABLJENA VOZILA d.o.o. za kupnju, prodaju i popravak motornih vozila Plano 20/A, 21220 Plano</izvorni_sadrzaj>
    <derivirana_varijabla naziv="DomainObject.Predmet.ProtustrankaWithAdress_1">RABLJENA VOZILA d.o.o. za kupnju, prodaju i popravak motornih vozila Plano 20/A, 21220 Plano</derivirana_varijabla>
  </DomainObject.Predmet.ProtustrankaWithAdress>
  <DomainObject.Predmet.ProtustrankaWithAdressOIB>
    <izvorni_sadrzaj>RABLJENA VOZILA d.o.o. za kupnju, prodaju i popravak motornih vozila, OIB 85769374902, Plano 20/A, 21220 Plano</izvorni_sadrzaj>
    <derivirana_varijabla naziv="DomainObject.Predmet.ProtustrankaWithAdressOIB_1">RABLJENA VOZILA d.o.o. za kupnju, prodaju i popravak motornih vozila, OIB 85769374902, Plano 20/A, 21220 Plano</derivirana_varijabla>
  </DomainObject.Predmet.ProtustrankaWithAdressOIB>
  <DomainObject.Predmet.ProtustrankaNazivFormated>
    <izvorni_sadrzaj>RABLJENA VOZILA d.o.o. za kupnju, prodaju i popravak motornih vozila</izvorni_sadrzaj>
    <derivirana_varijabla naziv="DomainObject.Predmet.ProtustrankaNazivFormated_1">RABLJENA VOZILA d.o.o. za kupnju, prodaju i popravak motornih vozila</derivirana_varijabla>
  </DomainObject.Predmet.ProtustrankaNazivFormated>
  <DomainObject.Predmet.ProtustrankaNazivFormatedOIB>
    <izvorni_sadrzaj>RABLJENA VOZILA d.o.o. za kupnju, prodaju i popravak motornih vozila, OIB 85769374902</izvorni_sadrzaj>
    <derivirana_varijabla naziv="DomainObject.Predmet.ProtustrankaNazivFormatedOIB_1">RABLJENA VOZILA d.o.o. za kupnju, prodaju i popravak motornih vozila, OIB 85769374902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389730.78</izvorni_sadrzaj>
    <derivirana_varijabla naziv="DomainObject.Predmet.TrenutnaVrijednost_1">389730.78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RABLJENA VOZILA d.o.o. za kupnju, prodaju i popravak motornih vozila</item>
    </izvorni_sadrzaj>
    <derivirana_varijabla naziv="DomainObject.Predmet.ProtuStrankaListFormated_1">
      <item>RABLJENA VOZILA d.o.o. za kupnju, prodaju i popravak motornih vozila</item>
    </derivirana_varijabla>
  </DomainObject.Predmet.ProtuStrankaListFormated>
  <DomainObject.Predmet.ProtuStrankaListFormatedOIB>
    <izvorni_sadrzaj>
      <item>RABLJENA VOZILA d.o.o. za kupnju, prodaju i popravak motornih vozila, OIB 85769374902</item>
    </izvorni_sadrzaj>
    <derivirana_varijabla naziv="DomainObject.Predmet.ProtuStrankaListFormatedOIB_1">
      <item>RABLJENA VOZILA d.o.o. za kupnju, prodaju i popravak motornih vozila, OIB 85769374902</item>
    </derivirana_varijabla>
  </DomainObject.Predmet.ProtuStrankaListFormatedOIB>
  <DomainObject.Predmet.ProtuStrankaListFormatedWithAdress>
    <izvorni_sadrzaj>
      <item>RABLJENA VOZILA d.o.o. za kupnju, prodaju i popravak motornih vozila, Plano 20/A, 21220 Plano</item>
    </izvorni_sadrzaj>
    <derivirana_varijabla naziv="DomainObject.Predmet.ProtuStrankaListFormatedWithAdress_1">
      <item>RABLJENA VOZILA d.o.o. za kupnju, prodaju i popravak motornih vozila, Plano 20/A, 21220 Plano</item>
    </derivirana_varijabla>
  </DomainObject.Predmet.ProtuStrankaListFormatedWithAdress>
  <DomainObject.Predmet.ProtuStrankaListFormatedWithAdressOIB>
    <izvorni_sadrzaj>
      <item>RABLJENA VOZILA d.o.o. za kupnju, prodaju i popravak motornih vozila, OIB 85769374902, Plano 20/A, 21220 Plano</item>
    </izvorni_sadrzaj>
    <derivirana_varijabla naziv="DomainObject.Predmet.ProtuStrankaListFormatedWithAdressOIB_1">
      <item>RABLJENA VOZILA d.o.o. za kupnju, prodaju i popravak motornih vozila, OIB 85769374902, Plano 20/A, 21220 Plano</item>
    </derivirana_varijabla>
  </DomainObject.Predmet.ProtuStrankaListFormatedWithAdressOIB>
  <DomainObject.Predmet.ProtuStrankaListNazivFormated>
    <izvorni_sadrzaj>
      <item>RABLJENA VOZILA d.o.o. za kupnju, prodaju i popravak motornih vozila</item>
    </izvorni_sadrzaj>
    <derivirana_varijabla naziv="DomainObject.Predmet.ProtuStrankaListNazivFormated_1">
      <item>RABLJENA VOZILA d.o.o. za kupnju, prodaju i popravak motornih vozila</item>
    </derivirana_varijabla>
  </DomainObject.Predmet.ProtuStrankaListNazivFormated>
  <DomainObject.Predmet.ProtuStrankaListNazivFormatedOIB>
    <izvorni_sadrzaj>
      <item>RABLJENA VOZILA d.o.o. za kupnju, prodaju i popravak motornih vozila, OIB 85769374902</item>
    </izvorni_sadrzaj>
    <derivirana_varijabla naziv="DomainObject.Predmet.ProtuStrankaListNazivFormatedOIB_1">
      <item>RABLJENA VOZILA d.o.o. za kupnju, prodaju i popravak motornih vozila, OIB 85769374902</item>
    </derivirana_varijabla>
  </DomainObject.Predmet.ProtuStrankaListNazivFormatedOIB>
  <DomainObject.Predmet.OstaliListFormated>
    <izvorni_sadrzaj>
      <item>Vinko Rakijar</item>
    </izvorni_sadrzaj>
    <derivirana_varijabla naziv="DomainObject.Predmet.OstaliListFormated_1">
      <item>Vinko Rakijar</item>
    </derivirana_varijabla>
  </DomainObject.Predmet.OstaliListFormated>
  <DomainObject.Predmet.OstaliListFormatedOIB>
    <izvorni_sadrzaj>
      <item>Vinko Rakijar, OIB 22293134375</item>
    </izvorni_sadrzaj>
    <derivirana_varijabla naziv="DomainObject.Predmet.OstaliListFormatedOIB_1">
      <item>Vinko Rakijar, OIB 22293134375</item>
    </derivirana_varijabla>
  </DomainObject.Predmet.OstaliListFormatedOIB>
  <DomainObject.Predmet.OstaliListFormatedWithAdress>
    <izvorni_sadrzaj>
      <item>Vinko Rakijar, Put Kralja Tomislava 106, 21220 Seget Vranjica</item>
    </izvorni_sadrzaj>
    <derivirana_varijabla naziv="DomainObject.Predmet.OstaliListFormatedWithAdress_1">
      <item>Vinko Rakijar, Put Kralja Tomislava 106, 21220 Seget Vranjica</item>
    </derivirana_varijabla>
  </DomainObject.Predmet.OstaliListFormatedWithAdress>
  <DomainObject.Predmet.OstaliListFormatedWithAdressOIB>
    <izvorni_sadrzaj>
      <item>Vinko Rakijar, OIB 22293134375, Put Kralja Tomislava 106, 21220 Seget Vranjica</item>
    </izvorni_sadrzaj>
    <derivirana_varijabla naziv="DomainObject.Predmet.OstaliListFormatedWithAdressOIB_1">
      <item>Vinko Rakijar, OIB 22293134375, Put Kralja Tomislava 106, 21220 Seget Vranjica</item>
    </derivirana_varijabla>
  </DomainObject.Predmet.OstaliListFormatedWithAdressOIB>
  <DomainObject.Predmet.OstaliListNazivFormated>
    <izvorni_sadrzaj>
      <item>Vinko Rakijar</item>
    </izvorni_sadrzaj>
    <derivirana_varijabla naziv="DomainObject.Predmet.OstaliListNazivFormated_1">
      <item>Vinko Rakijar</item>
    </derivirana_varijabla>
  </DomainObject.Predmet.OstaliListNazivFormated>
  <DomainObject.Predmet.OstaliListNazivFormatedOIB>
    <izvorni_sadrzaj>
      <item>Vinko Rakijar, OIB 22293134375</item>
    </izvorni_sadrzaj>
    <derivirana_varijabla naziv="DomainObject.Predmet.OstaliListNazivFormatedOIB_1">
      <item>Vinko Rakijar, OIB 22293134375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RABLJENA VOZILA d.o.o. za kupnju, prodaju i popravak motornih vozila</izvorni_sadrzaj>
    <derivirana_varijabla naziv="DomainObject.Predmet.ProtustrankaIDrugi_1">RABLJENA VOZILA d.o.o. za kupnju, prodaju i popravak motornih vozila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RABLJENA VOZILA d.o.o. za kupnju, prodaju i popravak motornih vozila, OIB 85769374902, Plano 20/A, 21220 Plano</izvorni_sadrzaj>
    <derivirana_varijabla naziv="DomainObject.Predmet.ProtustrankaIDrugiAdressOIB_1">RABLJENA VOZILA d.o.o. za kupnju, prodaju i popravak motornih vozila, OIB 85769374902, Plano 20/A, 21220 Plano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Vinko Rakijar</item>
      <item>RABLJENA VOZILA d.o.o. za kupnju, prodaju i popravak motornih vozila</item>
    </izvorni_sadrzaj>
    <derivirana_varijabla naziv="DomainObject.Predmet.SudioniciListNaziv_1">
      <item>FINANCIJSKA AGENCIJA, RC SPLIT</item>
      <item>Vinko Rakijar</item>
      <item>RABLJENA VOZILA d.o.o. za kupnju, prodaju i popravak motornih vozila</item>
    </derivirana_varijabla>
  </DomainObject.Predmet.SudioniciListNaziv>
  <DomainObject.Predmet.SudioniciListAdressOIB>
    <izvorni_sadrzaj>
      <item>FINANCIJSKA AGENCIJA, RC SPLIT, OIB 85821130368, Mažuranićevo šetalište 24 b,21000 Split</item>
      <item>Vinko Rakijar, OIB 22293134375, Put Kralja Tomislava 106,21220 Seget Vranjica</item>
      <item>RABLJENA VOZILA d.o.o. za kupnju, prodaju i popravak motornih vozila, OIB 85769374902, Plano 20/A,21220 Plano</item>
    </izvorni_sadrzaj>
    <derivirana_varijabla naziv="DomainObject.Predmet.SudioniciListAdressOIB_1">
      <item>FINANCIJSKA AGENCIJA, RC SPLIT, OIB 85821130368, Mažuranićevo šetalište 24 b,21000 Split</item>
      <item>Vinko Rakijar, OIB 22293134375, Put Kralja Tomislava 106,21220 Seget Vranjica</item>
      <item>RABLJENA VOZILA d.o.o. za kupnju, prodaju i popravak motornih vozila, OIB 85769374902, Plano 20/A,21220 Plano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22293134375</item>
      <item>, OIB 85769374902</item>
    </izvorni_sadrzaj>
    <derivirana_varijabla naziv="DomainObject.Predmet.SudioniciListNazivOIB_1">
      <item>, OIB 85821130368</item>
      <item>, OIB 22293134375</item>
      <item>, OIB 85769374902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travnja 2019.</izvorni_sadrzaj>
    <derivirana_varijabla naziv="DomainObject.Predmet.DatumZadnjeOdrzaneSudskeRadnje_1">4. travnja 2019.</derivirana_varijabla>
  </DomainObject.Predmet.DatumZadnjeOdrzaneSudskeRadnje>
  <DomainObject.PredzadnjaOdlukaIzPredmeta.DatumDonosenjaOdluke>
    <izvorni_sadrzaj>23. studenog 2018.</izvorni_sadrzaj>
    <derivirana_varijabla naziv="DomainObject.PredzadnjaOdlukaIzPredmeta.DatumDonosenjaOdluke_1">23. studenog 2018.</derivirana_varijabla>
  </DomainObject.PredzadnjaOdlukaIzPredmeta.DatumDonosenjaOdluke>
  <DomainObject.PredzadnjaOdlukaIzPredmeta.Oznaka>
    <izvorni_sadrzaj>St-1128/2016-28</izvorni_sadrzaj>
    <derivirana_varijabla naziv="DomainObject.PredzadnjaOdlukaIzPredmeta.Oznaka_1">St-1128/2016-28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7059A5-5E23-47F1-A2CD-23E9F46714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1670</properties:Words>
  <properties:Characters>9459</properties:Characters>
  <properties:Lines>160</properties:Lines>
  <properties:Paragraphs>48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2019-04-10T06:29:00Z</dcterms:created>
  <dc:creator>pbacic</dc:creator>
  <cp:lastModifiedBy>Ana Golub Gruić</cp:lastModifiedBy>
  <cp:lastPrinted>2019-04-10T06:41:00Z</cp:lastPrinted>
  <dcterms:modified xmlns:xsi="http://www.w3.org/2001/XMLSchema-instance" xsi:type="dcterms:W3CDTF">2019-04-10T07:08:00Z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odobreno pristupanje dugu (D-C -St-1128-2016 Rješenje - odobravanje pristupanje dugu.docx)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