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2db2d" w14:paraId="6d2db2d" w:rsidRDefault="00C37497" w:rsidP="00C37497" w:rsidR="00C37497" w:rsidRPr="0077590C">
      <w:pPr>
        <w15:collapsed w:val="false"/>
      </w:pPr>
      <w:bookmarkStart w:name="_GoBack" w:id="0"/>
      <w:bookmarkEnd w:id="0"/>
      <w:r w:rsidRPr="0077590C">
        <w:rPr>
          <w:bCs/>
        </w:rPr>
        <w:t xml:space="preserve">                  </w:t>
      </w:r>
      <w:r w:rsidRPr="0077590C">
        <w:rPr>
          <w:bCs/>
          <w:noProof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37497" w:rsidP="00C37497" w:rsidR="00C37497" w:rsidRPr="0077590C">
      <w:r w:rsidRPr="0077590C">
        <w:t xml:space="preserve">    REPUBLIKA HRVATSKA</w:t>
      </w:r>
    </w:p>
    <w:p w:rsidRDefault="00C37497" w:rsidP="00C37497" w:rsidR="00C37497" w:rsidRPr="0077590C">
      <w:r w:rsidRPr="0077590C">
        <w:t xml:space="preserve"> TRGOVAČKI SUD U PAZINU</w:t>
      </w:r>
    </w:p>
    <w:p w:rsidRDefault="00C37497" w:rsidP="00C37497" w:rsidR="00C37497" w:rsidRPr="0077590C">
      <w:r w:rsidRPr="0077590C">
        <w:t xml:space="preserve">     52000 PAZIN, Dršćevka 1</w:t>
      </w:r>
      <w:r w:rsidRPr="0077590C">
        <w:tab/>
      </w:r>
      <w:r w:rsidRPr="0077590C">
        <w:tab/>
      </w:r>
      <w:r w:rsidRPr="0077590C">
        <w:tab/>
      </w:r>
      <w:r w:rsidRPr="0077590C">
        <w:tab/>
        <w:t xml:space="preserve">          </w:t>
      </w:r>
      <w:r w:rsidR="00EE68F8" w:rsidRPr="0077590C">
        <w:t xml:space="preserve">        </w:t>
      </w:r>
      <w:r w:rsidRPr="0077590C">
        <w:tab/>
      </w:r>
      <w:r w:rsidRPr="0077590C">
        <w:tab/>
      </w:r>
      <w:r w:rsidRPr="0077590C">
        <w:tab/>
      </w:r>
      <w:r w:rsidRPr="0077590C">
        <w:tab/>
      </w:r>
      <w:r w:rsidRPr="0077590C">
        <w:tab/>
      </w:r>
      <w:r w:rsidRPr="0077590C">
        <w:tab/>
      </w:r>
      <w:r w:rsidRPr="0077590C">
        <w:tab/>
      </w:r>
      <w:r w:rsidRPr="0077590C">
        <w:tab/>
      </w:r>
      <w:r w:rsidRPr="0077590C">
        <w:tab/>
        <w:t xml:space="preserve">       </w:t>
      </w:r>
    </w:p>
    <w:p w:rsidRDefault="00C37497" w:rsidP="00C37497" w:rsidR="00C37497" w:rsidRPr="0077590C">
      <w:pPr>
        <w:jc w:val="center"/>
      </w:pPr>
      <w:r w:rsidRPr="0077590C">
        <w:t>R E P U B L I K A  H R V A T S K A</w:t>
      </w:r>
    </w:p>
    <w:p w:rsidRDefault="00C37497" w:rsidP="00C37497" w:rsidR="00C37497" w:rsidRPr="0077590C"/>
    <w:p w:rsidRDefault="00C37497" w:rsidP="005B6A41" w:rsidR="00C37497" w:rsidRPr="0077590C">
      <w:pPr>
        <w:jc w:val="center"/>
      </w:pPr>
      <w:r w:rsidRPr="0077590C">
        <w:t>R J E Š E NJ E</w:t>
      </w:r>
    </w:p>
    <w:p w:rsidRDefault="00C37497" w:rsidP="00C37497" w:rsidR="00C37497" w:rsidRPr="0077590C">
      <w:pPr>
        <w:jc w:val="both"/>
      </w:pPr>
    </w:p>
    <w:p w:rsidRDefault="00C37497" w:rsidP="00C37497" w:rsidR="00C37497">
      <w:pPr>
        <w:jc w:val="both"/>
      </w:pPr>
      <w:r w:rsidRPr="0077590C">
        <w:tab/>
      </w:r>
      <w:r w:rsidR="00EF167C" w:rsidRPr="0077590C">
        <w:t xml:space="preserve">Trgovački sud u Pazinu, po sucu Ivanu Dujiću, u predstečajnom postupku nad dužnikom </w:t>
      </w:r>
      <w:r w:rsidR="00CC1009" w:rsidRPr="00CC1009">
        <w:t>DOMUS AUREA ISTRA d.o.o. Vodnjan, Trg javne vage 8, OIB 93101089495</w:t>
      </w:r>
      <w:r w:rsidRPr="0077590C">
        <w:t xml:space="preserve">, </w:t>
      </w:r>
      <w:r w:rsidR="00CC1009">
        <w:t>6</w:t>
      </w:r>
      <w:r w:rsidRPr="0077590C">
        <w:t xml:space="preserve">. </w:t>
      </w:r>
      <w:r w:rsidR="00CC1009">
        <w:t>travnja</w:t>
      </w:r>
      <w:r w:rsidRPr="0077590C">
        <w:t xml:space="preserve"> 201</w:t>
      </w:r>
      <w:r w:rsidR="00CC1009">
        <w:t>8</w:t>
      </w:r>
      <w:r w:rsidRPr="0077590C">
        <w:t xml:space="preserve">. </w:t>
      </w:r>
    </w:p>
    <w:p w:rsidRDefault="00AD791C" w:rsidP="00C37497" w:rsidR="00AD791C" w:rsidRPr="0077590C">
      <w:pPr>
        <w:jc w:val="both"/>
      </w:pPr>
    </w:p>
    <w:p w:rsidRDefault="00C37497" w:rsidP="005B6A41" w:rsidR="00C37497" w:rsidRPr="0077590C">
      <w:pPr>
        <w:jc w:val="center"/>
        <w:rPr>
          <w:bCs/>
        </w:rPr>
      </w:pPr>
      <w:r w:rsidRPr="0077590C">
        <w:rPr>
          <w:bCs/>
        </w:rPr>
        <w:t>r i j e š i o  je</w:t>
      </w:r>
    </w:p>
    <w:p w:rsidRDefault="00C37497" w:rsidP="00C37497" w:rsidR="00C37497" w:rsidRPr="0077590C">
      <w:pPr>
        <w:ind w:left="705"/>
        <w:jc w:val="both"/>
      </w:pPr>
    </w:p>
    <w:p w:rsidRDefault="000165BA" w:rsidP="00B35953" w:rsidR="00B35953" w:rsidRPr="0077590C">
      <w:pPr>
        <w:ind w:firstLine="708"/>
        <w:jc w:val="both"/>
      </w:pPr>
      <w:r>
        <w:t>I</w:t>
      </w:r>
      <w:r>
        <w:tab/>
      </w:r>
      <w:r w:rsidR="00C37497" w:rsidRPr="0077590C">
        <w:t xml:space="preserve">Utvrđuju se </w:t>
      </w:r>
      <w:r w:rsidR="00FF17F4" w:rsidRPr="0077590C">
        <w:t xml:space="preserve">slijedeće </w:t>
      </w:r>
      <w:r w:rsidR="00C37497" w:rsidRPr="0077590C">
        <w:t xml:space="preserve">tražbine vjerovnika prema dužniku </w:t>
      </w:r>
      <w:r w:rsidR="00CC1009" w:rsidRPr="00CC1009">
        <w:t>DOMUS AUREA ISTRA d.o.o. Vodnjan, Trg javne vage 8, OIB 93101089495</w:t>
      </w:r>
      <w:r w:rsidR="00B35953" w:rsidRPr="0077590C">
        <w:t>:</w:t>
      </w:r>
    </w:p>
    <w:p w:rsidRDefault="00CC1009" w:rsidP="00CC1009" w:rsidR="00CC1009">
      <w:pPr>
        <w:jc w:val="both"/>
      </w:pPr>
      <w:r>
        <w:tab/>
        <w:t xml:space="preserve">1. CAPITAL SOLUTION d.o.o. Vodnjan, Trg javne vage 8, OIB: 41662203751, u iznosu od 1.070.000,00 kn. </w:t>
      </w:r>
    </w:p>
    <w:p w:rsidRDefault="00CC1009" w:rsidP="00CC1009" w:rsidR="00CC1009">
      <w:pPr>
        <w:jc w:val="both"/>
      </w:pPr>
      <w:r>
        <w:tab/>
        <w:t xml:space="preserve">2. CENTAR ZA ULAGANJA EURO KONZALTING d.o.o. Pula, Mletačka 6, OIB: 81945359894, u iznosu od 2.500,00 kn. </w:t>
      </w:r>
    </w:p>
    <w:p w:rsidRDefault="00CC1009" w:rsidP="00CC1009" w:rsidR="00CC1009">
      <w:pPr>
        <w:jc w:val="both"/>
      </w:pPr>
      <w:r>
        <w:tab/>
        <w:t xml:space="preserve">3. </w:t>
      </w:r>
      <w:r w:rsidR="00D06050">
        <w:t xml:space="preserve"> </w:t>
      </w:r>
      <w:r>
        <w:t xml:space="preserve">ERS d.o.o. Pazin, Kastavska 16, OIB: 26660877424, u iznosu od 1.250,00 kn. </w:t>
      </w:r>
    </w:p>
    <w:p w:rsidRDefault="00CC1009" w:rsidP="00CC1009" w:rsidR="00CC1009">
      <w:pPr>
        <w:jc w:val="both"/>
      </w:pPr>
      <w:r>
        <w:tab/>
        <w:t>4. FINANCIJSKA AGENCIJA, Zagreb, Ulica grada Vukovara 70, OIB: 85821130368, u iznosu od 5.523,65 kn.</w:t>
      </w:r>
    </w:p>
    <w:p w:rsidRDefault="00CC1009" w:rsidP="00CC1009" w:rsidR="00CC1009">
      <w:pPr>
        <w:jc w:val="both"/>
      </w:pPr>
      <w:r>
        <w:tab/>
        <w:t xml:space="preserve">5. HEP ELEKTRA d.o.o. za opskrbu električnom energijom, Zagreb, Ulica grada Vukovara 37, OIB: 43965974818, u iznosu od 11.179,45 kn. </w:t>
      </w:r>
    </w:p>
    <w:p w:rsidRDefault="00CC1009" w:rsidP="00CC1009" w:rsidR="00CC1009">
      <w:pPr>
        <w:jc w:val="both"/>
      </w:pPr>
      <w:r>
        <w:tab/>
        <w:t>6. HEP-Operator distribucijskog sustava d.o.o. za distribuciju i opskrbu električne energije, Zagreb, Ulica grada Vukovara 37, OIB: 46830600751, u iznosu od 42.296,61 kn.</w:t>
      </w:r>
    </w:p>
    <w:p w:rsidRDefault="00CC1009" w:rsidP="00CC1009" w:rsidR="00CC1009">
      <w:pPr>
        <w:jc w:val="both"/>
      </w:pPr>
      <w:r>
        <w:tab/>
        <w:t xml:space="preserve">7. Hrvatska radiotelevizija, Zagreb, Prisavlje 3, OIB: 68419124305, u iznosu od 1.920,00 kn. </w:t>
      </w:r>
    </w:p>
    <w:p w:rsidRDefault="00CC1009" w:rsidP="00CC1009" w:rsidR="00CC1009">
      <w:pPr>
        <w:jc w:val="both"/>
      </w:pPr>
      <w:r>
        <w:tab/>
        <w:t xml:space="preserve">8. Hrvatske vode, pravna osoba za upravljanje vodama, Zagreb, Grada Vukovara 220, OIB: 28921383001, u iznosu od 1.853,82 kn. </w:t>
      </w:r>
    </w:p>
    <w:p w:rsidRDefault="00CC1009" w:rsidP="00CC1009" w:rsidR="00CC1009">
      <w:pPr>
        <w:jc w:val="both"/>
      </w:pPr>
      <w:r>
        <w:tab/>
        <w:t xml:space="preserve">9. Hrvatski Telekom d.d. Zagreb, Roberta Frangeša Mihanovića 9, OIB: 81793146560, u iznosu od 3.364,48 kn. </w:t>
      </w:r>
    </w:p>
    <w:p w:rsidRDefault="00CC1009" w:rsidP="00CC1009" w:rsidR="00CC1009">
      <w:pPr>
        <w:jc w:val="both"/>
      </w:pPr>
      <w:r>
        <w:tab/>
        <w:t xml:space="preserve">10. ISTARSKI VODOVOD d.o.o. Buzet, Sv. Ivan 8, OIB: 13269963589, u iznosu od 15.074,72 kn. </w:t>
      </w:r>
    </w:p>
    <w:p w:rsidRDefault="00CC1009" w:rsidP="00CC1009" w:rsidR="00CC1009">
      <w:pPr>
        <w:jc w:val="both"/>
      </w:pPr>
      <w:r>
        <w:tab/>
        <w:t xml:space="preserve">11. NANSI KOPIĆ, javni bilježnik, Pula, Gradinski uspon 4, OIB: 41419871295, u iznosu od 5.231,25 kn. </w:t>
      </w:r>
    </w:p>
    <w:p w:rsidRDefault="00CC1009" w:rsidP="00CC1009" w:rsidR="00CC1009">
      <w:pPr>
        <w:jc w:val="both"/>
      </w:pPr>
      <w:r>
        <w:tab/>
        <w:t xml:space="preserve">12. IVAN KUFTIĆ, BIPI Poljoprivredno gospodarstvo &amp; prijevoz robe, Butkovići, Stancija Paradiž 98, OIB: 58442680749, u iznosu od 18.364.230,38 kn. </w:t>
      </w:r>
    </w:p>
    <w:p w:rsidRDefault="00CC1009" w:rsidP="00CC1009" w:rsidR="00CC1009">
      <w:pPr>
        <w:jc w:val="both"/>
      </w:pPr>
      <w:r>
        <w:tab/>
      </w:r>
      <w:r w:rsidR="00D06050">
        <w:t>13</w:t>
      </w:r>
      <w:r>
        <w:t xml:space="preserve">. REPUBLIKA HRVATSKA, Ministarstvo financija, OIB: 18683136487, u iznosu od 41,48 kn. </w:t>
      </w:r>
    </w:p>
    <w:p w:rsidRDefault="00CC1009" w:rsidP="00CC1009" w:rsidR="00CC1009">
      <w:pPr>
        <w:jc w:val="both"/>
      </w:pPr>
      <w:r>
        <w:tab/>
      </w:r>
      <w:r w:rsidR="00D06050">
        <w:t>14</w:t>
      </w:r>
      <w:r>
        <w:t xml:space="preserve">. NARODNE NOVINE d.d. Zagreb, Savski Gaj XIII. put 6, OIB: 64546066176, u iznosu od 400,00 kn. </w:t>
      </w:r>
    </w:p>
    <w:p w:rsidRDefault="00CC1009" w:rsidP="00CC1009" w:rsidR="00CC1009">
      <w:pPr>
        <w:jc w:val="both"/>
      </w:pPr>
      <w:r>
        <w:tab/>
      </w:r>
      <w:r w:rsidR="00D06050">
        <w:t>15</w:t>
      </w:r>
      <w:r>
        <w:t>. ODVODNJA POREČ d.o.o. Poreč, Mlinska 1, OIB: 67294322519, prijavila je tražbinu u iznosu od 5.973,60 kn.</w:t>
      </w:r>
    </w:p>
    <w:p w:rsidRDefault="00CC1009" w:rsidP="00CC1009" w:rsidR="00CC1009">
      <w:pPr>
        <w:jc w:val="both"/>
      </w:pPr>
      <w:r>
        <w:lastRenderedPageBreak/>
        <w:tab/>
      </w:r>
      <w:r w:rsidR="00D06050">
        <w:t>16</w:t>
      </w:r>
      <w:r>
        <w:t xml:space="preserve">. OPĆINA KAŠTELIR - LABINCI - CASTELLIERE - S. DOMENICA, Kaštelir, Kaštelir 113, OIB: 92974208191, u iznosu od 2.341,40 kn. </w:t>
      </w:r>
    </w:p>
    <w:p w:rsidRDefault="00CC1009" w:rsidP="00CC1009" w:rsidR="00CC1009">
      <w:pPr>
        <w:jc w:val="both"/>
      </w:pPr>
      <w:r>
        <w:tab/>
        <w:t>1</w:t>
      </w:r>
      <w:r w:rsidR="00D06050">
        <w:t>7</w:t>
      </w:r>
      <w:r>
        <w:t xml:space="preserve">. Poslovno Servisni Centar ANTARES d.o.o. Kostrena, Žuknica 2, OIB: 49123988873, u iznosu od 3.156,25 kn. </w:t>
      </w:r>
    </w:p>
    <w:p w:rsidRDefault="00CC1009" w:rsidP="00CC1009" w:rsidR="00CC1009">
      <w:pPr>
        <w:jc w:val="both"/>
      </w:pPr>
      <w:r>
        <w:tab/>
      </w:r>
      <w:r w:rsidR="00D06050">
        <w:t>18</w:t>
      </w:r>
      <w:r>
        <w:t>. QUADRATUM d.o.o. Sesvete, B. Zadre 14, OIB: 24422054683, u iznosu od 11.520,00 kn.</w:t>
      </w:r>
    </w:p>
    <w:p w:rsidRDefault="00CC1009" w:rsidP="00CC1009" w:rsidR="00CC1009">
      <w:pPr>
        <w:jc w:val="both"/>
      </w:pPr>
      <w:r>
        <w:tab/>
      </w:r>
      <w:r w:rsidR="00D06050">
        <w:t>19</w:t>
      </w:r>
      <w:r>
        <w:t>. S.D. COMPANY d.o.o. Pula, Kolodvorska 4, OIB: 00042404440, u iznosu od 20.000,00 kn.</w:t>
      </w:r>
    </w:p>
    <w:p w:rsidRDefault="00CC1009" w:rsidP="00CC1009" w:rsidR="00CC1009">
      <w:pPr>
        <w:jc w:val="both"/>
      </w:pPr>
      <w:r>
        <w:tab/>
        <w:t>2</w:t>
      </w:r>
      <w:r w:rsidR="00D06050">
        <w:t>0</w:t>
      </w:r>
      <w:r>
        <w:t>. USLUGA POREČ d.o.o. Poreč, Mlinska 1, OIB: 31073587765, u iznosu od 3.471,06 kn.</w:t>
      </w:r>
    </w:p>
    <w:p w:rsidRDefault="00CC1009" w:rsidP="00CC1009" w:rsidR="00287DEC">
      <w:pPr>
        <w:jc w:val="both"/>
      </w:pPr>
      <w:r>
        <w:tab/>
        <w:t>2</w:t>
      </w:r>
      <w:r w:rsidR="00D06050">
        <w:t>1</w:t>
      </w:r>
      <w:r>
        <w:t>. VENETO BANKA d.d. Zagreb, Draškovićeva 58, OIB: 81712716992, u iznosu od 20.218.199,15 kn.</w:t>
      </w:r>
    </w:p>
    <w:p w:rsidRDefault="00AC78A7" w:rsidP="00CC1009" w:rsidR="00AC78A7">
      <w:pPr>
        <w:jc w:val="both"/>
      </w:pPr>
    </w:p>
    <w:p w:rsidRDefault="000165BA" w:rsidP="000165BA" w:rsidR="000165BA" w:rsidRPr="00607597">
      <w:pPr>
        <w:ind w:firstLine="708"/>
        <w:jc w:val="both"/>
      </w:pPr>
      <w:r>
        <w:t>II</w:t>
      </w:r>
      <w:r>
        <w:tab/>
        <w:t xml:space="preserve">Utvrđuje se da je tražbina </w:t>
      </w:r>
      <w:r w:rsidRPr="00607597">
        <w:t>OROBANCHE KONZALT</w:t>
      </w:r>
      <w:r>
        <w:t>ING d.o.o. Poreč, Partizanska 41</w:t>
      </w:r>
      <w:r w:rsidRPr="00607597">
        <w:t>, OIB: 71187583048, u iznosu od 187.847,89 kn</w:t>
      </w:r>
      <w:r>
        <w:t xml:space="preserve">, u cijelosti </w:t>
      </w:r>
      <w:r w:rsidRPr="00607597">
        <w:t>ospor</w:t>
      </w:r>
      <w:r>
        <w:t xml:space="preserve">ena od strane povjerenika i dužnika pa sud upućuje </w:t>
      </w:r>
      <w:r w:rsidRPr="00607597">
        <w:t xml:space="preserve">vjerovnika </w:t>
      </w:r>
      <w:r>
        <w:t xml:space="preserve">osporene tražbine </w:t>
      </w:r>
      <w:r w:rsidRPr="00607597">
        <w:t>OROBANCHE KONZALT</w:t>
      </w:r>
      <w:r>
        <w:t>ING d.o.o. Poreč, Partizanska 41</w:t>
      </w:r>
      <w:r w:rsidRPr="00607597">
        <w:t xml:space="preserve">, OIB: 71187583048, </w:t>
      </w:r>
      <w:r>
        <w:t xml:space="preserve">da u roku od osam dana pokrene </w:t>
      </w:r>
      <w:r w:rsidRPr="00607597">
        <w:t xml:space="preserve">parnicu protiv dužnika </w:t>
      </w:r>
      <w:r w:rsidRPr="000165BA">
        <w:t>DOMUS AUREA ISTRA d.o.o. Vodnjan, Trg javne vage 8, OIB 93101089495</w:t>
      </w:r>
      <w:r>
        <w:t xml:space="preserve">, </w:t>
      </w:r>
      <w:r w:rsidRPr="00607597">
        <w:t>radi utvrđivanja osporene tražbine</w:t>
      </w:r>
      <w:r w:rsidRPr="000165BA">
        <w:t xml:space="preserve"> u iznosu od 187.847,89 kn</w:t>
      </w:r>
      <w:r w:rsidRPr="00607597">
        <w:t xml:space="preserve">. </w:t>
      </w:r>
    </w:p>
    <w:p w:rsidRDefault="000165BA" w:rsidP="00CC1009" w:rsidR="000165BA">
      <w:pPr>
        <w:jc w:val="both"/>
      </w:pPr>
    </w:p>
    <w:p w:rsidRDefault="000165BA" w:rsidP="009B06AD" w:rsidR="009B06AD">
      <w:pPr>
        <w:jc w:val="both"/>
      </w:pPr>
      <w:r>
        <w:tab/>
        <w:t>III</w:t>
      </w:r>
      <w:r w:rsidR="009B06AD">
        <w:tab/>
      </w:r>
      <w:r w:rsidR="00D06050">
        <w:t>Nalaže se dužniku da</w:t>
      </w:r>
      <w:r w:rsidR="009366E5">
        <w:t>,</w:t>
      </w:r>
      <w:r w:rsidR="00D06050">
        <w:t xml:space="preserve"> </w:t>
      </w:r>
      <w:r w:rsidR="009B06AD">
        <w:t>najkasnije u roku od 21 dan</w:t>
      </w:r>
      <w:r w:rsidR="00D06050">
        <w:t xml:space="preserve"> </w:t>
      </w:r>
      <w:r w:rsidR="009B06AD">
        <w:t xml:space="preserve">od dana </w:t>
      </w:r>
      <w:r w:rsidR="00D06050">
        <w:t xml:space="preserve">pravomoćnosti ovog rješenja ili od dana </w:t>
      </w:r>
      <w:r w:rsidR="009B06AD">
        <w:t>dostave odluke drugostupanjskog suda o žalbi protiv</w:t>
      </w:r>
      <w:r w:rsidR="00D06050">
        <w:t xml:space="preserve"> ovog </w:t>
      </w:r>
      <w:r w:rsidR="00412230">
        <w:t>rješenja</w:t>
      </w:r>
      <w:r w:rsidR="009366E5">
        <w:t>,</w:t>
      </w:r>
      <w:r w:rsidR="00412230">
        <w:t xml:space="preserve"> </w:t>
      </w:r>
      <w:r w:rsidR="009B06AD">
        <w:t>dostavi sudu plan</w:t>
      </w:r>
      <w:r w:rsidR="00D06050">
        <w:t xml:space="preserve"> </w:t>
      </w:r>
      <w:r w:rsidR="009B06AD">
        <w:t>restrukturiranja kojim su obuhvaćene sve utvrđene i osporene</w:t>
      </w:r>
      <w:r w:rsidR="00D06050">
        <w:t xml:space="preserve"> </w:t>
      </w:r>
      <w:r w:rsidR="009B06AD">
        <w:t>tražbine.</w:t>
      </w:r>
    </w:p>
    <w:p w:rsidRDefault="00AC78A7" w:rsidP="00CC1009" w:rsidR="00AC78A7">
      <w:pPr>
        <w:jc w:val="both"/>
      </w:pPr>
    </w:p>
    <w:p w:rsidRDefault="00C37497" w:rsidP="00C37497" w:rsidR="00C37497" w:rsidRPr="0077590C">
      <w:pPr>
        <w:ind w:left="360"/>
        <w:jc w:val="center"/>
      </w:pPr>
      <w:r w:rsidRPr="0077590C">
        <w:t>Obrazloženje</w:t>
      </w:r>
    </w:p>
    <w:p w:rsidRDefault="00C37497" w:rsidP="00C37497" w:rsidR="00C37497" w:rsidRPr="0077590C">
      <w:pPr>
        <w:ind w:left="360"/>
        <w:jc w:val="both"/>
      </w:pPr>
    </w:p>
    <w:p w:rsidRDefault="00C37497" w:rsidP="00C37497" w:rsidR="000165BA">
      <w:pPr>
        <w:ind w:firstLine="708"/>
        <w:jc w:val="both"/>
      </w:pPr>
      <w:r w:rsidRPr="0077590C">
        <w:t xml:space="preserve">Na </w:t>
      </w:r>
      <w:r w:rsidR="008D0294" w:rsidRPr="0077590C">
        <w:t xml:space="preserve">ispitnom ročištu </w:t>
      </w:r>
      <w:r w:rsidR="000165BA">
        <w:t>6</w:t>
      </w:r>
      <w:r w:rsidRPr="0077590C">
        <w:t xml:space="preserve">. </w:t>
      </w:r>
      <w:r w:rsidR="000165BA">
        <w:t>travnja</w:t>
      </w:r>
      <w:r w:rsidR="001F4AD6" w:rsidRPr="0077590C">
        <w:t xml:space="preserve"> 201</w:t>
      </w:r>
      <w:r w:rsidR="000165BA">
        <w:t>8</w:t>
      </w:r>
      <w:r w:rsidRPr="0077590C">
        <w:t>. ispitane su prijave tražbina</w:t>
      </w:r>
      <w:r w:rsidR="000165BA">
        <w:t>,</w:t>
      </w:r>
    </w:p>
    <w:p w:rsidRDefault="000165BA" w:rsidP="00C37497" w:rsidR="000165BA">
      <w:pPr>
        <w:ind w:firstLine="708"/>
        <w:jc w:val="both"/>
      </w:pPr>
      <w:r>
        <w:t xml:space="preserve">Tražbine navedene u točki I izreke ovog rješenja nitko nije osporio. Stoga </w:t>
      </w:r>
      <w:r w:rsidR="005F109C">
        <w:t xml:space="preserve">je, </w:t>
      </w:r>
      <w:r w:rsidR="008C18BD">
        <w:t>temeljem</w:t>
      </w:r>
      <w:r w:rsidR="005F109C">
        <w:t xml:space="preserve"> čl. 47. </w:t>
      </w:r>
      <w:r w:rsidR="005F109C" w:rsidRPr="000165BA">
        <w:t>Stečajnog zakona</w:t>
      </w:r>
      <w:r>
        <w:t xml:space="preserve"> </w:t>
      </w:r>
      <w:r w:rsidRPr="000165BA">
        <w:t>(dalje: SZ)</w:t>
      </w:r>
      <w:r w:rsidR="005F109C">
        <w:t>,</w:t>
      </w:r>
      <w:r>
        <w:t xml:space="preserve"> odlučeno kao u točki I izreke.</w:t>
      </w:r>
    </w:p>
    <w:p w:rsidRDefault="000165BA" w:rsidP="000F2901" w:rsidR="000F2901">
      <w:pPr>
        <w:ind w:firstLine="708"/>
        <w:jc w:val="both"/>
      </w:pPr>
      <w:r>
        <w:t>T</w:t>
      </w:r>
      <w:r w:rsidRPr="000165BA">
        <w:t>ražbina</w:t>
      </w:r>
      <w:r w:rsidR="00D06050">
        <w:t xml:space="preserve"> </w:t>
      </w:r>
      <w:r w:rsidRPr="000165BA">
        <w:t>OROBANCHE KONZALTING d.o.o. Poreč, Partizanska 4</w:t>
      </w:r>
      <w:r>
        <w:t>1</w:t>
      </w:r>
      <w:r w:rsidRPr="000165BA">
        <w:t xml:space="preserve">, OIB: 71187583048, u iznosu od 187.847,89 kn, u cijelosti </w:t>
      </w:r>
      <w:r>
        <w:t xml:space="preserve">je </w:t>
      </w:r>
      <w:r w:rsidRPr="000165BA">
        <w:t>osporena od strane povjerenika</w:t>
      </w:r>
      <w:r>
        <w:t>,</w:t>
      </w:r>
      <w:r w:rsidRPr="000165BA">
        <w:t xml:space="preserve"> </w:t>
      </w:r>
      <w:r>
        <w:t>uz navod da</w:t>
      </w:r>
      <w:r w:rsidRPr="000165BA">
        <w:t xml:space="preserve"> tražbina ne postoji u knjigovodstvenim evidencijama dužnika</w:t>
      </w:r>
      <w:r>
        <w:t>,</w:t>
      </w:r>
      <w:r w:rsidRPr="000165BA">
        <w:t xml:space="preserve"> </w:t>
      </w:r>
      <w:r>
        <w:t xml:space="preserve">te od strane </w:t>
      </w:r>
      <w:r w:rsidRPr="000165BA">
        <w:t>dužnika</w:t>
      </w:r>
      <w:r>
        <w:t>,</w:t>
      </w:r>
      <w:r w:rsidRPr="000165BA">
        <w:t xml:space="preserve"> </w:t>
      </w:r>
      <w:r>
        <w:t>uz navod da</w:t>
      </w:r>
      <w:r w:rsidRPr="000165BA">
        <w:t xml:space="preserve"> je ista u cijelosti neosnovana</w:t>
      </w:r>
      <w:r>
        <w:t xml:space="preserve">. Stoga je, temeljem čl. </w:t>
      </w:r>
      <w:r w:rsidR="000F2901">
        <w:t>48. st. 1. SZ-a, odlučeno kao u točki II izreke.</w:t>
      </w:r>
    </w:p>
    <w:p w:rsidRDefault="00D06050" w:rsidP="00D06050" w:rsidR="00D06050">
      <w:pPr>
        <w:ind w:firstLine="708"/>
        <w:jc w:val="both"/>
      </w:pPr>
      <w:r>
        <w:t xml:space="preserve">Budući da dostavljeni prijedlog plana restrukturiranja ne obuhvaća sve utvrđene i osporene tražbine (konkretno utvrđenu tražbinu vjerovnika VENETO BANKA d.d. Zagreb), temeljem čl. 52. st. 1. SZ-a, odlučeno je kao u točki </w:t>
      </w:r>
      <w:r w:rsidR="002B7EA0">
        <w:t>III</w:t>
      </w:r>
      <w:r>
        <w:t xml:space="preserve"> izreke.</w:t>
      </w:r>
    </w:p>
    <w:p w:rsidRDefault="002B7EA0" w:rsidP="002B7EA0" w:rsidR="002B7EA0">
      <w:pPr>
        <w:ind w:firstLine="708"/>
        <w:jc w:val="both"/>
      </w:pPr>
      <w:r>
        <w:t>Marko Kuftić iz Butkovići, Stancija Paradiž 98, OIB: 24216368943, prijavio je tražbinu u iznosu od 10.716,00 kn. Utvrđeno je da se radi o tražbini iz radnog odnosa, koja ne može biti predmet predstečajnog sporazuma sukladno čl. 37. st. 8. SZ-a. Stoga ta tražbina nije utvrđena.</w:t>
      </w:r>
    </w:p>
    <w:p w:rsidRDefault="002B7EA0" w:rsidP="002B7EA0" w:rsidR="002B7EA0">
      <w:pPr>
        <w:ind w:firstLine="708"/>
        <w:jc w:val="both"/>
      </w:pPr>
      <w:r>
        <w:t>Utvrđeno je da</w:t>
      </w:r>
      <w:r w:rsidRPr="009B06AD">
        <w:t xml:space="preserve"> tražbina </w:t>
      </w:r>
      <w:r>
        <w:t xml:space="preserve">Republike Hrvatske, Ministarstvo financija, OIB: 18683136487, </w:t>
      </w:r>
      <w:r w:rsidRPr="009B06AD">
        <w:t xml:space="preserve">u iznosu od 4.054,02 kn </w:t>
      </w:r>
      <w:r>
        <w:t>predstavlja tražbinu iz radnog odnosa koja ne može biti predmet predstečajnog sporazuma sukladno čl. 37. st. 8. SZ-a. Stoga ta tražbina nije utvrđena.</w:t>
      </w:r>
    </w:p>
    <w:p w:rsidRDefault="00AD791C" w:rsidP="00AD791C" w:rsidR="00AD791C"/>
    <w:p w:rsidRDefault="00070FEB" w:rsidP="00AD791C" w:rsidR="00EF167C" w:rsidRPr="0077590C">
      <w:pPr>
        <w:jc w:val="center"/>
      </w:pPr>
      <w:r w:rsidRPr="0077590C">
        <w:t>U Pazinu,</w:t>
      </w:r>
      <w:r w:rsidR="007D2BE7" w:rsidRPr="0077590C">
        <w:t xml:space="preserve"> </w:t>
      </w:r>
      <w:r w:rsidR="00D06050" w:rsidRPr="00D06050">
        <w:t>6. travnja 2018.</w:t>
      </w:r>
    </w:p>
    <w:p w:rsidRDefault="00EF167C" w:rsidP="00EF167C" w:rsidR="00C37497">
      <w:pPr>
        <w:ind w:firstLine="708"/>
        <w:jc w:val="center"/>
      </w:pPr>
      <w:r w:rsidRPr="0077590C">
        <w:tab/>
      </w:r>
      <w:r w:rsidRPr="0077590C">
        <w:tab/>
      </w:r>
      <w:r w:rsidRPr="0077590C">
        <w:tab/>
      </w:r>
      <w:r w:rsidRPr="0077590C">
        <w:tab/>
      </w:r>
      <w:r w:rsidRPr="0077590C">
        <w:tab/>
      </w:r>
      <w:r w:rsidRPr="0077590C">
        <w:tab/>
      </w:r>
      <w:r w:rsidRPr="0077590C">
        <w:tab/>
      </w:r>
      <w:r w:rsidRPr="0077590C">
        <w:tab/>
      </w:r>
      <w:r w:rsidR="00C37497" w:rsidRPr="0077590C">
        <w:t>Stečajni sudac</w:t>
      </w:r>
    </w:p>
    <w:p w:rsidRDefault="008C18BD" w:rsidP="00EF167C" w:rsidR="008C18BD" w:rsidRPr="0077590C">
      <w:pPr>
        <w:ind w:firstLine="708"/>
        <w:jc w:val="center"/>
      </w:pPr>
    </w:p>
    <w:p w:rsidRDefault="00C37497" w:rsidP="00C37497" w:rsidR="00C37497" w:rsidRPr="0077590C">
      <w:pPr>
        <w:ind w:firstLine="708" w:left="4956"/>
        <w:jc w:val="center"/>
      </w:pPr>
      <w:r w:rsidRPr="0077590C">
        <w:t xml:space="preserve">    </w:t>
      </w:r>
      <w:r w:rsidR="00F72CE7" w:rsidRPr="0077590C">
        <w:tab/>
        <w:t>Ivan Dujić</w:t>
      </w:r>
      <w:r w:rsidR="00AE12D7">
        <w:t>, v.r.</w:t>
      </w:r>
      <w:r w:rsidRPr="0077590C">
        <w:t xml:space="preserve"> </w:t>
      </w:r>
    </w:p>
    <w:p w:rsidRDefault="00C37497" w:rsidP="00C37497" w:rsidR="00C37497" w:rsidRPr="0077590C">
      <w:pPr>
        <w:ind w:firstLine="708"/>
        <w:jc w:val="both"/>
      </w:pPr>
    </w:p>
    <w:p w:rsidRDefault="00F72CE7" w:rsidP="00C37497" w:rsidR="00F72CE7" w:rsidRPr="0077590C">
      <w:pPr>
        <w:ind w:firstLine="708"/>
        <w:jc w:val="both"/>
      </w:pPr>
    </w:p>
    <w:p w:rsidRDefault="001C7944" w:rsidP="00C37497" w:rsidR="001C7944" w:rsidRPr="0077590C">
      <w:pPr>
        <w:ind w:firstLine="708"/>
        <w:jc w:val="both"/>
      </w:pPr>
    </w:p>
    <w:p w:rsidRDefault="00C37497" w:rsidP="00C37497" w:rsidR="00C37497" w:rsidRPr="0077590C">
      <w:pPr>
        <w:ind w:firstLine="708"/>
        <w:jc w:val="both"/>
      </w:pPr>
      <w:r w:rsidRPr="0077590C">
        <w:t>UPUTA O PRAVNOM LIJEKU:</w:t>
      </w:r>
    </w:p>
    <w:p w:rsidRDefault="00C37497" w:rsidP="00C37497" w:rsidR="00C37497" w:rsidRPr="0077590C">
      <w:pPr>
        <w:ind w:firstLine="708"/>
        <w:jc w:val="both"/>
      </w:pPr>
      <w:r w:rsidRPr="0077590C">
        <w:t xml:space="preserve">Protiv ovog rješenja pravo na žalbu ima </w:t>
      </w:r>
      <w:r w:rsidR="005B6A41" w:rsidRPr="0077590C">
        <w:t xml:space="preserve">dužnik </w:t>
      </w:r>
      <w:r w:rsidRPr="0077590C">
        <w:t xml:space="preserve">i svaki vjerovnik u dijelu koji se </w:t>
      </w:r>
      <w:r w:rsidR="005B6A41" w:rsidRPr="0077590C">
        <w:t>odnosi na</w:t>
      </w:r>
      <w:r w:rsidRPr="0077590C">
        <w:t xml:space="preserve"> njegov</w:t>
      </w:r>
      <w:r w:rsidR="005B6A41" w:rsidRPr="0077590C">
        <w:t>u</w:t>
      </w:r>
      <w:r w:rsidRPr="0077590C">
        <w:t xml:space="preserve"> prijavljen</w:t>
      </w:r>
      <w:r w:rsidR="005B6A41" w:rsidRPr="0077590C">
        <w:t>u tražbinu</w:t>
      </w:r>
      <w:r w:rsidRPr="0077590C">
        <w:t xml:space="preserve"> i tražbin</w:t>
      </w:r>
      <w:r w:rsidR="005B6A41" w:rsidRPr="0077590C">
        <w:t>u koju je osporio (čl.</w:t>
      </w:r>
      <w:r w:rsidRPr="0077590C">
        <w:t xml:space="preserve"> </w:t>
      </w:r>
      <w:r w:rsidR="005B6A41" w:rsidRPr="0077590C">
        <w:t>51. st. 1.</w:t>
      </w:r>
      <w:r w:rsidRPr="0077590C">
        <w:t xml:space="preserve"> S</w:t>
      </w:r>
      <w:r w:rsidR="005B6A41" w:rsidRPr="0077590C">
        <w:t>Z-a</w:t>
      </w:r>
      <w:r w:rsidRPr="0077590C">
        <w:t>)</w:t>
      </w:r>
      <w:r w:rsidR="00FF17F4" w:rsidRPr="0077590C">
        <w:t>, odnosno u dijelu u kojem je njegova tražbina odbačena (čl. 36. st. 6. SZ-a)</w:t>
      </w:r>
      <w:r w:rsidRPr="0077590C">
        <w:t xml:space="preserve">. </w:t>
      </w:r>
      <w:r w:rsidR="005B6A41" w:rsidRPr="0077590C">
        <w:t>Žalba se izjavljuje u roku od 8 dana od dana dostave ovog rješenja</w:t>
      </w:r>
      <w:r w:rsidR="00A910EF" w:rsidRPr="0077590C">
        <w:t>, a dostava se smatra obavljenom istekom osmog dana od dana objave rješenja na mrežnoj stranici e-oglasna ploča sudova (čl. 50. st. 4. u svezi s čl. 12. st. 1. SZ-a)</w:t>
      </w:r>
      <w:r w:rsidR="005B6A41" w:rsidRPr="0077590C">
        <w:t xml:space="preserve">. </w:t>
      </w:r>
      <w:r w:rsidRPr="0077590C">
        <w:t xml:space="preserve">O žalbi odlučuje Visoki trgovački sud Republike Hrvatske. </w:t>
      </w:r>
    </w:p>
    <w:p w:rsidRDefault="00C37497" w:rsidP="00C37497" w:rsidR="00C37497" w:rsidRPr="0077590C">
      <w:pPr>
        <w:ind w:left="7080"/>
        <w:jc w:val="both"/>
      </w:pPr>
    </w:p>
    <w:p w:rsidRDefault="003A49D4" w:rsidP="00C37497" w:rsidR="003A49D4" w:rsidRPr="0077590C">
      <w:pPr>
        <w:ind w:left="7080"/>
        <w:jc w:val="both"/>
      </w:pPr>
    </w:p>
    <w:p w:rsidRDefault="003A49D4" w:rsidP="00C37497" w:rsidR="003A49D4" w:rsidRPr="0077590C">
      <w:pPr>
        <w:ind w:left="7080"/>
        <w:jc w:val="both"/>
      </w:pPr>
    </w:p>
    <w:p w:rsidRDefault="00C37497" w:rsidP="00FA554C" w:rsidR="00FA554C" w:rsidRPr="0077590C">
      <w:r w:rsidRPr="0077590C">
        <w:t xml:space="preserve">DNA: </w:t>
      </w:r>
    </w:p>
    <w:p w:rsidRDefault="00C37497" w:rsidP="003A49D4" w:rsidR="003A49D4" w:rsidRPr="0077590C">
      <w:r w:rsidRPr="0077590C">
        <w:t>-</w:t>
      </w:r>
      <w:r w:rsidR="000806A9" w:rsidRPr="0077590C">
        <w:t xml:space="preserve"> e-oglasna ploča 8</w:t>
      </w:r>
      <w:r w:rsidRPr="0077590C">
        <w:t xml:space="preserve"> dana</w:t>
      </w:r>
    </w:p>
    <w:p w:rsidRDefault="00BF5B8C" w:rsidP="001C7944" w:rsidR="001C7944">
      <w:r w:rsidRPr="0077590C">
        <w:t>- dužniku</w:t>
      </w:r>
      <w:r w:rsidR="00B30449">
        <w:t xml:space="preserve"> po pun.</w:t>
      </w:r>
      <w:r w:rsidR="009366E5">
        <w:t xml:space="preserve"> Bariši Pavičiću, odvj. u Zagrebu</w:t>
      </w:r>
    </w:p>
    <w:p w:rsidRDefault="00D06050" w:rsidP="001C7944" w:rsidR="001C7944" w:rsidRPr="0077590C">
      <w:r>
        <w:t xml:space="preserve">- </w:t>
      </w:r>
      <w:r w:rsidRPr="00607597">
        <w:t>OROBANCHE KONZALT</w:t>
      </w:r>
      <w:r>
        <w:t>ING d.o.o. Poreč, Partizanska 41</w:t>
      </w:r>
      <w:r w:rsidR="001C7944">
        <w:t>, uz zapisnik od 6.4.</w:t>
      </w:r>
      <w:r w:rsidR="001C7944" w:rsidRPr="00D06050">
        <w:t>2018.</w:t>
      </w:r>
    </w:p>
    <w:p w:rsidRDefault="005C00D5" w:rsidP="003A49D4" w:rsidR="005C00D5"/>
    <w:p w:rsidRDefault="005C00D5" w:rsidP="003A49D4" w:rsidR="005C00D5"/>
    <w:p w:rsidRDefault="005C00D5" w:rsidP="003A49D4" w:rsidR="005C00D5">
      <w:r>
        <w:t>R.</w:t>
      </w:r>
    </w:p>
    <w:p w:rsidRDefault="005C00D5" w:rsidP="003A49D4" w:rsidR="005C00D5" w:rsidRPr="0077590C">
      <w:r>
        <w:t>Kalendirati 20 dana.</w:t>
      </w:r>
    </w:p>
    <w:sectPr w:rsidSect="008C18BD" w:rsidR="005C00D5" w:rsidRPr="0077590C">
      <w:headerReference w:type="even" r:id="rId11"/>
      <w:headerReference w:type="default" r:id="rId12"/>
      <w:head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1267" w:rsidP="00C37497" w:rsidR="00271267">
      <w:r>
        <w:separator/>
      </w:r>
    </w:p>
  </w:endnote>
  <w:endnote w:id="0" w:type="continuationSeparator">
    <w:p w:rsidRDefault="00271267" w:rsidP="00C37497" w:rsidR="002712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1267" w:rsidP="00C37497" w:rsidR="00271267">
      <w:r>
        <w:separator/>
      </w:r>
    </w:p>
  </w:footnote>
  <w:footnote w:id="0" w:type="continuationSeparator">
    <w:p w:rsidRDefault="00271267" w:rsidP="00C37497" w:rsidR="002712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167C" w:rsidP="00555620" w:rsidR="00EF16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F167C" w:rsidR="00EF167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167C" w:rsidP="00555620" w:rsidR="00EF16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12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F167C" w:rsidP="00555620" w:rsidR="00EF167C">
    <w:pPr>
      <w:pStyle w:val="Zaglavlje"/>
      <w:jc w:val="center"/>
    </w:pPr>
    <w:r>
      <w:tab/>
    </w:r>
    <w:r>
      <w:tab/>
    </w:r>
    <w:r w:rsidR="00CC1009" w:rsidRPr="00CC1009">
      <w:t>10 St-620/2017-22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167C" w:rsidR="00EF167C">
    <w:pPr>
      <w:pStyle w:val="Zaglavlje"/>
    </w:pPr>
    <w:r>
      <w:tab/>
    </w:r>
    <w:r>
      <w:tab/>
    </w:r>
    <w:r w:rsidRPr="00B35953">
      <w:t>10 St-</w:t>
    </w:r>
    <w:r w:rsidR="00CC1009">
      <w:t>620</w:t>
    </w:r>
    <w:r w:rsidRPr="00B35953">
      <w:t>/</w:t>
    </w:r>
    <w:r w:rsidR="0077590C">
      <w:t>2017</w:t>
    </w:r>
    <w:r w:rsidRPr="00B35953">
      <w:t>-</w:t>
    </w:r>
    <w:r w:rsidR="00CC1009">
      <w:t>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60004880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00A571D8"/>
    <w:multiLevelType w:val="hybridMultilevel"/>
    <w:tmpl w:val="43B0189A"/>
    <w:lvl w:tplc="79BED49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68B27E5"/>
    <w:multiLevelType w:val="hybridMultilevel"/>
    <w:tmpl w:val="A864B6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7497"/>
    <w:rsid w:val="00001777"/>
    <w:rsid w:val="000165BA"/>
    <w:rsid w:val="00052055"/>
    <w:rsid w:val="00070FEB"/>
    <w:rsid w:val="000806A9"/>
    <w:rsid w:val="00091377"/>
    <w:rsid w:val="000F2901"/>
    <w:rsid w:val="001C7944"/>
    <w:rsid w:val="001D7C26"/>
    <w:rsid w:val="001F4AD6"/>
    <w:rsid w:val="00271267"/>
    <w:rsid w:val="00287DEC"/>
    <w:rsid w:val="002B7EA0"/>
    <w:rsid w:val="00303D93"/>
    <w:rsid w:val="003746F3"/>
    <w:rsid w:val="003A078C"/>
    <w:rsid w:val="003A49D4"/>
    <w:rsid w:val="00412230"/>
    <w:rsid w:val="004619B6"/>
    <w:rsid w:val="004B79CF"/>
    <w:rsid w:val="00554328"/>
    <w:rsid w:val="00555620"/>
    <w:rsid w:val="005B6A41"/>
    <w:rsid w:val="005C00D5"/>
    <w:rsid w:val="005D134B"/>
    <w:rsid w:val="005F109C"/>
    <w:rsid w:val="0061465F"/>
    <w:rsid w:val="00645701"/>
    <w:rsid w:val="006C6755"/>
    <w:rsid w:val="0077590C"/>
    <w:rsid w:val="00785E9B"/>
    <w:rsid w:val="007D2BE7"/>
    <w:rsid w:val="007D3A4C"/>
    <w:rsid w:val="00861A93"/>
    <w:rsid w:val="008A73E9"/>
    <w:rsid w:val="008C18BD"/>
    <w:rsid w:val="008D0294"/>
    <w:rsid w:val="00920471"/>
    <w:rsid w:val="009366E5"/>
    <w:rsid w:val="00985388"/>
    <w:rsid w:val="009B06AD"/>
    <w:rsid w:val="009D307B"/>
    <w:rsid w:val="00A26FDF"/>
    <w:rsid w:val="00A50250"/>
    <w:rsid w:val="00A8277C"/>
    <w:rsid w:val="00A910EF"/>
    <w:rsid w:val="00AC78A7"/>
    <w:rsid w:val="00AD791C"/>
    <w:rsid w:val="00AE12D7"/>
    <w:rsid w:val="00AE2713"/>
    <w:rsid w:val="00B30449"/>
    <w:rsid w:val="00B35953"/>
    <w:rsid w:val="00B854D1"/>
    <w:rsid w:val="00BD5FF7"/>
    <w:rsid w:val="00BF5B8C"/>
    <w:rsid w:val="00C37497"/>
    <w:rsid w:val="00C835B6"/>
    <w:rsid w:val="00CC1009"/>
    <w:rsid w:val="00D06050"/>
    <w:rsid w:val="00E47054"/>
    <w:rsid w:val="00EA1436"/>
    <w:rsid w:val="00EE68F8"/>
    <w:rsid w:val="00EF167C"/>
    <w:rsid w:val="00F72CE7"/>
    <w:rsid w:val="00F92FDB"/>
    <w:rsid w:val="00F9530B"/>
    <w:rsid w:val="00FA554C"/>
    <w:rsid w:val="00FB77F3"/>
    <w:rsid w:val="00FF1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uiPriority="0" w:name="List Bullet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078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3749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3749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37497"/>
  </w:style>
  <w:style w:styleId="Tekstbalonia" w:type="paragraph">
    <w:name w:val="Balloon Text"/>
    <w:basedOn w:val="Normal"/>
    <w:link w:val="TekstbaloniaChar"/>
    <w:uiPriority w:val="99"/>
    <w:semiHidden/>
    <w:unhideWhenUsed/>
    <w:rsid w:val="00C374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7497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3749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7497"/>
    <w:rPr>
      <w:rFonts w:cs="Times New Roman" w:eastAsia="Times New Roman" w:hAnsi="Times New Roman" w:ascii="Times New Roman"/>
      <w:sz w:val="24"/>
      <w:szCs w:val="24"/>
      <w:lang w:eastAsia="hr-HR"/>
    </w:rPr>
  </w:style>
  <w:style w:styleId="Grafikeoznake" w:type="paragraph">
    <w:name w:val="List Bullet"/>
    <w:basedOn w:val="Normal"/>
    <w:rsid w:val="00C37497"/>
    <w:pPr>
      <w:numPr>
        <w:numId w:val="1"/>
      </w:numPr>
    </w:pPr>
    <w:rPr>
      <w:bCs/>
    </w:rPr>
  </w:style>
  <w:style w:styleId="Odlomakpopisa" w:type="paragraph">
    <w:name w:val="List Paragraph"/>
    <w:basedOn w:val="Normal"/>
    <w:uiPriority w:val="34"/>
    <w:qFormat/>
    <w:rsid w:val="00EF16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12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12D7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12D7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12D7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12D7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List Bullet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078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3749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3749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37497"/>
  </w:style>
  <w:style w:styleId="Tekstbalonia" w:type="paragraph">
    <w:name w:val="Balloon Text"/>
    <w:basedOn w:val="Normal"/>
    <w:link w:val="TekstbaloniaChar"/>
    <w:uiPriority w:val="99"/>
    <w:semiHidden/>
    <w:unhideWhenUsed/>
    <w:rsid w:val="00C374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7497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3749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7497"/>
    <w:rPr>
      <w:rFonts w:ascii="Times New Roman" w:cs="Times New Roman" w:eastAsia="Times New Roman" w:hAnsi="Times New Roman"/>
      <w:sz w:val="24"/>
      <w:szCs w:val="24"/>
      <w:lang w:eastAsia="hr-HR"/>
    </w:rPr>
  </w:style>
  <w:style w:styleId="Grafikeoznake" w:type="paragraph">
    <w:name w:val="List Bullet"/>
    <w:basedOn w:val="Normal"/>
    <w:rsid w:val="00C37497"/>
    <w:pPr>
      <w:numPr>
        <w:numId w:val="1"/>
      </w:numPr>
    </w:pPr>
    <w:rPr>
      <w:bCs/>
    </w:rPr>
  </w:style>
  <w:style w:styleId="Odlomakpopisa" w:type="paragraph">
    <w:name w:val="List Paragraph"/>
    <w:basedOn w:val="Normal"/>
    <w:uiPriority w:val="34"/>
    <w:qFormat/>
    <w:rsid w:val="00EF16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12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12D7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12D7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12D7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12D7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620</izvorni_sadrzaj>
    <derivirana_varijabla naziv="DomainObject.Predmet.Broj_1">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2017.</izvorni_sadrzaj>
    <derivirana_varijabla naziv="DomainObject.Predmet.DatumOsnivanja_1">20.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St-620/2017</izvorni_sadrzaj>
    <derivirana_varijabla naziv="DomainObject.Predmet.OznakaBroj_1">St-620/2017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DOMUS AUREA ISTRA d.o.o. VODNJAN</izvorni_sadrzaj>
    <derivirana_varijabla naziv="DomainObject.Predmet.ProtustrankaFormated_1">  DOMUS AUREA ISTRA d.o.o. VODNJAN</derivirana_varijabla>
  </DomainObject.Predmet.ProtustrankaFormated>
  <DomainObject.Predmet.ProtustrankaFormatedOIB>
    <izvorni_sadrzaj>  DOMUS AUREA ISTRA d.o.o. VODNJAN, OIB 93101089495</izvorni_sadrzaj>
    <derivirana_varijabla naziv="DomainObject.Predmet.ProtustrankaFormatedOIB_1">  DOMUS AUREA ISTRA d.o.o. VODNJAN, OIB 93101089495</derivirana_varijabla>
  </DomainObject.Predmet.ProtustrankaFormatedOIB>
  <DomainObject.Predmet.ProtustrankaFormatedWithAdress>
    <izvorni_sadrzaj> DOMUS AUREA ISTRA d.o.o. VODNJAN, Trg javne vage 8, 52100 Vodnjan</izvorni_sadrzaj>
    <derivirana_varijabla naziv="DomainObject.Predmet.ProtustrankaFormatedWithAdress_1"> DOMUS AUREA ISTRA d.o.o. VODNJAN, Trg javne vage 8, 52100 Vodnjan</derivirana_varijabla>
  </DomainObject.Predmet.ProtustrankaFormatedWithAdress>
  <DomainObject.Predmet.ProtustrankaFormatedWithAdressOIB>
    <izvorni_sadrzaj> DOMUS AUREA ISTRA d.o.o. VODNJAN, OIB 93101089495, Trg javne vage 8, 52100 Vodnjan</izvorni_sadrzaj>
    <derivirana_varijabla naziv="DomainObject.Predmet.ProtustrankaFormatedWithAdressOIB_1"> DOMUS AUREA ISTRA d.o.o. VODNJAN, OIB 93101089495, Trg javne vage 8, 52100 Vodnjan</derivirana_varijabla>
  </DomainObject.Predmet.ProtustrankaFormatedWithAdressOIB>
  <DomainObject.Predmet.ProtustrankaWithAdress>
    <izvorni_sadrzaj>DOMUS AUREA ISTRA d.o.o. VODNJAN Trg javne vage 8, 52100 Vodnjan</izvorni_sadrzaj>
    <derivirana_varijabla naziv="DomainObject.Predmet.ProtustrankaWithAdress_1">DOMUS AUREA ISTRA d.o.o. VODNJAN Trg javne vage 8, 52100 Vodnjan</derivirana_varijabla>
  </DomainObject.Predmet.ProtustrankaWithAdress>
  <DomainObject.Predmet.ProtustrankaWithAdressOIB>
    <izvorni_sadrzaj>DOMUS AUREA ISTRA d.o.o. VODNJAN, OIB 93101089495, Trg javne vage 8, 52100 Vodnjan</izvorni_sadrzaj>
    <derivirana_varijabla naziv="DomainObject.Predmet.ProtustrankaWithAdressOIB_1">DOMUS AUREA ISTRA d.o.o. VODNJAN, OIB 93101089495, Trg javne vage 8, 52100 Vodnjan</derivirana_varijabla>
  </DomainObject.Predmet.ProtustrankaWithAdressOIB>
  <DomainObject.Predmet.ProtustrankaNazivFormated>
    <izvorni_sadrzaj>DOMUS AUREA ISTRA d.o.o. VODNJAN</izvorni_sadrzaj>
    <derivirana_varijabla naziv="DomainObject.Predmet.ProtustrankaNazivFormated_1">DOMUS AUREA ISTRA d.o.o. VODNJAN</derivirana_varijabla>
  </DomainObject.Predmet.ProtustrankaNazivFormated>
  <DomainObject.Predmet.ProtustrankaNazivFormatedOIB>
    <izvorni_sadrzaj>DOMUS AUREA ISTRA d.o.o. VODNJAN, OIB 93101089495</izvorni_sadrzaj>
    <derivirana_varijabla naziv="DomainObject.Predmet.ProtustrankaNazivFormatedOIB_1">DOMUS AUREA ISTRA d.o.o. VODNJAN, OIB 93101089495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DOMUS AUREA ISTRA d.o.o. VODNJAN</izvorni_sadrzaj>
    <derivirana_varijabla naziv="DomainObject.Predmet.StrankaFormated_1">  DOMUS AUREA ISTRA d.o.o. VODNJAN</derivirana_varijabla>
  </DomainObject.Predmet.StrankaFormated>
  <DomainObject.Predmet.StrankaFormatedOIB>
    <izvorni_sadrzaj>  DOMUS AUREA ISTRA d.o.o. VODNJAN, OIB 93101089495</izvorni_sadrzaj>
    <derivirana_varijabla naziv="DomainObject.Predmet.StrankaFormatedOIB_1">  DOMUS AUREA ISTRA d.o.o. VODNJAN, OIB 93101089495</derivirana_varijabla>
  </DomainObject.Predmet.StrankaFormatedOIB>
  <DomainObject.Predmet.StrankaFormatedWithAdress>
    <izvorni_sadrzaj> DOMUS AUREA ISTRA d.o.o. VODNJAN, Trg javne vage 8, 52100 Vodnjan</izvorni_sadrzaj>
    <derivirana_varijabla naziv="DomainObject.Predmet.StrankaFormatedWithAdress_1"> DOMUS AUREA ISTRA d.o.o. VODNJAN, Trg javne vage 8, 52100 Vodnjan</derivirana_varijabla>
  </DomainObject.Predmet.StrankaFormatedWithAdress>
  <DomainObject.Predmet.StrankaFormatedWithAdressOIB>
    <izvorni_sadrzaj> DOMUS AUREA ISTRA d.o.o. VODNJAN, OIB 93101089495, Trg javne vage 8, 52100 Vodnjan</izvorni_sadrzaj>
    <derivirana_varijabla naziv="DomainObject.Predmet.StrankaFormatedWithAdressOIB_1"> DOMUS AUREA ISTRA d.o.o. VODNJAN, OIB 93101089495, Trg javne vage 8, 52100 Vodnjan</derivirana_varijabla>
  </DomainObject.Predmet.StrankaFormatedWithAdressOIB>
  <DomainObject.Predmet.StrankaWithAdress>
    <izvorni_sadrzaj>DOMUS AUREA ISTRA d.o.o. VODNJAN Trg javne vage 8,52100 Vodnjan</izvorni_sadrzaj>
    <derivirana_varijabla naziv="DomainObject.Predmet.StrankaWithAdress_1">DOMUS AUREA ISTRA d.o.o. VODNJAN Trg javne vage 8,52100 Vodnjan</derivirana_varijabla>
  </DomainObject.Predmet.StrankaWithAdress>
  <DomainObject.Predmet.StrankaWithAdressOIB>
    <izvorni_sadrzaj>DOMUS AUREA ISTRA d.o.o. VODNJAN, OIB 93101089495, Trg javne vage 8,52100 Vodnjan</izvorni_sadrzaj>
    <derivirana_varijabla naziv="DomainObject.Predmet.StrankaWithAdressOIB_1">DOMUS AUREA ISTRA d.o.o. VODNJAN, OIB 93101089495, Trg javne vage 8,52100 Vodnjan</derivirana_varijabla>
  </DomainObject.Predmet.StrankaWithAdressOIB>
  <DomainObject.Predmet.StrankaNazivFormated>
    <izvorni_sadrzaj>DOMUS AUREA ISTRA d.o.o. VODNJAN</izvorni_sadrzaj>
    <derivirana_varijabla naziv="DomainObject.Predmet.StrankaNazivFormated_1">DOMUS AUREA ISTRA d.o.o. VODNJAN</derivirana_varijabla>
  </DomainObject.Predmet.StrankaNazivFormated>
  <DomainObject.Predmet.StrankaNazivFormatedOIB>
    <izvorni_sadrzaj>DOMUS AUREA ISTRA d.o.o. VODNJAN, OIB 93101089495</izvorni_sadrzaj>
    <derivirana_varijabla naziv="DomainObject.Predmet.StrankaNazivFormatedOIB_1">DOMUS AUREA ISTRA d.o.o. VODNJAN, OIB 93101089495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203464.55</izvorni_sadrzaj>
    <derivirana_varijabla naziv="DomainObject.Predmet.TrenutnaVrijednost_1">203464.55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DOMUS AUREA ISTRA d.o.o. VODNJAN</item>
    </izvorni_sadrzaj>
    <derivirana_varijabla naziv="DomainObject.Predmet.StrankaListFormated_1">
      <item>DOMUS AUREA ISTRA d.o.o. VODNJAN</item>
    </derivirana_varijabla>
  </DomainObject.Predmet.StrankaListFormated>
  <DomainObject.Predmet.StrankaListFormatedOIB>
    <izvorni_sadrzaj>
      <item>DOMUS AUREA ISTRA d.o.o. VODNJAN, OIB 93101089495</item>
    </izvorni_sadrzaj>
    <derivirana_varijabla naziv="DomainObject.Predmet.StrankaListFormatedOIB_1">
      <item>DOMUS AUREA ISTRA d.o.o. VODNJAN, OIB 93101089495</item>
    </derivirana_varijabla>
  </DomainObject.Predmet.StrankaListFormatedOIB>
  <DomainObject.Predmet.StrankaListFormatedWithAdress>
    <izvorni_sadrzaj>
      <item>DOMUS AUREA ISTRA d.o.o. VODNJAN, Trg javne vage 8, 52100 Vodnjan</item>
    </izvorni_sadrzaj>
    <derivirana_varijabla naziv="DomainObject.Predmet.StrankaListFormatedWithAdress_1">
      <item>DOMUS AUREA ISTRA d.o.o. VODNJAN, Trg javne vage 8, 52100 Vodnjan</item>
    </derivirana_varijabla>
  </DomainObject.Predmet.StrankaListFormatedWithAdress>
  <DomainObject.Predmet.StrankaListFormatedWithAdressOIB>
    <izvorni_sadrzaj>
      <item>DOMUS AUREA ISTRA d.o.o. VODNJAN, OIB 93101089495, Trg javne vage 8, 52100 Vodnjan</item>
    </izvorni_sadrzaj>
    <derivirana_varijabla naziv="DomainObject.Predmet.StrankaListFormatedWithAdressOIB_1">
      <item>DOMUS AUREA ISTRA d.o.o. VODNJAN, OIB 93101089495, Trg javne vage 8, 52100 Vodnjan</item>
    </derivirana_varijabla>
  </DomainObject.Predmet.StrankaListFormatedWithAdressOIB>
  <DomainObject.Predmet.StrankaListNazivFormated>
    <izvorni_sadrzaj>
      <item>DOMUS AUREA ISTRA d.o.o. VODNJAN</item>
    </izvorni_sadrzaj>
    <derivirana_varijabla naziv="DomainObject.Predmet.StrankaListNazivFormated_1">
      <item>DOMUS AUREA ISTRA d.o.o. VODNJAN</item>
    </derivirana_varijabla>
  </DomainObject.Predmet.StrankaListNazivFormated>
  <DomainObject.Predmet.StrankaListNazivFormatedOIB>
    <izvorni_sadrzaj>
      <item>DOMUS AUREA ISTRA d.o.o. VODNJAN, OIB 93101089495</item>
    </izvorni_sadrzaj>
    <derivirana_varijabla naziv="DomainObject.Predmet.StrankaListNazivFormatedOIB_1">
      <item>DOMUS AUREA ISTRA d.o.o. VODNJAN, OIB 93101089495</item>
    </derivirana_varijabla>
  </DomainObject.Predmet.StrankaListNazivFormatedOIB>
  <DomainObject.Predmet.ProtuStrankaListFormated>
    <izvorni_sadrzaj>
      <item>DOMUS AUREA ISTRA d.o.o. VODNJAN</item>
    </izvorni_sadrzaj>
    <derivirana_varijabla naziv="DomainObject.Predmet.ProtuStrankaListFormated_1">
      <item>DOMUS AUREA ISTRA d.o.o. VODNJAN</item>
    </derivirana_varijabla>
  </DomainObject.Predmet.ProtuStrankaListFormated>
  <DomainObject.Predmet.ProtuStrankaListFormatedOIB>
    <izvorni_sadrzaj>
      <item>DOMUS AUREA ISTRA d.o.o. VODNJAN, OIB 93101089495</item>
    </izvorni_sadrzaj>
    <derivirana_varijabla naziv="DomainObject.Predmet.ProtuStrankaListFormatedOIB_1">
      <item>DOMUS AUREA ISTRA d.o.o. VODNJAN, OIB 93101089495</item>
    </derivirana_varijabla>
  </DomainObject.Predmet.ProtuStrankaListFormatedOIB>
  <DomainObject.Predmet.ProtuStrankaListFormatedWithAdress>
    <izvorni_sadrzaj>
      <item>DOMUS AUREA ISTRA d.o.o. VODNJAN, Trg javne vage 8, 52100 Vodnjan</item>
    </izvorni_sadrzaj>
    <derivirana_varijabla naziv="DomainObject.Predmet.ProtuStrankaListFormatedWithAdress_1">
      <item>DOMUS AUREA ISTRA d.o.o. VODNJAN, Trg javne vage 8, 52100 Vodnjan</item>
    </derivirana_varijabla>
  </DomainObject.Predmet.ProtuStrankaListFormatedWithAdress>
  <DomainObject.Predmet.ProtuStrankaListFormatedWithAdressOIB>
    <izvorni_sadrzaj>
      <item>DOMUS AUREA ISTRA d.o.o. VODNJAN, OIB 93101089495, Trg javne vage 8, 52100 Vodnjan</item>
    </izvorni_sadrzaj>
    <derivirana_varijabla naziv="DomainObject.Predmet.ProtuStrankaListFormatedWithAdressOIB_1">
      <item>DOMUS AUREA ISTRA d.o.o. VODNJAN, OIB 93101089495, Trg javne vage 8, 52100 Vodnjan</item>
    </derivirana_varijabla>
  </DomainObject.Predmet.ProtuStrankaListFormatedWithAdressOIB>
  <DomainObject.Predmet.ProtuStrankaListNazivFormated>
    <izvorni_sadrzaj>
      <item>DOMUS AUREA ISTRA d.o.o. VODNJAN</item>
    </izvorni_sadrzaj>
    <derivirana_varijabla naziv="DomainObject.Predmet.ProtuStrankaListNazivFormated_1">
      <item>DOMUS AUREA ISTRA d.o.o. VODNJAN</item>
    </derivirana_varijabla>
  </DomainObject.Predmet.ProtuStrankaListNazivFormated>
  <DomainObject.Predmet.ProtuStrankaListNazivFormatedOIB>
    <izvorni_sadrzaj>
      <item>DOMUS AUREA ISTRA d.o.o. VODNJAN, OIB 93101089495</item>
    </izvorni_sadrzaj>
    <derivirana_varijabla naziv="DomainObject.Predmet.ProtuStrankaListNazivFormatedOIB_1">
      <item>DOMUS AUREA ISTRA d.o.o. VODNJAN, OIB 93101089495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DOMUS AUREA ISTRA d.o.o. VODNJAN</izvorni_sadrzaj>
    <derivirana_varijabla naziv="DomainObject.Predmet.StrankaIDrugi_1">DOMUS AUREA ISTRA d.o.o. VODNJAN</derivirana_varijabla>
  </DomainObject.Predmet.StrankaIDrugi>
  <DomainObject.Predmet.ProtustrankaIDrugi>
    <izvorni_sadrzaj>DOMUS AUREA ISTRA d.o.o. VODNJAN</izvorni_sadrzaj>
    <derivirana_varijabla naziv="DomainObject.Predmet.ProtustrankaIDrugi_1">DOMUS AUREA ISTRA d.o.o. VODNJAN</derivirana_varijabla>
  </DomainObject.Predmet.ProtustrankaIDrugi>
  <DomainObject.Predmet.StrankaIDrugiAdressOIB>
    <izvorni_sadrzaj>DOMUS AUREA ISTRA d.o.o. VODNJAN, OIB 93101089495, Trg javne vage 8, 52100 Vodnjan</izvorni_sadrzaj>
    <derivirana_varijabla naziv="DomainObject.Predmet.StrankaIDrugiAdressOIB_1">DOMUS AUREA ISTRA d.o.o. VODNJAN, OIB 93101089495, Trg javne vage 8, 52100 Vodnjan</derivirana_varijabla>
  </DomainObject.Predmet.StrankaIDrugiAdressOIB>
  <DomainObject.Predmet.ProtustrankaIDrugiAdressOIB>
    <izvorni_sadrzaj>DOMUS AUREA ISTRA d.o.o. VODNJAN, OIB 93101089495, Trg javne vage 8, 52100 Vodnjan</izvorni_sadrzaj>
    <derivirana_varijabla naziv="DomainObject.Predmet.ProtustrankaIDrugiAdressOIB_1">DOMUS AUREA ISTRA d.o.o. VODNJAN, OIB 93101089495, Trg javne vage 8,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DOMUS AUREA ISTRA d.o.o. VODNJAN</item>
      <item>DOMUS AUREA ISTRA d.o.o. VODNJAN</item>
    </izvorni_sadrzaj>
    <derivirana_varijabla naziv="DomainObject.Predmet.SudioniciListNaziv_1">
      <item>DOMUS AUREA ISTRA d.o.o. VODNJAN</item>
      <item>DOMUS AUREA ISTRA d.o.o. VODNJAN</item>
    </derivirana_varijabla>
  </DomainObject.Predmet.SudioniciListNaziv>
  <DomainObject.Predmet.SudioniciListAdressOIB>
    <izvorni_sadrzaj>
      <item>DOMUS AUREA ISTRA d.o.o. VODNJAN, OIB 93101089495, Trg javne vage 8,52100 Vodnjan</item>
      <item>DOMUS AUREA ISTRA d.o.o. VODNJAN, OIB 93101089495, Trg javne vage 8,52100 Vodnjan</item>
    </izvorni_sadrzaj>
    <derivirana_varijabla naziv="DomainObject.Predmet.SudioniciListAdressOIB_1">
      <item>DOMUS AUREA ISTRA d.o.o. VODNJAN, OIB 93101089495, Trg javne vage 8,52100 Vodnjan</item>
      <item>DOMUS AUREA ISTRA d.o.o. VODNJAN, OIB 93101089495, Trg javne vage 8,52100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93101089495</item>
      <item>, OIB 93101089495</item>
    </izvorni_sadrzaj>
    <derivirana_varijabla naziv="DomainObject.Predmet.SudioniciListNazivOIB_1">
      <item>, OIB 93101089495</item>
      <item>, OIB 93101089495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Agatićeva 6/II, 51000 Rijeka</item>
    </izvorni_sadrzaj>
    <derivirana_varijabla naziv="DomainObject.Predmet.StecajniUpraviteljiListAddressOIB_1">
      <item>Ana Glavan Dukić, OIB 32609326349, Agatićeva 6/II,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9714EF-39FC-462C-85E7-C2FA944752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890</properties:Words>
  <properties:Characters>4690</properties:Characters>
  <properties:Lines>117</properties:Lines>
  <properties:Paragraphs>49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2018-04-06T09:54:00Z</dcterms:created>
  <dc:creator>Jasmina Matika</dc:creator>
  <cp:lastModifiedBy>Sanja Lakošeljac</cp:lastModifiedBy>
  <dcterms:modified xmlns:xsi="http://www.w3.org/2001/XMLSchema-instance" xsi:type="dcterms:W3CDTF">2018-04-06T09:56:00Z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(St-620-17 - RJEŠENJE - UTVRĐENE I OSPORENE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