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422b" w14:paraId="3f4422b" w:rsidRDefault="009709D9" w:rsidP="00910611" w:rsidR="009709D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9D9" w:rsidP="00910611" w:rsidR="009709D9">
      <w:r>
        <w:rPr>
          <w:rFonts w:eastAsia="MS Mincho"/>
        </w:rPr>
        <w:t>REPUBLIKA HRVATSKA</w:t>
      </w:r>
    </w:p>
    <w:p w:rsidRDefault="009709D9" w:rsidP="00910611" w:rsidR="009709D9">
      <w:r>
        <w:rPr>
          <w:rFonts w:eastAsia="MS Mincho"/>
        </w:rPr>
        <w:t>TRGOVAČKI SUD U RIJECI</w:t>
      </w:r>
    </w:p>
    <w:p w:rsidRDefault="009709D9" w:rsidR="009709D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709D9" w:rsidP="00910611" w:rsidR="009709D9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3B4B60">
        <w:t>89</w:t>
      </w:r>
      <w:r w:rsidR="00FE16BC">
        <w:t>7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495574">
        <w:t>15.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444BC6">
        <w:rPr>
          <w:b/>
          <w:bCs/>
        </w:rPr>
        <w:t xml:space="preserve">KAT </w:t>
      </w:r>
      <w:r w:rsidR="00444BC6" w:rsidRPr="00444BC6">
        <w:rPr>
          <w:b/>
          <w:bCs/>
        </w:rPr>
        <w:t>društv</w:t>
      </w:r>
      <w:r w:rsidR="00444BC6">
        <w:rPr>
          <w:b/>
          <w:bCs/>
        </w:rPr>
        <w:t>o s ograničenom odgovornošću za graditeljstvo, trgovinu i usluge, Kostrena, Šodići 57/B, OIB 23215708455</w:t>
      </w:r>
      <w:r w:rsidR="00495574">
        <w:rPr>
          <w:b/>
          <w:bCs/>
        </w:rPr>
        <w:t>,</w:t>
      </w:r>
      <w:r w:rsidR="00B61BBE" w:rsidRPr="00684DC2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444BC6">
        <w:rPr>
          <w:b/>
        </w:rPr>
        <w:t>32.458,79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95574">
        <w:t>15.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95574">
        <w:rPr>
          <w:sz w:val="20"/>
          <w:szCs w:val="20"/>
        </w:rPr>
        <w:t>15.01.2016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09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E16BC">
      <w:t>897</w:t>
    </w:r>
    <w:r w:rsidR="00495574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C3531"/>
    <w:rsid w:val="003C6155"/>
    <w:rsid w:val="003D255B"/>
    <w:rsid w:val="003E505E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4BC6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09D9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9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9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9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9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9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9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9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9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St-897/2015</izvorni_sadrzaj>
    <derivirana_varijabla naziv="DomainObject.Predmet.OznakaBroj_1">St-897/2015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 do.o.  Kostrena</izvorni_sadrzaj>
    <derivirana_varijabla naziv="DomainObject.Predmet.ProtustrankaFormated_1">  KAT do.o.  Kostrena</derivirana_varijabla>
  </DomainObject.Predmet.ProtustrankaFormated>
  <DomainObject.Predmet.ProtustrankaFormatedOIB>
    <izvorni_sadrzaj>  KAT do.o.  Kostrena, OIB 23215708455</izvorni_sadrzaj>
    <derivirana_varijabla naziv="DomainObject.Predmet.ProtustrankaFormatedOIB_1">  KAT do.o.  Kostrena, OIB 23215708455</derivirana_varijabla>
  </DomainObject.Predmet.ProtustrankaFormatedOIB>
  <DomainObject.Predmet.ProtustrankaFormatedWithAdress>
    <izvorni_sadrzaj> KAT do.o.  Kostrena, Šodići 57b, 51221 Kostrena</izvorni_sadrzaj>
    <derivirana_varijabla naziv="DomainObject.Predmet.ProtustrankaFormatedWithAdress_1"> KAT do.o.  Kostrena, Šodići 57b, 51221 Kostrena</derivirana_varijabla>
  </DomainObject.Predmet.ProtustrankaFormatedWithAdress>
  <DomainObject.Predmet.ProtustrankaFormatedWithAdressOIB>
    <izvorni_sadrzaj> KAT do.o.  Kostrena, OIB 23215708455, Šodići 57b, 51221 Kostrena</izvorni_sadrzaj>
    <derivirana_varijabla naziv="DomainObject.Predmet.ProtustrankaFormatedWithAdressOIB_1"> KAT do.o.  Kostrena, OIB 23215708455, Šodići 57b, 51221 Kostrena</derivirana_varijabla>
  </DomainObject.Predmet.ProtustrankaFormatedWithAdressOIB>
  <DomainObject.Predmet.ProtustrankaWithAdress>
    <izvorni_sadrzaj>KAT do.o.  Kostrena Šodići 57b, 51221 Kostrena</izvorni_sadrzaj>
    <derivirana_varijabla naziv="DomainObject.Predmet.ProtustrankaWithAdress_1">KAT do.o.  Kostrena Šodići 57b, 51221 Kostrena</derivirana_varijabla>
  </DomainObject.Predmet.ProtustrankaWithAdress>
  <DomainObject.Predmet.ProtustrankaWithAdressOIB>
    <izvorni_sadrzaj>KAT do.o.  Kostrena, OIB 23215708455, Šodići 57b, 51221 Kostrena</izvorni_sadrzaj>
    <derivirana_varijabla naziv="DomainObject.Predmet.ProtustrankaWithAdressOIB_1">KAT do.o.  Kostrena, OIB 23215708455, Šodići 57b, 51221 Kostrena</derivirana_varijabla>
  </DomainObject.Predmet.ProtustrankaWithAdressOIB>
  <DomainObject.Predmet.ProtustrankaNazivFormated>
    <izvorni_sadrzaj>KAT do.o.  Kostrena</izvorni_sadrzaj>
    <derivirana_varijabla naziv="DomainObject.Predmet.ProtustrankaNazivFormated_1">KAT do.o.  Kostrena</derivirana_varijabla>
  </DomainObject.Predmet.ProtustrankaNazivFormated>
  <DomainObject.Predmet.ProtustrankaNazivFormatedOIB>
    <izvorni_sadrzaj>KAT do.o.  Kostrena, OIB 23215708455</izvorni_sadrzaj>
    <derivirana_varijabla naziv="DomainObject.Predmet.ProtustrankaNazivFormatedOIB_1">KAT do.o.  Kostrena, OIB 23215708455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KAT do.o.  Kostrena</item>
    </izvorni_sadrzaj>
    <derivirana_varijabla naziv="DomainObject.Predmet.ProtuStrankaListFormated_1">
      <item>KAT do.o.  Kostrena</item>
    </derivirana_varijabla>
  </DomainObject.Predmet.ProtuStrankaListFormated>
  <DomainObject.Predmet.ProtuStrankaListFormatedOIB>
    <izvorni_sadrzaj>
      <item>KAT do.o.  Kostrena, OIB 23215708455</item>
    </izvorni_sadrzaj>
    <derivirana_varijabla naziv="DomainObject.Predmet.ProtuStrankaListFormatedOIB_1">
      <item>KAT do.o.  Kostrena, OIB 23215708455</item>
    </derivirana_varijabla>
  </DomainObject.Predmet.ProtuStrankaListFormatedOIB>
  <DomainObject.Predmet.ProtuStrankaListFormatedWithAdress>
    <izvorni_sadrzaj>
      <item>KAT do.o.  Kostrena, Šodići 57b, 51221 Kostrena</item>
    </izvorni_sadrzaj>
    <derivirana_varijabla naziv="DomainObject.Predmet.ProtuStrankaListFormatedWithAdress_1">
      <item>KAT do.o.  Kostrena, Šodići 57b, 51221 Kostrena</item>
    </derivirana_varijabla>
  </DomainObject.Predmet.ProtuStrankaListFormatedWithAdress>
  <DomainObject.Predmet.ProtuStrankaListFormatedWithAdressOIB>
    <izvorni_sadrzaj>
      <item>KAT do.o.  Kostrena, OIB 23215708455, Šodići 57b, 51221 Kostrena</item>
    </izvorni_sadrzaj>
    <derivirana_varijabla naziv="DomainObject.Predmet.ProtuStrankaListFormatedWithAdressOIB_1">
      <item>KAT do.o.  Kostrena, OIB 23215708455, Šodići 57b, 51221 Kostrena</item>
    </derivirana_varijabla>
  </DomainObject.Predmet.ProtuStrankaListFormatedWithAdressOIB>
  <DomainObject.Predmet.ProtuStrankaListNazivFormated>
    <izvorni_sadrzaj>
      <item>KAT do.o.  Kostrena</item>
    </izvorni_sadrzaj>
    <derivirana_varijabla naziv="DomainObject.Predmet.ProtuStrankaListNazivFormated_1">
      <item>KAT do.o.  Kostrena</item>
    </derivirana_varijabla>
  </DomainObject.Predmet.ProtuStrankaListNazivFormated>
  <DomainObject.Predmet.ProtuStrankaListNazivFormatedOIB>
    <izvorni_sadrzaj>
      <item>KAT do.o.  Kostrena, OIB 23215708455</item>
    </izvorni_sadrzaj>
    <derivirana_varijabla naziv="DomainObject.Predmet.ProtuStrankaListNazivFormatedOIB_1">
      <item>KAT do.o.  Kostrena, OIB 23215708455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KAT do.o.  Kostrena</izvorni_sadrzaj>
    <derivirana_varijabla naziv="DomainObject.Predmet.ProtustrankaIDrugi_1">KAT do.o.  Kostrena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KAT do.o.  Kostrena, OIB 23215708455, Šodići 57b, 51221 Kostrena</izvorni_sadrzaj>
    <derivirana_varijabla naziv="DomainObject.Predmet.ProtustrankaIDrugiAdressOIB_1">KAT do.o.  Kostrena, OIB 23215708455, Šodići 57b,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KAT do.o.  Kostrena</item>
    </izvorni_sadrzaj>
    <derivirana_varijabla naziv="DomainObject.Predmet.SudioniciListNaziv_1">
      <item>FINA  Rijeka</item>
      <item>KAT do.o.  Kostrena</item>
    </derivirana_varijabla>
  </DomainObject.Predmet.SudioniciListNaziv>
  <DomainObject.Predmet.SudioniciListAdressOIB>
    <izvorni_sadrzaj>
      <item>FINA  Rijeka, OIB 85821130368, Frana Kurelca 8,51000 Rijeka</item>
      <item>KAT do.o.  Kostrena, OIB 23215708455, Šodići 57b,51221 Kostrena</item>
    </izvorni_sadrzaj>
    <derivirana_varijabla naziv="DomainObject.Predmet.SudioniciListAdressOIB_1">
      <item>FINA  Rijeka, OIB 85821130368, Frana Kurelca 8,51000 Rijeka</item>
      <item>KAT do.o.  Kostrena, OIB 23215708455, Šodići 57b,51221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23215708455</item>
    </izvorni_sadrzaj>
    <derivirana_varijabla naziv="DomainObject.Predmet.SudioniciListNazivOIB_1">
      <item>, OIB 85821130368</item>
      <item>, OIB 23215708455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4854C3-E485-472C-9FE4-41BFDFD378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1440</properties:Characters>
  <properties:Lines>59</properties:Lines>
  <properties:Paragraphs>23</properties:Paragraphs>
  <properties:TotalTime>526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2016-01-15T09:18:00Z</cp:lastPrinted>
  <dcterms:modified xmlns:xsi="http://www.w3.org/2001/XMLSchema-instance" xsi:type="dcterms:W3CDTF">2016-01-15T09:21:00Z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