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fc30" w14:paraId="f24fc3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B2CBA">
        <w:t>7629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535432">
        <w:t xml:space="preserve">postupku </w:t>
      </w:r>
      <w:r>
        <w:t xml:space="preserve">nad dužnikom </w:t>
      </w:r>
      <w:r w:rsidR="003B2CBA">
        <w:t>BOR INTERIJERI d.o.o. Bedekovčina, Gajeva 25, OIB 55920979468</w:t>
      </w:r>
      <w:r>
        <w:t xml:space="preserve">, dana </w:t>
      </w:r>
      <w:r w:rsidR="00535432">
        <w:t>29</w:t>
      </w:r>
      <w:r w:rsidR="005454C6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B2CBA">
        <w:t>BOR INTERIJERI d.o.o. Bedekovčina, Gajeva 25, OIB 55920979468</w:t>
      </w:r>
      <w:r>
        <w:t xml:space="preserve">. Stečajni postupak je otvoren dana </w:t>
      </w:r>
      <w:r w:rsidR="005454C6">
        <w:t>2</w:t>
      </w:r>
      <w:r w:rsidR="00535432">
        <w:t>9</w:t>
      </w:r>
      <w:r w:rsidR="005454C6">
        <w:t>. ožujka</w:t>
      </w:r>
      <w:r>
        <w:t xml:space="preserve"> 2016. godine u </w:t>
      </w:r>
      <w:r w:rsidR="00535432">
        <w:t>13,5</w:t>
      </w:r>
      <w:r w:rsidR="003B2CBA">
        <w:t>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3B2CBA">
        <w:t>Neven Pavišić, Sesvete, Prva prigorska 21 a, OIB 13342388025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B2CBA">
        <w:t>BOR INTERIJERI d.o.o. Bedekovčina, Gajeva 25, OIB 55920979468</w:t>
      </w:r>
      <w:r w:rsidR="007716C7">
        <w:t>,</w:t>
      </w:r>
      <w:r w:rsidR="0045631B">
        <w:t xml:space="preserve"> </w:t>
      </w:r>
      <w:r>
        <w:t xml:space="preserve">s danom </w:t>
      </w:r>
      <w:r w:rsidR="005454C6">
        <w:t>2</w:t>
      </w:r>
      <w:r w:rsidR="00535432">
        <w:t>9</w:t>
      </w:r>
      <w:r w:rsidR="005454C6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B2CBA">
        <w:t>BOR INTERIJERI d.o.o. Bedekovčina, Gajeva 25, OIB 55920979468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B2CBA">
        <w:t>3</w:t>
      </w:r>
      <w:r w:rsidR="00535432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</w:t>
      </w:r>
      <w:r w:rsidR="003B2CBA">
        <w:t xml:space="preserve"> dužnikom</w:t>
      </w:r>
      <w:r>
        <w:t xml:space="preserve"> </w:t>
      </w:r>
      <w:r w:rsidR="003B2CBA">
        <w:t>BOR INTERIJERI d.o.o. Bedekovčina, Gajeva 25, OIB 55920979468</w:t>
      </w:r>
      <w:r w:rsidR="00D22802">
        <w:t>,</w:t>
      </w:r>
      <w:r>
        <w:t xml:space="preserve">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3B2CBA">
        <w:t>26</w:t>
      </w:r>
      <w:r w:rsidR="005454C6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35432">
        <w:t>27</w:t>
      </w:r>
      <w:r w:rsidR="005454C6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535432">
        <w:t>29</w:t>
      </w:r>
      <w:r w:rsidR="005454C6">
        <w:t>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3639E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E3639E" w:rsidP="00E3639E" w:rsidR="00E3639E">
      <w:pPr>
        <w:jc w:val="right"/>
      </w:pPr>
    </w:p>
    <w:p w:rsidRDefault="00E3639E" w:rsidP="00E3639E" w:rsidR="00E3639E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5454C6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B2CBA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4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B2CBA">
      <w:t>7629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C24CB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B2CBA"/>
    <w:rsid w:val="003C32B3"/>
    <w:rsid w:val="003F3D73"/>
    <w:rsid w:val="00416614"/>
    <w:rsid w:val="0045631B"/>
    <w:rsid w:val="00456668"/>
    <w:rsid w:val="004B0E11"/>
    <w:rsid w:val="004B4514"/>
    <w:rsid w:val="004D27C4"/>
    <w:rsid w:val="004D7DF4"/>
    <w:rsid w:val="0053264E"/>
    <w:rsid w:val="00535432"/>
    <w:rsid w:val="005454C6"/>
    <w:rsid w:val="0057485D"/>
    <w:rsid w:val="00582442"/>
    <w:rsid w:val="005A1C82"/>
    <w:rsid w:val="005B101E"/>
    <w:rsid w:val="00610066"/>
    <w:rsid w:val="00610CE8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74E6C"/>
    <w:rsid w:val="008939A2"/>
    <w:rsid w:val="008C53CF"/>
    <w:rsid w:val="008F5E8C"/>
    <w:rsid w:val="00924530"/>
    <w:rsid w:val="0092537E"/>
    <w:rsid w:val="0094791B"/>
    <w:rsid w:val="009A0E71"/>
    <w:rsid w:val="00A5385E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72EF6"/>
    <w:rsid w:val="00C82C2F"/>
    <w:rsid w:val="00C91084"/>
    <w:rsid w:val="00CB6C29"/>
    <w:rsid w:val="00D22802"/>
    <w:rsid w:val="00D46442"/>
    <w:rsid w:val="00D910B0"/>
    <w:rsid w:val="00DE7512"/>
    <w:rsid w:val="00DF1B94"/>
    <w:rsid w:val="00E3639E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7629</izvorni_sadrzaj>
    <derivirana_varijabla naziv="DomainObject.Predmet.Broj_1">7629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St-7629/2015</izvorni_sadrzaj>
    <derivirana_varijabla naziv="DomainObject.Predmet.OznakaBroj_1">St-7629/2015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 INTERIJERI d.o.o.</izvorni_sadrzaj>
    <derivirana_varijabla naziv="DomainObject.Predmet.ProtustrankaFormated_1">  BOR INTERIJERI d.o.o.</derivirana_varijabla>
  </DomainObject.Predmet.ProtustrankaFormated>
  <DomainObject.Predmet.ProtustrankaFormatedOIB>
    <izvorni_sadrzaj>  BOR INTERIJERI d.o.o., OIB 55920979468</izvorni_sadrzaj>
    <derivirana_varijabla naziv="DomainObject.Predmet.ProtustrankaFormatedOIB_1">  BOR INTERIJERI d.o.o., OIB 55920979468</derivirana_varijabla>
  </DomainObject.Predmet.ProtustrankaFormatedOIB>
  <DomainObject.Predmet.ProtustrankaFormatedWithAdress>
    <izvorni_sadrzaj> BOR INTERIJERI d.o.o., Gajeva 25, 49221 Bedekovčina</izvorni_sadrzaj>
    <derivirana_varijabla naziv="DomainObject.Predmet.ProtustrankaFormatedWithAdress_1"> BOR INTERIJERI d.o.o., Gajeva 25, 49221 Bedekovčina</derivirana_varijabla>
  </DomainObject.Predmet.ProtustrankaFormatedWithAdress>
  <DomainObject.Predmet.ProtustrankaFormatedWithAdressOIB>
    <izvorni_sadrzaj> BOR INTERIJERI d.o.o., OIB 55920979468, Gajeva 25, 49221 Bedekovčina</izvorni_sadrzaj>
    <derivirana_varijabla naziv="DomainObject.Predmet.ProtustrankaFormatedWithAdressOIB_1"> BOR INTERIJERI d.o.o., OIB 55920979468, Gajeva 25, 49221 Bedekovčina</derivirana_varijabla>
  </DomainObject.Predmet.ProtustrankaFormatedWithAdressOIB>
  <DomainObject.Predmet.ProtustrankaWithAdress>
    <izvorni_sadrzaj>BOR INTERIJERI d.o.o. Gajeva 25, 49221 Bedekovčina</izvorni_sadrzaj>
    <derivirana_varijabla naziv="DomainObject.Predmet.ProtustrankaWithAdress_1">BOR INTERIJERI d.o.o. Gajeva 25, 49221 Bedekovčina</derivirana_varijabla>
  </DomainObject.Predmet.ProtustrankaWithAdress>
  <DomainObject.Predmet.ProtustrankaWithAdressOIB>
    <izvorni_sadrzaj>BOR INTERIJERI d.o.o., OIB 55920979468, Gajeva 25, 49221 Bedekovčina</izvorni_sadrzaj>
    <derivirana_varijabla naziv="DomainObject.Predmet.ProtustrankaWithAdressOIB_1">BOR INTERIJERI d.o.o., OIB 55920979468, Gajeva 25, 49221 Bedekovčina</derivirana_varijabla>
  </DomainObject.Predmet.ProtustrankaWithAdressOIB>
  <DomainObject.Predmet.ProtustrankaNazivFormated>
    <izvorni_sadrzaj>BOR INTERIJERI d.o.o.</izvorni_sadrzaj>
    <derivirana_varijabla naziv="DomainObject.Predmet.ProtustrankaNazivFormated_1">BOR INTERIJERI d.o.o.</derivirana_varijabla>
  </DomainObject.Predmet.ProtustrankaNazivFormated>
  <DomainObject.Predmet.ProtustrankaNazivFormatedOIB>
    <izvorni_sadrzaj>BOR INTERIJERI d.o.o., OIB 55920979468</izvorni_sadrzaj>
    <derivirana_varijabla naziv="DomainObject.Predmet.ProtustrankaNazivFormatedOIB_1">BOR INTERIJERI d.o.o., OIB 55920979468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 INTERIJERI d.o.o.</item>
    </izvorni_sadrzaj>
    <derivirana_varijabla naziv="DomainObject.Predmet.ProtuStrankaListFormated_1">
      <item>BOR INTERIJERI d.o.o.</item>
    </derivirana_varijabla>
  </DomainObject.Predmet.ProtuStrankaListFormated>
  <DomainObject.Predmet.ProtuStrankaListFormatedOIB>
    <izvorni_sadrzaj>
      <item>BOR INTERIJERI d.o.o., OIB 55920979468</item>
    </izvorni_sadrzaj>
    <derivirana_varijabla naziv="DomainObject.Predmet.ProtuStrankaListFormatedOIB_1">
      <item>BOR INTERIJERI d.o.o., OIB 55920979468</item>
    </derivirana_varijabla>
  </DomainObject.Predmet.ProtuStrankaListFormatedOIB>
  <DomainObject.Predmet.ProtuStrankaListFormatedWithAdress>
    <izvorni_sadrzaj>
      <item>BOR INTERIJERI d.o.o., Gajeva 25, 49221 Bedekovčina</item>
    </izvorni_sadrzaj>
    <derivirana_varijabla naziv="DomainObject.Predmet.ProtuStrankaListFormatedWithAdress_1">
      <item>BOR INTERIJERI d.o.o., Gajeva 25, 49221 Bedekovčina</item>
    </derivirana_varijabla>
  </DomainObject.Predmet.ProtuStrankaListFormatedWithAdress>
  <DomainObject.Predmet.ProtuStrankaListFormatedWithAdressOIB>
    <izvorni_sadrzaj>
      <item>BOR INTERIJERI d.o.o., OIB 55920979468, Gajeva 25, 49221 Bedekovčina</item>
    </izvorni_sadrzaj>
    <derivirana_varijabla naziv="DomainObject.Predmet.ProtuStrankaListFormatedWithAdressOIB_1">
      <item>BOR INTERIJERI d.o.o., OIB 55920979468, Gajeva 25, 49221 Bedekovčina</item>
    </derivirana_varijabla>
  </DomainObject.Predmet.ProtuStrankaListFormatedWithAdressOIB>
  <DomainObject.Predmet.ProtuStrankaListNazivFormated>
    <izvorni_sadrzaj>
      <item>BOR INTERIJERI d.o.o.</item>
    </izvorni_sadrzaj>
    <derivirana_varijabla naziv="DomainObject.Predmet.ProtuStrankaListNazivFormated_1">
      <item>BOR INTERIJERI d.o.o.</item>
    </derivirana_varijabla>
  </DomainObject.Predmet.ProtuStrankaListNazivFormated>
  <DomainObject.Predmet.ProtuStrankaListNazivFormatedOIB>
    <izvorni_sadrzaj>
      <item>BOR INTERIJERI d.o.o., OIB 55920979468</item>
    </izvorni_sadrzaj>
    <derivirana_varijabla naziv="DomainObject.Predmet.ProtuStrankaListNazivFormatedOIB_1">
      <item>BOR INTERIJERI d.o.o., OIB 55920979468</item>
    </derivirana_varijabla>
  </DomainObject.Predmet.ProtuStrankaListNazivFormatedOIB>
  <DomainObject.Predmet.OstaliListFormated>
    <izvorni_sadrzaj>
      <item>Mladen Visković</item>
      <item>Nino Visković</item>
    </izvorni_sadrzaj>
    <derivirana_varijabla naziv="DomainObject.Predmet.OstaliListFormated_1">
      <item>Mladen Visković</item>
      <item>Nino Visković</item>
    </derivirana_varijabla>
  </DomainObject.Predmet.OstaliListFormated>
  <DomainObject.Predmet.OstaliListFormatedOIB>
    <izvorni_sadrzaj>
      <item>Mladen Visković, OIB 55685182368</item>
      <item>Nino Visković, OIB 03421457253</item>
    </izvorni_sadrzaj>
    <derivirana_varijabla naziv="DomainObject.Predmet.OstaliListFormatedOIB_1">
      <item>Mladen Visković, OIB 55685182368</item>
      <item>Nino Visković, OIB 03421457253</item>
    </derivirana_varijabla>
  </DomainObject.Predmet.OstaliListFormatedOIB>
  <DomainObject.Predmet.OstaliListFormatedWithAdress>
    <izvorni_sadrzaj>
      <item>Mladen Visković, Ulica Gustava Krkleca 29, 10000 Zagreb</item>
      <item>Nino Visković, Kupljenska Ulica 83, 10290 Zaprešić</item>
    </izvorni_sadrzaj>
    <derivirana_varijabla naziv="DomainObject.Predmet.OstaliListFormatedWithAdress_1">
      <item>Mladen Visković, Ulica Gustava Krkleca 29, 10000 Zagreb</item>
      <item>Nino Visković, Kupljenska Ulica 83, 10290 Zaprešić</item>
    </derivirana_varijabla>
  </DomainObject.Predmet.OstaliListFormatedWithAdress>
  <DomainObject.Predmet.OstaliListFormatedWithAdressOIB>
    <izvorni_sadrzaj>
      <item>Mladen Visković, OIB 55685182368, Ulica Gustava Krkleca 29, 10000 Zagreb</item>
      <item>Nino Visković, OIB 03421457253, Kupljenska Ulica 83, 10290 Zaprešić</item>
    </izvorni_sadrzaj>
    <derivirana_varijabla naziv="DomainObject.Predmet.OstaliListFormatedWithAdressOIB_1">
      <item>Mladen Visković, OIB 55685182368, Ulica Gustava Krkleca 29, 10000 Zagreb</item>
      <item>Nino Visković, OIB 03421457253, Kupljenska Ulica 83, 10290 Zaprešić</item>
    </derivirana_varijabla>
  </DomainObject.Predmet.OstaliListFormatedWithAdressOIB>
  <DomainObject.Predmet.OstaliListNazivFormated>
    <izvorni_sadrzaj>
      <item>Mladen Visković</item>
      <item>Nino Visković</item>
    </izvorni_sadrzaj>
    <derivirana_varijabla naziv="DomainObject.Predmet.OstaliListNazivFormated_1">
      <item>Mladen Visković</item>
      <item>Nino Visković</item>
    </derivirana_varijabla>
  </DomainObject.Predmet.OstaliListNazivFormated>
  <DomainObject.Predmet.OstaliListNazivFormatedOIB>
    <izvorni_sadrzaj>
      <item>Mladen Visković, OIB 55685182368</item>
      <item>Nino Visković, OIB 03421457253</item>
    </izvorni_sadrzaj>
    <derivirana_varijabla naziv="DomainObject.Predmet.OstaliListNazivFormatedOIB_1">
      <item>Mladen Visković, OIB 55685182368</item>
      <item>Nino Visković, OIB 03421457253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 INTERIJERI d.o.o.</izvorni_sadrzaj>
    <derivirana_varijabla naziv="DomainObject.Predmet.ProtustrankaIDrugi_1">BOR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 INTERIJERI d.o.o., OIB 55920979468, Gajeva 25, 49221 Bedekovčina</izvorni_sadrzaj>
    <derivirana_varijabla naziv="DomainObject.Predmet.ProtustrankaIDrugiAdressOIB_1">BOR INTERIJERI d.o.o., OIB 55920979468, Gajeva 25,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 INTERIJERI d.o.o.</item>
      <item>FINA Regionalni centar Zagreb</item>
      <item>Mladen Visković</item>
      <item>Nino Visković</item>
    </izvorni_sadrzaj>
    <derivirana_varijabla naziv="DomainObject.Predmet.SudioniciListNaziv_1">
      <item>BOR INTERIJERI d.o.o.</item>
      <item>FINA Regionalni centar Zagreb</item>
      <item>Mladen Visković</item>
      <item>Nino Visković</item>
    </derivirana_varijabla>
  </DomainObject.Predmet.SudioniciListNaziv>
  <DomainObject.Predmet.SudioniciListAdressOIB>
    <izvorni_sadrzaj>
      <item>BOR INTERIJERI d.o.o., OIB 55920979468, Gajeva 25,49221 Bedekovčina</item>
      <item>FINA Regionalni centar Zagreb, OIB 85821130368, Trg svibanjskih žrtava 1995. br. 1,10000 Zagreb</item>
      <item>Mladen Visković, OIB 55685182368, Ulica Gustava Krkleca 29,10000 Zagreb</item>
      <item>Nino Visković, OIB 03421457253, Kupljenska Ulica 83,10290 Zaprešić</item>
    </izvorni_sadrzaj>
    <derivirana_varijabla naziv="DomainObject.Predmet.SudioniciListAdressOIB_1">
      <item>BOR INTERIJERI d.o.o., OIB 55920979468, Gajeva 25,49221 Bedekovčina</item>
      <item>FINA Regionalni centar Zagreb, OIB 85821130368, Trg svibanjskih žrtava 1995. br. 1,10000 Zagreb</item>
      <item>Mladen Visković, OIB 55685182368, Ulica Gustava Krkleca 29,10000 Zagreb</item>
      <item>Nino Visković, OIB 03421457253, Kupljenska Ulica 83,10290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55920979468</item>
      <item>, OIB 85821130368</item>
      <item>, OIB 55685182368</item>
      <item>, OIB 03421457253</item>
    </izvorni_sadrzaj>
    <derivirana_varijabla naziv="DomainObject.Predmet.SudioniciListNazivOIB_1">
      <item>, OIB 55920979468</item>
      <item>, OIB 85821130368</item>
      <item>, OIB 55685182368</item>
      <item>, OIB 03421457253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3124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2016-03-29T11:55:00Z</dcterms:created>
  <dc:creator>gboljkovac</dc:creator>
  <cp:lastModifiedBy>Goranka Boljkovac</cp:lastModifiedBy>
  <cp:lastPrinted>2016-03-29T11:55:00Z</cp:lastPrinted>
  <dcterms:modified xmlns:xsi="http://www.w3.org/2001/XMLSchema-instance" xsi:type="dcterms:W3CDTF">2016-03-29T11:56:00Z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